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Guia Prático: Integração PokeAPI e Persistência de Dados no Laravel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descreve o passo a passo para integrar a PokeAPI, configurar um banco de dados local (SQLite) e gerenciar novos registros de Pokémon no Laravel.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Configuração do Banco de Dados (SQLite)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simplificar o desenvolvimento, utilizaremos o SQLite como banco de dados local.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arquivo .env, altere as variáveis de banco de dados para: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DB_CONNECTION=sqlite</w:t>
        <w:br w:type="textWrapping"/>
        <w:t xml:space="preserve"># DB_HOST, DB_PORT, DB_DATABASE, DB_USERNAME, DB_PASSWORD podem ser removidos ou comentados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Crie o arquivo do banco de dados no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touch database/database.sqlite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Criação do Model e Migration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Utilize o Artisan para criar a estrutura necessária para armazenar os Pokémons: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php artisan make:model Pokemon -m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arquivo de migration gerado (database/migrations/xxxx_create_pokemon_table.php), adicione os campos: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$table-&gt;id();</w:t>
        <w:br w:type="textWrapping"/>
        <w:t xml:space="preserve">$table-&gt;string('nome');</w:t>
        <w:br w:type="textWrapping"/>
        <w:t xml:space="preserve">$table-&gt;string('tipo');</w:t>
        <w:br w:type="textWrapping"/>
        <w:t xml:space="preserve">$table-&gt;integer('ataque');</w:t>
        <w:br w:type="textWrapping"/>
        <w:t xml:space="preserve">$table-&gt;string('foto')-&gt;nullable();</w:t>
        <w:br w:type="textWrapping"/>
        <w:t xml:space="preserve">$table-&gt;timestamps();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 a migração: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php artisan migrate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Lógica do Controller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PokemonController deve ser capaz de buscar dados da API externa e salvar novos registros no banco local. Exemplo de método para salvar: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function store(Request $request) {</w:t>
        <w:br w:type="textWrapping"/>
        <w:t xml:space="preserve">    $validated = $request-&gt;validate([</w:t>
        <w:br w:type="textWrapping"/>
        <w:t xml:space="preserve">        'nome' =&gt; 'required|string',</w:t>
        <w:br w:type="textWrapping"/>
        <w:t xml:space="preserve">        'tipo' =&gt; 'required|string',</w:t>
        <w:br w:type="textWrapping"/>
        <w:t xml:space="preserve">        'ataque' =&gt; 'required|integer'</w:t>
        <w:br w:type="textWrapping"/>
        <w:t xml:space="preserve">    ]);</w:t>
        <w:br w:type="textWrapping"/>
        <w:t xml:space="preserve">    return Pokemon::create($validated);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Pokémons Gerados por 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Modelos sugeridos para inserção inicial: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Nome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Ataque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Conceito IA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Cybermander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Fogo / Digital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 lagarto de fogo com circuitos integrados.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Ghoultric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Fantasma / Elétrico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Uma assombração que vive dentro de redes elétricas.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Florasynth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Planta / Sintético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Uma planta robótica que realiza fotossíntese artificial.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