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EBF6" w14:textId="77777777" w:rsidR="007D2022" w:rsidRDefault="007D2022" w:rsidP="007D2022">
      <w:pPr>
        <w:ind w:left="567" w:hanging="567"/>
        <w:jc w:val="center"/>
        <w:rPr>
          <w:b/>
          <w:sz w:val="28"/>
          <w:szCs w:val="28"/>
        </w:rPr>
      </w:pPr>
      <w:bookmarkStart w:id="0" w:name="_Hlk111703238"/>
      <w:r>
        <w:rPr>
          <w:b/>
          <w:sz w:val="28"/>
          <w:szCs w:val="28"/>
        </w:rPr>
        <w:t>CENTRO PAULA SOUZA</w:t>
      </w:r>
    </w:p>
    <w:p w14:paraId="73DD1AA0" w14:textId="77777777" w:rsidR="007D2022" w:rsidRDefault="007D2022" w:rsidP="007D2022">
      <w:pPr>
        <w:ind w:left="567" w:hanging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JORGE STREET</w:t>
      </w:r>
    </w:p>
    <w:p w14:paraId="0453594D" w14:textId="7511D9F4" w:rsidR="007D2022" w:rsidRDefault="00D5782A" w:rsidP="007D2022">
      <w:pPr>
        <w:ind w:left="567" w:hanging="567"/>
        <w:jc w:val="center"/>
        <w:rPr>
          <w:b/>
          <w:sz w:val="28"/>
          <w:szCs w:val="28"/>
        </w:rPr>
      </w:pPr>
      <w:r w:rsidRPr="0002031E">
        <w:rPr>
          <w:b/>
          <w:sz w:val="28"/>
          <w:szCs w:val="28"/>
        </w:rPr>
        <w:t>3A-M-</w:t>
      </w:r>
      <w:r>
        <w:rPr>
          <w:b/>
          <w:sz w:val="28"/>
          <w:szCs w:val="28"/>
        </w:rPr>
        <w:t>MTEC Desenvolvimento de Sistemas</w:t>
      </w:r>
    </w:p>
    <w:p w14:paraId="0C95851D" w14:textId="77777777" w:rsidR="007D2022" w:rsidRDefault="007D2022" w:rsidP="007D2022">
      <w:pPr>
        <w:ind w:left="567" w:hanging="567"/>
        <w:jc w:val="center"/>
        <w:rPr>
          <w:b/>
          <w:sz w:val="28"/>
          <w:szCs w:val="28"/>
        </w:rPr>
      </w:pPr>
    </w:p>
    <w:p w14:paraId="7A3ACFA0" w14:textId="55ABD89D" w:rsidR="007D2022" w:rsidRDefault="007D2022" w:rsidP="00D5782A">
      <w:pPr>
        <w:ind w:firstLine="0"/>
        <w:jc w:val="center"/>
        <w:rPr>
          <w:b/>
          <w:sz w:val="28"/>
          <w:szCs w:val="28"/>
        </w:rPr>
      </w:pPr>
    </w:p>
    <w:p w14:paraId="3D3C2BC1" w14:textId="77777777" w:rsidR="007D2022" w:rsidRDefault="007D2022" w:rsidP="007D2022">
      <w:pPr>
        <w:ind w:left="567" w:hanging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Lucas Gomes Pereira da Silva</w:t>
      </w:r>
    </w:p>
    <w:p w14:paraId="4867640E" w14:textId="77777777" w:rsidR="007D2022" w:rsidRDefault="007D2022" w:rsidP="007D2022">
      <w:pPr>
        <w:ind w:left="567" w:hanging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Maria Paula Rosa Rodrigues</w:t>
      </w:r>
    </w:p>
    <w:p w14:paraId="417637DD" w14:textId="77777777" w:rsidR="007D2022" w:rsidRDefault="007D2022" w:rsidP="007D2022">
      <w:pPr>
        <w:ind w:left="567" w:hanging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Murilo Faleiros</w:t>
      </w:r>
    </w:p>
    <w:p w14:paraId="6F49FDC3" w14:textId="53C9AFA4" w:rsidR="007D2022" w:rsidRDefault="00D5782A" w:rsidP="007D2022">
      <w:pPr>
        <w:ind w:left="567" w:hanging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Vitor Martin Doja</w:t>
      </w:r>
    </w:p>
    <w:p w14:paraId="049911F0" w14:textId="413DFC76" w:rsidR="007D2022" w:rsidRDefault="00D5782A" w:rsidP="007D2022">
      <w:pPr>
        <w:ind w:left="567" w:hanging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Yan de Moraes Ferrari</w:t>
      </w:r>
    </w:p>
    <w:p w14:paraId="7F51CD78" w14:textId="77777777" w:rsidR="007D2022" w:rsidRPr="00111B41" w:rsidRDefault="007D2022" w:rsidP="007D2022">
      <w:pPr>
        <w:ind w:left="567" w:hanging="567"/>
        <w:jc w:val="center"/>
        <w:rPr>
          <w:b/>
          <w:sz w:val="28"/>
          <w:szCs w:val="28"/>
        </w:rPr>
      </w:pPr>
    </w:p>
    <w:p w14:paraId="00447806" w14:textId="77777777" w:rsidR="007D2022" w:rsidRPr="00111B41" w:rsidRDefault="007D2022" w:rsidP="007D2022">
      <w:pPr>
        <w:ind w:left="567" w:hanging="567"/>
        <w:jc w:val="center"/>
        <w:rPr>
          <w:b/>
          <w:sz w:val="28"/>
          <w:szCs w:val="28"/>
        </w:rPr>
      </w:pPr>
    </w:p>
    <w:p w14:paraId="5DBD225E" w14:textId="43201153" w:rsidR="007D2022" w:rsidRPr="00A03350" w:rsidRDefault="00D5782A" w:rsidP="007D2022">
      <w:pPr>
        <w:ind w:left="567" w:hanging="567"/>
        <w:jc w:val="center"/>
        <w:rPr>
          <w:b/>
          <w:sz w:val="28"/>
          <w:szCs w:val="28"/>
        </w:rPr>
      </w:pPr>
      <w:r w:rsidRPr="00A03350">
        <w:rPr>
          <w:b/>
          <w:sz w:val="28"/>
          <w:szCs w:val="28"/>
        </w:rPr>
        <w:t>KEYWAY:</w:t>
      </w:r>
      <w:r w:rsidR="00BA2017" w:rsidRPr="00A03350">
        <w:rPr>
          <w:b/>
          <w:sz w:val="28"/>
          <w:szCs w:val="28"/>
        </w:rPr>
        <w:t xml:space="preserve"> Manual do usuário</w:t>
      </w:r>
    </w:p>
    <w:p w14:paraId="11453E79" w14:textId="77777777" w:rsidR="007D2022" w:rsidRDefault="007D2022" w:rsidP="007D2022">
      <w:pPr>
        <w:ind w:firstLine="0"/>
        <w:jc w:val="center"/>
        <w:rPr>
          <w:b/>
          <w:sz w:val="28"/>
          <w:szCs w:val="28"/>
        </w:rPr>
      </w:pPr>
    </w:p>
    <w:p w14:paraId="287A71B0" w14:textId="77777777" w:rsidR="007D2022" w:rsidRDefault="007D2022" w:rsidP="007D2022">
      <w:pPr>
        <w:ind w:firstLine="0"/>
        <w:jc w:val="center"/>
        <w:rPr>
          <w:b/>
          <w:sz w:val="28"/>
          <w:szCs w:val="28"/>
        </w:rPr>
      </w:pPr>
    </w:p>
    <w:p w14:paraId="7C683C95" w14:textId="77777777" w:rsidR="007D2022" w:rsidRDefault="007D2022" w:rsidP="007D2022">
      <w:pPr>
        <w:ind w:firstLine="0"/>
        <w:jc w:val="center"/>
        <w:rPr>
          <w:b/>
          <w:sz w:val="28"/>
          <w:szCs w:val="28"/>
        </w:rPr>
      </w:pPr>
    </w:p>
    <w:p w14:paraId="45E9238E" w14:textId="77777777" w:rsidR="007D2022" w:rsidRDefault="007D2022" w:rsidP="007D2022">
      <w:pPr>
        <w:ind w:firstLine="0"/>
        <w:jc w:val="center"/>
        <w:rPr>
          <w:b/>
          <w:sz w:val="28"/>
          <w:szCs w:val="28"/>
        </w:rPr>
      </w:pPr>
    </w:p>
    <w:p w14:paraId="7ED2ADAA" w14:textId="48E354D6" w:rsidR="00D5782A" w:rsidRDefault="00D5782A" w:rsidP="00D5782A">
      <w:pPr>
        <w:ind w:firstLine="0"/>
        <w:jc w:val="center"/>
        <w:rPr>
          <w:b/>
          <w:sz w:val="28"/>
          <w:szCs w:val="28"/>
        </w:rPr>
      </w:pPr>
    </w:p>
    <w:p w14:paraId="250239A7" w14:textId="77777777" w:rsidR="007D2022" w:rsidRDefault="007D2022" w:rsidP="007D2022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Caetano do Sul</w:t>
      </w:r>
    </w:p>
    <w:p w14:paraId="616A91C2" w14:textId="00EC32DB" w:rsidR="007D2022" w:rsidRDefault="007D2022" w:rsidP="007D2022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14:paraId="0067B1BC" w14:textId="251A394A" w:rsidR="00BA2017" w:rsidRDefault="00BA2017" w:rsidP="007D2022">
      <w:pPr>
        <w:ind w:firstLine="0"/>
        <w:jc w:val="center"/>
        <w:rPr>
          <w:b/>
          <w:sz w:val="28"/>
          <w:szCs w:val="28"/>
        </w:rPr>
      </w:pPr>
    </w:p>
    <w:p w14:paraId="7A148F80" w14:textId="77777777" w:rsidR="00BA2017" w:rsidRDefault="00BA2017" w:rsidP="007D2022">
      <w:pPr>
        <w:ind w:firstLine="0"/>
        <w:jc w:val="center"/>
        <w:rPr>
          <w:b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580564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4A254" w14:textId="379D4134" w:rsidR="004F74BA" w:rsidRPr="00D5782A" w:rsidRDefault="002F135A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D5782A">
            <w:rPr>
              <w:rFonts w:ascii="Arial" w:hAnsi="Arial" w:cs="Arial"/>
              <w:b/>
              <w:color w:val="auto"/>
            </w:rPr>
            <w:t>SUMÁRIO</w:t>
          </w:r>
        </w:p>
        <w:p w14:paraId="076B54F6" w14:textId="05F9F892" w:rsidR="0034780A" w:rsidRDefault="004F74BA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25373" w:history="1">
            <w:r w:rsidR="0034780A" w:rsidRPr="00FC27D3">
              <w:rPr>
                <w:rStyle w:val="Hyperlink"/>
                <w:noProof/>
              </w:rPr>
              <w:t>1</w:t>
            </w:r>
            <w:r w:rsidR="003478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4780A" w:rsidRPr="00FC27D3">
              <w:rPr>
                <w:rStyle w:val="Hyperlink"/>
                <w:noProof/>
              </w:rPr>
              <w:t>Introdução</w:t>
            </w:r>
            <w:r w:rsidR="0034780A">
              <w:rPr>
                <w:noProof/>
                <w:webHidden/>
              </w:rPr>
              <w:tab/>
            </w:r>
            <w:r w:rsidR="0034780A">
              <w:rPr>
                <w:noProof/>
                <w:webHidden/>
              </w:rPr>
              <w:fldChar w:fldCharType="begin"/>
            </w:r>
            <w:r w:rsidR="0034780A">
              <w:rPr>
                <w:noProof/>
                <w:webHidden/>
              </w:rPr>
              <w:instrText xml:space="preserve"> PAGEREF _Toc119525373 \h </w:instrText>
            </w:r>
            <w:r w:rsidR="0034780A">
              <w:rPr>
                <w:noProof/>
                <w:webHidden/>
              </w:rPr>
            </w:r>
            <w:r w:rsidR="0034780A">
              <w:rPr>
                <w:noProof/>
                <w:webHidden/>
              </w:rPr>
              <w:fldChar w:fldCharType="separate"/>
            </w:r>
            <w:r w:rsidR="0034780A">
              <w:rPr>
                <w:noProof/>
                <w:webHidden/>
              </w:rPr>
              <w:t>3</w:t>
            </w:r>
            <w:r w:rsidR="0034780A">
              <w:rPr>
                <w:noProof/>
                <w:webHidden/>
              </w:rPr>
              <w:fldChar w:fldCharType="end"/>
            </w:r>
          </w:hyperlink>
        </w:p>
        <w:p w14:paraId="3BA70E06" w14:textId="44886B42" w:rsidR="0034780A" w:rsidRDefault="0034780A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525374" w:history="1">
            <w:r w:rsidRPr="00FC27D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C27D3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DFEA" w14:textId="0AFB3EAC" w:rsidR="0034780A" w:rsidRDefault="0034780A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525375" w:history="1">
            <w:r w:rsidRPr="00FC27D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C27D3">
              <w:rPr>
                <w:rStyle w:val="Hyperlink"/>
                <w:noProof/>
              </w:rPr>
              <w:t>Plataforma de Criação (Kodular)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BE6C" w14:textId="7CD0ED7D" w:rsidR="0034780A" w:rsidRDefault="0034780A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525376" w:history="1">
            <w:r w:rsidRPr="00FC27D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C27D3">
              <w:rPr>
                <w:rStyle w:val="Hyperlink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E15E" w14:textId="7D45FC40" w:rsidR="0034780A" w:rsidRDefault="0034780A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525377" w:history="1">
            <w:r w:rsidRPr="00FC27D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C27D3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AC76" w14:textId="41D09DFD" w:rsidR="0034780A" w:rsidRDefault="0034780A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525378" w:history="1">
            <w:r w:rsidRPr="00FC27D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C27D3">
              <w:rPr>
                <w:rStyle w:val="Hyperlink"/>
                <w:noProof/>
              </w:rPr>
              <w:t>Login 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187E" w14:textId="5D4FB86E" w:rsidR="0034780A" w:rsidRDefault="0034780A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525379" w:history="1">
            <w:r w:rsidRPr="00FC27D3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C27D3">
              <w:rPr>
                <w:rStyle w:val="Hyperlink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435B" w14:textId="0EDB4A4D" w:rsidR="0034780A" w:rsidRDefault="0034780A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525380" w:history="1">
            <w:r w:rsidRPr="00FC27D3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C27D3">
              <w:rPr>
                <w:rStyle w:val="Hyperlink"/>
                <w:noProof/>
              </w:rPr>
              <w:t>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F2FF" w14:textId="44F8D862" w:rsidR="0034780A" w:rsidRDefault="0034780A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525381" w:history="1">
            <w:r w:rsidRPr="00FC27D3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C27D3">
              <w:rPr>
                <w:rStyle w:val="Hyperlink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DAB5" w14:textId="1E4446A6" w:rsidR="0034780A" w:rsidRDefault="0034780A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525382" w:history="1">
            <w:r w:rsidRPr="00FC27D3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C27D3">
              <w:rPr>
                <w:rStyle w:val="Hyperlink"/>
                <w:noProof/>
              </w:rPr>
              <w:t>Perfil Organizadores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8098" w14:textId="668C22D3" w:rsidR="004F74BA" w:rsidRDefault="004F74BA">
          <w:r>
            <w:rPr>
              <w:b/>
              <w:bCs/>
            </w:rPr>
            <w:fldChar w:fldCharType="end"/>
          </w:r>
        </w:p>
      </w:sdtContent>
    </w:sdt>
    <w:bookmarkEnd w:id="0"/>
    <w:p w14:paraId="70D2F718" w14:textId="04494CCF" w:rsidR="00324928" w:rsidRDefault="00324928">
      <w:pPr>
        <w:rPr>
          <w:rFonts w:eastAsiaTheme="majorEastAsia" w:cstheme="majorBidi"/>
          <w:b/>
          <w:caps/>
          <w:color w:val="000000" w:themeColor="text1"/>
          <w:sz w:val="28"/>
          <w:szCs w:val="32"/>
        </w:rPr>
      </w:pPr>
      <w:r>
        <w:br w:type="page"/>
      </w:r>
      <w:r w:rsidR="0002610A">
        <w:lastRenderedPageBreak/>
        <w:t>‘</w:t>
      </w:r>
    </w:p>
    <w:p w14:paraId="7C14A790" w14:textId="21BE904D" w:rsidR="00E7431C" w:rsidRPr="00E7431C" w:rsidRDefault="00E7431C" w:rsidP="00E7431C">
      <w:pPr>
        <w:pStyle w:val="Ttulo1"/>
      </w:pPr>
      <w:bookmarkStart w:id="1" w:name="_Toc119525373"/>
      <w:r>
        <w:t>Introdução</w:t>
      </w:r>
      <w:bookmarkEnd w:id="1"/>
    </w:p>
    <w:p w14:paraId="61452F9D" w14:textId="59B999E9" w:rsidR="00927DF4" w:rsidRDefault="00C97297" w:rsidP="00142FB1">
      <w:r>
        <w:t xml:space="preserve">Visamos </w:t>
      </w:r>
      <w:r w:rsidR="00C85BC4">
        <w:t xml:space="preserve">criar um aplicativo que traga visibilidade aos espaços públicos e </w:t>
      </w:r>
      <w:r w:rsidR="000A4E00">
        <w:t>a</w:t>
      </w:r>
      <w:r w:rsidR="00C85BC4">
        <w:t>os eventos inseridos neles, f</w:t>
      </w:r>
      <w:r w:rsidR="00B33E0E">
        <w:t>acilitando o acesso do público</w:t>
      </w:r>
      <w:r w:rsidR="00C85BC4">
        <w:t xml:space="preserve"> </w:t>
      </w:r>
      <w:r w:rsidR="00B33E0E">
        <w:t xml:space="preserve">geral </w:t>
      </w:r>
      <w:r w:rsidR="00C85BC4">
        <w:t>através do fornecimento de informações sobre a localização de tais espaços,</w:t>
      </w:r>
      <w:r w:rsidR="00B33E0E">
        <w:t xml:space="preserve"> seus horários de funcionamento e</w:t>
      </w:r>
      <w:r w:rsidR="00C85BC4">
        <w:t xml:space="preserve"> os eventos </w:t>
      </w:r>
      <w:r w:rsidR="00B33E0E">
        <w:t>realizados em seus limites.</w:t>
      </w:r>
      <w:r w:rsidR="00233552">
        <w:t xml:space="preserve"> Com isso, podemos conectar os clientes aos eventos</w:t>
      </w:r>
      <w:r w:rsidR="000A4E00">
        <w:t xml:space="preserve"> e unir o povo</w:t>
      </w:r>
      <w:r w:rsidR="00233552">
        <w:t xml:space="preserve">, pois principalmente </w:t>
      </w:r>
      <w:r w:rsidR="00D76D27">
        <w:t>em um período pós pandêmico, a necessidade de “conexões” nunca foi tão importante.</w:t>
      </w:r>
      <w:r>
        <w:t xml:space="preserve"> </w:t>
      </w:r>
    </w:p>
    <w:p w14:paraId="2177ED66" w14:textId="64298CB0" w:rsidR="00C97297" w:rsidRDefault="00367FC3" w:rsidP="00367FC3">
      <w:pPr>
        <w:pStyle w:val="Ttulo1"/>
      </w:pPr>
      <w:bookmarkStart w:id="2" w:name="_Toc119525374"/>
      <w:r>
        <w:t>Funcionalidades</w:t>
      </w:r>
      <w:bookmarkEnd w:id="2"/>
      <w:r>
        <w:t xml:space="preserve"> </w:t>
      </w:r>
    </w:p>
    <w:p w14:paraId="2907327A" w14:textId="5F50BA50" w:rsidR="00367FC3" w:rsidRDefault="00367FC3" w:rsidP="00367FC3">
      <w:r>
        <w:t>O ap</w:t>
      </w:r>
      <w:r w:rsidR="00603CBB">
        <w:t xml:space="preserve">licativo </w:t>
      </w:r>
      <w:r w:rsidR="000A4E00">
        <w:t>irá</w:t>
      </w:r>
      <w:r w:rsidR="00603CBB">
        <w:t xml:space="preserve"> fornecer um espaço para divulgar os eventos com ênfase em espaços públicos, que é mostrado via uma </w:t>
      </w:r>
      <w:r w:rsidR="0060433E">
        <w:t>API do Kodular, onde os eventos serão introduzidos em uma tela de nosso app</w:t>
      </w:r>
      <w:r w:rsidR="000A4E00">
        <w:t>.</w:t>
      </w:r>
      <w:r w:rsidR="0060433E">
        <w:t xml:space="preserve"> </w:t>
      </w:r>
      <w:r w:rsidR="000A4E00">
        <w:t>E</w:t>
      </w:r>
      <w:r w:rsidR="0060433E">
        <w:t>les</w:t>
      </w:r>
      <w:r w:rsidR="000A4E00">
        <w:t>, então,</w:t>
      </w:r>
      <w:r w:rsidR="0060433E">
        <w:t xml:space="preserve"> serão cadastrados no mapa, no qual é outra tela, e os eventos </w:t>
      </w:r>
      <w:r w:rsidR="002F6067">
        <w:t>se conectarão com os usuários, trazendo a visibilidade a qual nos propomos</w:t>
      </w:r>
      <w:r w:rsidR="000A4E00">
        <w:t xml:space="preserve"> a</w:t>
      </w:r>
      <w:r w:rsidR="002F6067">
        <w:t xml:space="preserve"> trazer, tanto para eventos quanto para os espaços públicos. </w:t>
      </w:r>
    </w:p>
    <w:p w14:paraId="0503F99C" w14:textId="42D24AAC" w:rsidR="002F6067" w:rsidRDefault="002F6067" w:rsidP="00367FC3">
      <w:r>
        <w:t>Porém, nosso aplicativo apenas mostrar</w:t>
      </w:r>
      <w:r w:rsidR="000A4E00">
        <w:t>á</w:t>
      </w:r>
      <w:r>
        <w:t xml:space="preserve"> a localização do evento</w:t>
      </w:r>
      <w:r w:rsidR="00494EC9">
        <w:t xml:space="preserve">, ou seja, não oferecemos um serviço GPS, </w:t>
      </w:r>
      <w:r w:rsidR="00F320CA">
        <w:t>pois somos a chave para os eventos</w:t>
      </w:r>
      <w:r w:rsidR="000A4E00">
        <w:t>.</w:t>
      </w:r>
      <w:r w:rsidR="00F320CA">
        <w:t xml:space="preserve"> </w:t>
      </w:r>
      <w:r w:rsidR="000A4E00">
        <w:t>P</w:t>
      </w:r>
      <w:r w:rsidR="00F320CA">
        <w:t>ara funcionalidades de rota, será atribuído um botão que levará o cliente para um serviço de gps desejado</w:t>
      </w:r>
      <w:r w:rsidR="000A4E00">
        <w:t>.</w:t>
      </w:r>
    </w:p>
    <w:p w14:paraId="5542C6B1" w14:textId="36C895FF" w:rsidR="0021687B" w:rsidRDefault="0034780A" w:rsidP="0021687B">
      <w:pPr>
        <w:pStyle w:val="Ttulo1"/>
      </w:pPr>
      <w:bookmarkStart w:id="3" w:name="_Toc119525375"/>
      <w:r>
        <w:t>Plataforma de Criação (Kodular)</w:t>
      </w:r>
      <w:bookmarkEnd w:id="3"/>
    </w:p>
    <w:p w14:paraId="3406C4E1" w14:textId="1867C42D" w:rsidR="007D048D" w:rsidRDefault="007D048D" w:rsidP="007D048D">
      <w:r>
        <w:t>Kodular é uma plataforma para desenvolvedores de aplicativos mobile com uma técnica “low-code”, que se caracteriza em trazer uma forma mais fácil d</w:t>
      </w:r>
      <w:r w:rsidR="000A4E00">
        <w:t xml:space="preserve">e criar </w:t>
      </w:r>
      <w:r>
        <w:t>seus projetos</w:t>
      </w:r>
      <w:r w:rsidR="000A4E00">
        <w:t xml:space="preserve">, sem a necessidade de </w:t>
      </w:r>
      <w:r>
        <w:t xml:space="preserve">utilizar linhas de código para se obter um sistema funcional. É claro que é possível implementar outras linguagens de programação como PHP, </w:t>
      </w:r>
      <w:r w:rsidR="000A4E00">
        <w:t>Javascript</w:t>
      </w:r>
      <w:r>
        <w:t xml:space="preserve"> etc., mas isso dependerá da decisão do usuário.</w:t>
      </w:r>
    </w:p>
    <w:p w14:paraId="5A062812" w14:textId="77777777" w:rsidR="000A4E00" w:rsidRDefault="000A4E00" w:rsidP="007D048D"/>
    <w:p w14:paraId="15210633" w14:textId="77777777" w:rsidR="00AF7841" w:rsidRDefault="00AF7841" w:rsidP="007D048D"/>
    <w:p w14:paraId="34F452BA" w14:textId="36CA9774" w:rsidR="007D048D" w:rsidRPr="007D048D" w:rsidRDefault="000A4E00" w:rsidP="007D048D">
      <w:r>
        <w:lastRenderedPageBreak/>
        <w:t>Esse software</w:t>
      </w:r>
      <w:r w:rsidR="007D048D">
        <w:t xml:space="preserve"> proporciona uma forma dinâmica e flexível na criação dos aplicativos, e com isso decidimos aproveitar esta plataforma para a criação do projeto de TCC</w:t>
      </w:r>
      <w:r>
        <w:t>,</w:t>
      </w:r>
      <w:r w:rsidR="007D048D">
        <w:t xml:space="preserve"> também por causa da experiência adquirida </w:t>
      </w:r>
      <w:r>
        <w:t xml:space="preserve">com a plataforma </w:t>
      </w:r>
      <w:r w:rsidR="007D048D">
        <w:t>ao longo do nosso período acadêmico</w:t>
      </w:r>
      <w:r>
        <w:t>.</w:t>
      </w:r>
    </w:p>
    <w:p w14:paraId="1A654D43" w14:textId="7624FA74" w:rsidR="00FE2F70" w:rsidRDefault="007911E7" w:rsidP="00FE2F70">
      <w:pPr>
        <w:pStyle w:val="Ttulo1"/>
      </w:pPr>
      <w:bookmarkStart w:id="4" w:name="_Toc119525376"/>
      <w:r>
        <w:t>PÚBLICO ALVO</w:t>
      </w:r>
      <w:bookmarkEnd w:id="4"/>
      <w:r>
        <w:t xml:space="preserve">  </w:t>
      </w:r>
    </w:p>
    <w:p w14:paraId="03A91E0F" w14:textId="45B907C3" w:rsidR="007D048D" w:rsidRDefault="007D048D" w:rsidP="007D048D">
      <w:r>
        <w:t>Fizemos pesquisas para delimitar a taxa etária de pessoas que usarão o aplicativo</w:t>
      </w:r>
      <w:r w:rsidR="00546E25">
        <w:t>, e a pesquisa diz que de 168 pessoa</w:t>
      </w:r>
      <w:r w:rsidR="00BE361F">
        <w:t>s</w:t>
      </w:r>
      <w:r w:rsidR="002C0DC6">
        <w:t>,</w:t>
      </w:r>
      <w:r w:rsidR="00BE361F">
        <w:t xml:space="preserve"> 66%</w:t>
      </w:r>
      <w:r w:rsidR="002C0DC6">
        <w:t xml:space="preserve"> teriam a idade de 15 a 18 anos</w:t>
      </w:r>
      <w:r w:rsidR="001757D9">
        <w:t>.</w:t>
      </w:r>
      <w:r w:rsidR="00BE361F">
        <w:t xml:space="preserve"> </w:t>
      </w:r>
      <w:r w:rsidR="001757D9">
        <w:t>O</w:t>
      </w:r>
      <w:r w:rsidR="00BE361F">
        <w:t xml:space="preserve">u seja, </w:t>
      </w:r>
      <w:r w:rsidR="001757D9">
        <w:t>a maior faixa demográfica do KeyWay seria composta por jovens, e logo atrás estariam os jovens adultos, em torno dos 24 anos.</w:t>
      </w:r>
    </w:p>
    <w:p w14:paraId="64EC0673" w14:textId="16AE6565" w:rsidR="00333B48" w:rsidRDefault="00333B48" w:rsidP="00333B48">
      <w:pPr>
        <w:pStyle w:val="Ttulo1"/>
      </w:pPr>
      <w:bookmarkStart w:id="5" w:name="_Toc119525377"/>
      <w:r>
        <w:t>Telas</w:t>
      </w:r>
      <w:bookmarkEnd w:id="5"/>
    </w:p>
    <w:p w14:paraId="3B748DB0" w14:textId="31DF599B" w:rsidR="00333B48" w:rsidRPr="00333B48" w:rsidRDefault="00333B48" w:rsidP="00333B48">
      <w:pPr>
        <w:pStyle w:val="Ttulo2"/>
      </w:pPr>
      <w:bookmarkStart w:id="6" w:name="_Toc119525378"/>
      <w:r>
        <w:rPr>
          <w:noProof/>
        </w:rPr>
        <w:drawing>
          <wp:anchor distT="0" distB="0" distL="114300" distR="114300" simplePos="0" relativeHeight="251659264" behindDoc="0" locked="0" layoutInCell="1" allowOverlap="1" wp14:anchorId="3D17E37E" wp14:editId="336F2652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2286000" cy="4067175"/>
            <wp:effectExtent l="0" t="0" r="0" b="9525"/>
            <wp:wrapTight wrapText="bothSides">
              <wp:wrapPolygon edited="0">
                <wp:start x="0" y="0"/>
                <wp:lineTo x="0" y="21549"/>
                <wp:lineTo x="21420" y="21549"/>
                <wp:lineTo x="21420" y="0"/>
                <wp:lineTo x="0" y="0"/>
              </wp:wrapPolygon>
            </wp:wrapTight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C08">
        <w:t>Login e cadastro</w:t>
      </w:r>
      <w:bookmarkEnd w:id="6"/>
      <w:r w:rsidR="00327C08">
        <w:t xml:space="preserve"> </w:t>
      </w:r>
    </w:p>
    <w:p w14:paraId="3DC6FA25" w14:textId="34C6541D" w:rsidR="00FE2F70" w:rsidRPr="00FE2F70" w:rsidRDefault="00FE2F70" w:rsidP="00FE2F70"/>
    <w:p w14:paraId="6300A903" w14:textId="63DB4B8B" w:rsidR="00FE2F70" w:rsidRPr="00FE2F70" w:rsidRDefault="00327C08" w:rsidP="00FE2F70">
      <w:r>
        <w:t>Essa parte será onde os usuários vão entrar em nosso aplicativo</w:t>
      </w:r>
      <w:r w:rsidR="001757D9">
        <w:t>;</w:t>
      </w:r>
      <w:r>
        <w:t xml:space="preserve"> caso não tenha</w:t>
      </w:r>
      <w:r w:rsidR="0034780A">
        <w:t>m</w:t>
      </w:r>
      <w:r>
        <w:t xml:space="preserve"> uma conta, basta apertar em “Se cadastre aqui”, onde</w:t>
      </w:r>
      <w:r w:rsidR="001757D9">
        <w:t xml:space="preserve"> será</w:t>
      </w:r>
      <w:r>
        <w:t xml:space="preserve"> leva</w:t>
      </w:r>
      <w:r w:rsidR="001757D9">
        <w:t>do</w:t>
      </w:r>
      <w:r>
        <w:t xml:space="preserve"> </w:t>
      </w:r>
      <w:r w:rsidR="001757D9">
        <w:t>para a</w:t>
      </w:r>
      <w:r>
        <w:t xml:space="preserve"> parte de cadastro.</w:t>
      </w:r>
    </w:p>
    <w:p w14:paraId="4CC805BE" w14:textId="48F77F87" w:rsidR="00FE2F70" w:rsidRPr="00FE2F70" w:rsidRDefault="00FE2F70" w:rsidP="00FE2F70"/>
    <w:p w14:paraId="74E7F257" w14:textId="77777777" w:rsidR="0021687B" w:rsidRPr="0021687B" w:rsidRDefault="0021687B" w:rsidP="0021687B"/>
    <w:p w14:paraId="3F102F58" w14:textId="77777777" w:rsidR="0021687B" w:rsidRPr="00367FC3" w:rsidRDefault="0021687B" w:rsidP="00367FC3"/>
    <w:p w14:paraId="1A38DFF3" w14:textId="420069F4" w:rsidR="001124AB" w:rsidRPr="00960DB5" w:rsidRDefault="001124AB" w:rsidP="00BA2017">
      <w:pPr>
        <w:pStyle w:val="Ttulo2"/>
        <w:numPr>
          <w:ilvl w:val="0"/>
          <w:numId w:val="0"/>
        </w:numPr>
      </w:pPr>
    </w:p>
    <w:p w14:paraId="2915C2E9" w14:textId="77777777" w:rsidR="000F045D" w:rsidRPr="000F045D" w:rsidRDefault="000F045D" w:rsidP="000F045D"/>
    <w:p w14:paraId="7FF7A4A2" w14:textId="77777777" w:rsidR="000F045D" w:rsidRDefault="000F045D" w:rsidP="000F045D">
      <w:pPr>
        <w:ind w:firstLine="0"/>
      </w:pPr>
    </w:p>
    <w:p w14:paraId="21131CFC" w14:textId="7B06386D" w:rsidR="007B0A05" w:rsidRPr="007B0A05" w:rsidRDefault="007B0A05" w:rsidP="007B0A05">
      <w:r>
        <w:tab/>
      </w:r>
    </w:p>
    <w:p w14:paraId="265F3C99" w14:textId="77777777" w:rsidR="00E7431C" w:rsidRPr="00C85BC4" w:rsidRDefault="00E7431C" w:rsidP="00C85BC4"/>
    <w:p w14:paraId="7649F947" w14:textId="5B476875" w:rsidR="001B3603" w:rsidRDefault="00327C08" w:rsidP="00327C08">
      <w:pPr>
        <w:pStyle w:val="Ttulo2"/>
      </w:pPr>
      <w:bookmarkStart w:id="7" w:name="_Toc119525379"/>
      <w:r>
        <w:lastRenderedPageBreak/>
        <w:t>Eventos</w:t>
      </w:r>
      <w:bookmarkEnd w:id="7"/>
    </w:p>
    <w:p w14:paraId="5D7F49BD" w14:textId="6DD71427" w:rsidR="00327C08" w:rsidRPr="00327C08" w:rsidRDefault="00327C08" w:rsidP="00327C08">
      <w:r>
        <w:rPr>
          <w:noProof/>
        </w:rPr>
        <w:drawing>
          <wp:anchor distT="0" distB="0" distL="114300" distR="114300" simplePos="0" relativeHeight="251660288" behindDoc="0" locked="0" layoutInCell="1" allowOverlap="1" wp14:anchorId="6F2D1447" wp14:editId="209D7552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217170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411" y="21547"/>
                <wp:lineTo x="21411" y="0"/>
                <wp:lineTo x="0" y="0"/>
              </wp:wrapPolygon>
            </wp:wrapTight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296C6" w14:textId="7D0F0601" w:rsidR="00327C08" w:rsidRDefault="00327C08" w:rsidP="001B3603">
      <w:r>
        <w:t>Já aqui será onde os eventos serão mostrados, como eventos próximos ir</w:t>
      </w:r>
      <w:r w:rsidR="00CD6DA3">
        <w:t>á</w:t>
      </w:r>
      <w:r>
        <w:t xml:space="preserve"> usar sua localização, e uma área para detectar quais são os eventos na redondeza, já os populares serão os mais avaliados, e os curtidos, serão os que o usuário ir</w:t>
      </w:r>
      <w:r w:rsidR="00A03350">
        <w:t>á</w:t>
      </w:r>
      <w:r>
        <w:t xml:space="preserve"> curtir.</w:t>
      </w:r>
    </w:p>
    <w:p w14:paraId="085FD0C1" w14:textId="77777777" w:rsidR="00327C08" w:rsidRDefault="00327C08" w:rsidP="001B3603"/>
    <w:p w14:paraId="30EDEE3F" w14:textId="7CBF2DE4" w:rsidR="00333B48" w:rsidRDefault="00333B48" w:rsidP="001B3603"/>
    <w:p w14:paraId="4D507BB7" w14:textId="23A6E6EF" w:rsidR="00327C08" w:rsidRDefault="00327C08" w:rsidP="001B3603"/>
    <w:p w14:paraId="54F6354A" w14:textId="04674941" w:rsidR="00327C08" w:rsidRDefault="00327C08" w:rsidP="001B3603"/>
    <w:p w14:paraId="0971EF46" w14:textId="72F50DCB" w:rsidR="00327C08" w:rsidRDefault="00327C08" w:rsidP="001B3603"/>
    <w:p w14:paraId="3E1F1BE2" w14:textId="4A7D7FBF" w:rsidR="00327C08" w:rsidRDefault="00327C08" w:rsidP="001B3603"/>
    <w:p w14:paraId="4B9AA9A3" w14:textId="6129B73C" w:rsidR="00327C08" w:rsidRDefault="00327C08" w:rsidP="001B3603"/>
    <w:p w14:paraId="241212D8" w14:textId="70F0A097" w:rsidR="00327C08" w:rsidRDefault="00626015" w:rsidP="00327C08">
      <w:pPr>
        <w:pStyle w:val="Ttulo2"/>
      </w:pPr>
      <w:bookmarkStart w:id="8" w:name="_Toc119525380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759A18B" wp14:editId="5A4DA33C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1857375" cy="4023995"/>
            <wp:effectExtent l="0" t="0" r="9525" b="0"/>
            <wp:wrapTight wrapText="bothSides">
              <wp:wrapPolygon edited="0">
                <wp:start x="0" y="0"/>
                <wp:lineTo x="0" y="21474"/>
                <wp:lineTo x="21489" y="21474"/>
                <wp:lineTo x="21489" y="0"/>
                <wp:lineTo x="0" y="0"/>
              </wp:wrapPolygon>
            </wp:wrapTight>
            <wp:docPr id="6" name="Imagem 6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2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1F5">
        <w:rPr>
          <w:noProof/>
        </w:rPr>
        <w:drawing>
          <wp:anchor distT="0" distB="0" distL="114300" distR="114300" simplePos="0" relativeHeight="251662336" behindDoc="0" locked="0" layoutInCell="1" allowOverlap="1" wp14:anchorId="699E9696" wp14:editId="25B35E7C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1590675" cy="3705225"/>
            <wp:effectExtent l="0" t="0" r="9525" b="9525"/>
            <wp:wrapTight wrapText="bothSides">
              <wp:wrapPolygon edited="0">
                <wp:start x="0" y="0"/>
                <wp:lineTo x="0" y="21544"/>
                <wp:lineTo x="21471" y="21544"/>
                <wp:lineTo x="21471" y="0"/>
                <wp:lineTo x="0" y="0"/>
              </wp:wrapPolygon>
            </wp:wrapTight>
            <wp:docPr id="4" name="Imagem 4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Map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7C08">
        <w:t>Mapa</w:t>
      </w:r>
      <w:bookmarkEnd w:id="8"/>
    </w:p>
    <w:p w14:paraId="0D0BA64A" w14:textId="61C8D718" w:rsidR="00327C08" w:rsidRDefault="006A41F5" w:rsidP="00327C08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6B7232" wp14:editId="2AF06F78">
            <wp:simplePos x="0" y="0"/>
            <wp:positionH relativeFrom="margin">
              <wp:posOffset>161925</wp:posOffset>
            </wp:positionH>
            <wp:positionV relativeFrom="paragraph">
              <wp:posOffset>208915</wp:posOffset>
            </wp:positionV>
            <wp:extent cx="1457325" cy="3276600"/>
            <wp:effectExtent l="0" t="0" r="0" b="0"/>
            <wp:wrapTight wrapText="bothSides">
              <wp:wrapPolygon edited="0">
                <wp:start x="0" y="0"/>
                <wp:lineTo x="0" y="21474"/>
                <wp:lineTo x="21176" y="21474"/>
                <wp:lineTo x="21176" y="0"/>
                <wp:lineTo x="0" y="0"/>
              </wp:wrapPolygon>
            </wp:wrapTight>
            <wp:docPr id="3" name="Imagem 3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ap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EA734" w14:textId="755B7DDF" w:rsidR="00327C08" w:rsidRDefault="0062115D" w:rsidP="0062115D">
      <w:pPr>
        <w:ind w:left="2836" w:firstLine="0"/>
      </w:pPr>
      <w:r>
        <w:t xml:space="preserve"> </w:t>
      </w:r>
      <w:r>
        <w:tab/>
      </w:r>
      <w:r>
        <w:tab/>
        <w:t>Aqui é a parte principal do aplicativo, o mapa, aonde mostrará a localização dos eventos, suas informações e informações sobre os locais aonde os eventos serão apresentados.</w:t>
      </w:r>
      <w:r w:rsidR="006A41F5" w:rsidRPr="006A41F5">
        <w:rPr>
          <w:noProof/>
        </w:rPr>
        <w:t xml:space="preserve"> </w:t>
      </w:r>
    </w:p>
    <w:p w14:paraId="0C8B2905" w14:textId="51B14B41" w:rsidR="0062115D" w:rsidRDefault="0062115D" w:rsidP="0062115D">
      <w:pPr>
        <w:ind w:left="2836" w:firstLine="0"/>
      </w:pPr>
    </w:p>
    <w:p w14:paraId="19A0DD6C" w14:textId="4B5B45C9" w:rsidR="0062115D" w:rsidRDefault="0062115D" w:rsidP="0062115D">
      <w:pPr>
        <w:ind w:left="2836" w:firstLine="0"/>
      </w:pPr>
    </w:p>
    <w:p w14:paraId="079109CA" w14:textId="62312EB9" w:rsidR="0062115D" w:rsidRDefault="0062115D" w:rsidP="0062115D">
      <w:pPr>
        <w:ind w:left="2836" w:firstLine="0"/>
      </w:pPr>
    </w:p>
    <w:p w14:paraId="13DA4CB8" w14:textId="38BDFCB2" w:rsidR="0062115D" w:rsidRDefault="0062115D" w:rsidP="0062115D">
      <w:pPr>
        <w:ind w:left="2836" w:firstLine="0"/>
      </w:pPr>
    </w:p>
    <w:p w14:paraId="6B9407F0" w14:textId="290162C6" w:rsidR="0062115D" w:rsidRDefault="0062115D" w:rsidP="0062115D">
      <w:pPr>
        <w:ind w:left="2836" w:firstLine="0"/>
      </w:pPr>
    </w:p>
    <w:p w14:paraId="3536FEA7" w14:textId="19D41367" w:rsidR="0062115D" w:rsidRDefault="0062115D" w:rsidP="0062115D">
      <w:pPr>
        <w:ind w:left="2836" w:firstLine="0"/>
      </w:pPr>
    </w:p>
    <w:p w14:paraId="77F91BE0" w14:textId="79847214" w:rsidR="0062115D" w:rsidRDefault="0062115D" w:rsidP="0062115D">
      <w:pPr>
        <w:ind w:left="2836" w:firstLine="0"/>
      </w:pPr>
    </w:p>
    <w:p w14:paraId="69197049" w14:textId="77777777" w:rsidR="00626015" w:rsidRDefault="00626015" w:rsidP="0062115D">
      <w:pPr>
        <w:ind w:left="2836" w:firstLine="0"/>
      </w:pPr>
    </w:p>
    <w:p w14:paraId="38810F9C" w14:textId="0178626C" w:rsidR="00626015" w:rsidRPr="00626015" w:rsidRDefault="0062115D" w:rsidP="00626015">
      <w:pPr>
        <w:pStyle w:val="Ttulo2"/>
      </w:pPr>
      <w:bookmarkStart w:id="9" w:name="_Toc119525381"/>
      <w:r>
        <w:rPr>
          <w:noProof/>
        </w:rPr>
        <w:drawing>
          <wp:anchor distT="0" distB="0" distL="114300" distR="114300" simplePos="0" relativeHeight="251663360" behindDoc="0" locked="0" layoutInCell="1" allowOverlap="1" wp14:anchorId="2511062C" wp14:editId="0BFD1B44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2085975" cy="3705225"/>
            <wp:effectExtent l="0" t="0" r="9525" b="9525"/>
            <wp:wrapTight wrapText="bothSides">
              <wp:wrapPolygon edited="0">
                <wp:start x="0" y="0"/>
                <wp:lineTo x="0" y="21544"/>
                <wp:lineTo x="21501" y="21544"/>
                <wp:lineTo x="21501" y="0"/>
                <wp:lineTo x="0" y="0"/>
              </wp:wrapPolygon>
            </wp:wrapTight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015">
        <w:t>Perfil</w:t>
      </w:r>
      <w:bookmarkEnd w:id="9"/>
    </w:p>
    <w:p w14:paraId="5C7FC04A" w14:textId="02647213" w:rsidR="0062115D" w:rsidRDefault="0062115D" w:rsidP="00626015">
      <w:pPr>
        <w:pStyle w:val="Ttulo2"/>
        <w:numPr>
          <w:ilvl w:val="0"/>
          <w:numId w:val="0"/>
        </w:numPr>
      </w:pPr>
      <w:r>
        <w:t xml:space="preserve"> </w:t>
      </w:r>
    </w:p>
    <w:p w14:paraId="3215548B" w14:textId="4F6FF59E" w:rsidR="0062115D" w:rsidRDefault="0062115D" w:rsidP="0062115D">
      <w:r>
        <w:t xml:space="preserve">Aqui vai ser a parte aonde mostrará o perfil do usuário, e como ele </w:t>
      </w:r>
      <w:r w:rsidR="001757D9">
        <w:t>irá</w:t>
      </w:r>
      <w:r>
        <w:t xml:space="preserve"> se tornar um organizador. Os organizadores são as pessoas que cadastram os eventos, mas para isso é necessário um CNPJ, pois isso trará uma maior segurança e veracidade.</w:t>
      </w:r>
    </w:p>
    <w:p w14:paraId="558824CC" w14:textId="62F8838B" w:rsidR="00626015" w:rsidRDefault="00626015" w:rsidP="0062115D"/>
    <w:p w14:paraId="72DB58BD" w14:textId="63E8446B" w:rsidR="00626015" w:rsidRDefault="00626015" w:rsidP="0062115D"/>
    <w:p w14:paraId="60959D27" w14:textId="66BACAAA" w:rsidR="00626015" w:rsidRDefault="00626015" w:rsidP="0062115D"/>
    <w:p w14:paraId="26FDD25F" w14:textId="727C4E97" w:rsidR="00626015" w:rsidRDefault="00626015" w:rsidP="0062115D"/>
    <w:p w14:paraId="25DFED05" w14:textId="1A949D87" w:rsidR="00626015" w:rsidRDefault="00626015" w:rsidP="0062115D"/>
    <w:p w14:paraId="526C0D2C" w14:textId="73723A4B" w:rsidR="00626015" w:rsidRDefault="00626015" w:rsidP="00626015">
      <w:pPr>
        <w:pStyle w:val="Ttulo2"/>
      </w:pPr>
      <w:bookmarkStart w:id="10" w:name="_Toc119525382"/>
      <w:r>
        <w:lastRenderedPageBreak/>
        <w:t>Perfil Organizadores</w:t>
      </w:r>
      <w:bookmarkEnd w:id="10"/>
    </w:p>
    <w:p w14:paraId="00333A9F" w14:textId="4C0384B4" w:rsidR="00626015" w:rsidRPr="00626015" w:rsidRDefault="00626015" w:rsidP="00626015">
      <w:pPr>
        <w:ind w:left="709" w:firstLine="0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8DAAD38" wp14:editId="188F726D">
            <wp:simplePos x="161925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1828800" cy="4067175"/>
            <wp:effectExtent l="0" t="0" r="0" b="9525"/>
            <wp:wrapSquare wrapText="bothSides"/>
            <wp:docPr id="7" name="Imagem 7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A tela de organizadores será a porta de entrada para os criadores e divulgadores de eventos no nosso app, para isso, você deverá ter um CNPJ, que iremos validar por meio de uma API da Receita Federal,</w:t>
      </w:r>
      <w:r w:rsidR="009754D1">
        <w:t xml:space="preserve"> caso seja v</w:t>
      </w:r>
      <w:r w:rsidR="001757D9">
        <w:t>á</w:t>
      </w:r>
      <w:r w:rsidR="009754D1">
        <w:t>lido, o usuário se torna um Organizador, e é permitido criar eventos, e os divulgarem.</w:t>
      </w:r>
      <w:r>
        <w:br w:type="textWrapping" w:clear="all"/>
      </w:r>
    </w:p>
    <w:sectPr w:rsidR="00626015" w:rsidRPr="00626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707AC" w14:textId="77777777" w:rsidR="00107F27" w:rsidRDefault="00107F27" w:rsidP="001731B7">
      <w:pPr>
        <w:spacing w:after="0" w:line="240" w:lineRule="auto"/>
      </w:pPr>
      <w:r>
        <w:separator/>
      </w:r>
    </w:p>
  </w:endnote>
  <w:endnote w:type="continuationSeparator" w:id="0">
    <w:p w14:paraId="195716CC" w14:textId="77777777" w:rsidR="00107F27" w:rsidRDefault="00107F27" w:rsidP="0017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079C" w14:textId="77777777" w:rsidR="00107F27" w:rsidRDefault="00107F27" w:rsidP="001731B7">
      <w:pPr>
        <w:spacing w:after="0" w:line="240" w:lineRule="auto"/>
      </w:pPr>
      <w:r>
        <w:separator/>
      </w:r>
    </w:p>
  </w:footnote>
  <w:footnote w:type="continuationSeparator" w:id="0">
    <w:p w14:paraId="221D278E" w14:textId="77777777" w:rsidR="00107F27" w:rsidRDefault="00107F27" w:rsidP="00173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6298"/>
    <w:multiLevelType w:val="hybridMultilevel"/>
    <w:tmpl w:val="6792AE7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C261743"/>
    <w:multiLevelType w:val="hybridMultilevel"/>
    <w:tmpl w:val="390AC6C4"/>
    <w:lvl w:ilvl="0" w:tplc="04160013">
      <w:start w:val="1"/>
      <w:numFmt w:val="upp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8841CAC"/>
    <w:multiLevelType w:val="hybridMultilevel"/>
    <w:tmpl w:val="33526004"/>
    <w:lvl w:ilvl="0" w:tplc="04160011">
      <w:start w:val="1"/>
      <w:numFmt w:val="decimal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C712CE8"/>
    <w:multiLevelType w:val="hybridMultilevel"/>
    <w:tmpl w:val="EDFC6F2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A726345"/>
    <w:multiLevelType w:val="hybridMultilevel"/>
    <w:tmpl w:val="369C73C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2BD1DB0"/>
    <w:multiLevelType w:val="hybridMultilevel"/>
    <w:tmpl w:val="30464742"/>
    <w:lvl w:ilvl="0" w:tplc="04160011">
      <w:start w:val="1"/>
      <w:numFmt w:val="decimal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5EF20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9A6004C"/>
    <w:multiLevelType w:val="hybridMultilevel"/>
    <w:tmpl w:val="055E59F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57E5366"/>
    <w:multiLevelType w:val="hybridMultilevel"/>
    <w:tmpl w:val="81401BF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620F81"/>
    <w:multiLevelType w:val="hybridMultilevel"/>
    <w:tmpl w:val="18A264A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B455764"/>
    <w:multiLevelType w:val="hybridMultilevel"/>
    <w:tmpl w:val="C456A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948388">
    <w:abstractNumId w:val="6"/>
  </w:num>
  <w:num w:numId="2" w16cid:durableId="1119496126">
    <w:abstractNumId w:val="9"/>
  </w:num>
  <w:num w:numId="3" w16cid:durableId="323124680">
    <w:abstractNumId w:val="7"/>
  </w:num>
  <w:num w:numId="4" w16cid:durableId="2020958839">
    <w:abstractNumId w:val="0"/>
  </w:num>
  <w:num w:numId="5" w16cid:durableId="968898962">
    <w:abstractNumId w:val="10"/>
  </w:num>
  <w:num w:numId="6" w16cid:durableId="1367833789">
    <w:abstractNumId w:val="4"/>
  </w:num>
  <w:num w:numId="7" w16cid:durableId="8677224">
    <w:abstractNumId w:val="2"/>
  </w:num>
  <w:num w:numId="8" w16cid:durableId="1011683087">
    <w:abstractNumId w:val="5"/>
  </w:num>
  <w:num w:numId="9" w16cid:durableId="1855993293">
    <w:abstractNumId w:val="8"/>
  </w:num>
  <w:num w:numId="10" w16cid:durableId="2032879013">
    <w:abstractNumId w:val="3"/>
  </w:num>
  <w:num w:numId="11" w16cid:durableId="1216356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C1"/>
    <w:rsid w:val="0002031E"/>
    <w:rsid w:val="00021E06"/>
    <w:rsid w:val="00024A96"/>
    <w:rsid w:val="0002610A"/>
    <w:rsid w:val="00026303"/>
    <w:rsid w:val="000470D4"/>
    <w:rsid w:val="000603DA"/>
    <w:rsid w:val="00075BF0"/>
    <w:rsid w:val="00086C29"/>
    <w:rsid w:val="0009146F"/>
    <w:rsid w:val="000A4E00"/>
    <w:rsid w:val="000E1366"/>
    <w:rsid w:val="000E1DFA"/>
    <w:rsid w:val="000F045D"/>
    <w:rsid w:val="001062E4"/>
    <w:rsid w:val="00107CE8"/>
    <w:rsid w:val="00107F27"/>
    <w:rsid w:val="00110C3E"/>
    <w:rsid w:val="00111B41"/>
    <w:rsid w:val="001124AB"/>
    <w:rsid w:val="00114377"/>
    <w:rsid w:val="00137C7D"/>
    <w:rsid w:val="00142FB1"/>
    <w:rsid w:val="001447DA"/>
    <w:rsid w:val="001455CF"/>
    <w:rsid w:val="0015330B"/>
    <w:rsid w:val="00153FF7"/>
    <w:rsid w:val="00163268"/>
    <w:rsid w:val="0016332F"/>
    <w:rsid w:val="00166C97"/>
    <w:rsid w:val="001731B7"/>
    <w:rsid w:val="00175048"/>
    <w:rsid w:val="001757D9"/>
    <w:rsid w:val="00180F09"/>
    <w:rsid w:val="0018237A"/>
    <w:rsid w:val="0018787D"/>
    <w:rsid w:val="001A690D"/>
    <w:rsid w:val="001B3603"/>
    <w:rsid w:val="001E24FE"/>
    <w:rsid w:val="00200675"/>
    <w:rsid w:val="002031C9"/>
    <w:rsid w:val="00203D07"/>
    <w:rsid w:val="00206056"/>
    <w:rsid w:val="0021155A"/>
    <w:rsid w:val="002115B3"/>
    <w:rsid w:val="00213444"/>
    <w:rsid w:val="0021687B"/>
    <w:rsid w:val="00223CC6"/>
    <w:rsid w:val="00233552"/>
    <w:rsid w:val="00233FEA"/>
    <w:rsid w:val="00241E14"/>
    <w:rsid w:val="00253B12"/>
    <w:rsid w:val="00254BAA"/>
    <w:rsid w:val="00256B68"/>
    <w:rsid w:val="00256BF7"/>
    <w:rsid w:val="00262565"/>
    <w:rsid w:val="0028266A"/>
    <w:rsid w:val="0028784F"/>
    <w:rsid w:val="0029558E"/>
    <w:rsid w:val="002A7860"/>
    <w:rsid w:val="002C0DC6"/>
    <w:rsid w:val="002D42FB"/>
    <w:rsid w:val="002E1061"/>
    <w:rsid w:val="002F135A"/>
    <w:rsid w:val="002F1C00"/>
    <w:rsid w:val="002F57EF"/>
    <w:rsid w:val="002F6067"/>
    <w:rsid w:val="00311BDA"/>
    <w:rsid w:val="00324928"/>
    <w:rsid w:val="00327C08"/>
    <w:rsid w:val="00333B48"/>
    <w:rsid w:val="00336B24"/>
    <w:rsid w:val="0034780A"/>
    <w:rsid w:val="00353095"/>
    <w:rsid w:val="003620DB"/>
    <w:rsid w:val="00364383"/>
    <w:rsid w:val="00367FC3"/>
    <w:rsid w:val="00371E7D"/>
    <w:rsid w:val="00381D4D"/>
    <w:rsid w:val="00390D6C"/>
    <w:rsid w:val="003964AD"/>
    <w:rsid w:val="003B4936"/>
    <w:rsid w:val="003B7772"/>
    <w:rsid w:val="003E69F6"/>
    <w:rsid w:val="003F5ADC"/>
    <w:rsid w:val="003F70D7"/>
    <w:rsid w:val="00403C6C"/>
    <w:rsid w:val="004240C2"/>
    <w:rsid w:val="0043528B"/>
    <w:rsid w:val="0044175D"/>
    <w:rsid w:val="00476BC2"/>
    <w:rsid w:val="00480E82"/>
    <w:rsid w:val="00483D3E"/>
    <w:rsid w:val="00494EC9"/>
    <w:rsid w:val="004B6572"/>
    <w:rsid w:val="004F7202"/>
    <w:rsid w:val="004F74BA"/>
    <w:rsid w:val="00505219"/>
    <w:rsid w:val="00513F99"/>
    <w:rsid w:val="00531ECB"/>
    <w:rsid w:val="00546CF3"/>
    <w:rsid w:val="00546E25"/>
    <w:rsid w:val="00580D29"/>
    <w:rsid w:val="005A2BFF"/>
    <w:rsid w:val="005B6B88"/>
    <w:rsid w:val="005C23BD"/>
    <w:rsid w:val="005F0182"/>
    <w:rsid w:val="005F61E0"/>
    <w:rsid w:val="00603CBB"/>
    <w:rsid w:val="0060433E"/>
    <w:rsid w:val="0062115D"/>
    <w:rsid w:val="00625EBA"/>
    <w:rsid w:val="00626015"/>
    <w:rsid w:val="0062751D"/>
    <w:rsid w:val="006332E0"/>
    <w:rsid w:val="00634B6D"/>
    <w:rsid w:val="00641FC9"/>
    <w:rsid w:val="00653B73"/>
    <w:rsid w:val="006A22F3"/>
    <w:rsid w:val="006A2DF5"/>
    <w:rsid w:val="006A41F5"/>
    <w:rsid w:val="006C55CD"/>
    <w:rsid w:val="006C7A1E"/>
    <w:rsid w:val="006D0392"/>
    <w:rsid w:val="0070667D"/>
    <w:rsid w:val="007213EC"/>
    <w:rsid w:val="00726735"/>
    <w:rsid w:val="00753DD3"/>
    <w:rsid w:val="007573C1"/>
    <w:rsid w:val="007747BE"/>
    <w:rsid w:val="007858A3"/>
    <w:rsid w:val="007911E7"/>
    <w:rsid w:val="007914F6"/>
    <w:rsid w:val="007959ED"/>
    <w:rsid w:val="007B0A05"/>
    <w:rsid w:val="007B4184"/>
    <w:rsid w:val="007B6A31"/>
    <w:rsid w:val="007C0E07"/>
    <w:rsid w:val="007D048D"/>
    <w:rsid w:val="007D2022"/>
    <w:rsid w:val="007D57AD"/>
    <w:rsid w:val="007D586D"/>
    <w:rsid w:val="008063DE"/>
    <w:rsid w:val="00825E72"/>
    <w:rsid w:val="00834A69"/>
    <w:rsid w:val="008429A2"/>
    <w:rsid w:val="00877977"/>
    <w:rsid w:val="008A1C50"/>
    <w:rsid w:val="008B2B62"/>
    <w:rsid w:val="008D0034"/>
    <w:rsid w:val="008D744D"/>
    <w:rsid w:val="008F0E7E"/>
    <w:rsid w:val="0090516C"/>
    <w:rsid w:val="00910A36"/>
    <w:rsid w:val="00922125"/>
    <w:rsid w:val="00927DF4"/>
    <w:rsid w:val="0093736A"/>
    <w:rsid w:val="00941CDC"/>
    <w:rsid w:val="00960DB5"/>
    <w:rsid w:val="00962BC3"/>
    <w:rsid w:val="00963759"/>
    <w:rsid w:val="00974CEB"/>
    <w:rsid w:val="009754D1"/>
    <w:rsid w:val="00987BAC"/>
    <w:rsid w:val="009B04EF"/>
    <w:rsid w:val="009B594F"/>
    <w:rsid w:val="009B7588"/>
    <w:rsid w:val="009D5C13"/>
    <w:rsid w:val="009E45A4"/>
    <w:rsid w:val="009E5397"/>
    <w:rsid w:val="009F2636"/>
    <w:rsid w:val="00A03350"/>
    <w:rsid w:val="00A317C2"/>
    <w:rsid w:val="00A54EC6"/>
    <w:rsid w:val="00A60587"/>
    <w:rsid w:val="00A640DC"/>
    <w:rsid w:val="00A6549B"/>
    <w:rsid w:val="00A82965"/>
    <w:rsid w:val="00AB53CE"/>
    <w:rsid w:val="00AB5AAB"/>
    <w:rsid w:val="00AD461A"/>
    <w:rsid w:val="00AE229D"/>
    <w:rsid w:val="00AF7841"/>
    <w:rsid w:val="00B05BCE"/>
    <w:rsid w:val="00B0601A"/>
    <w:rsid w:val="00B248F9"/>
    <w:rsid w:val="00B323FC"/>
    <w:rsid w:val="00B33E0E"/>
    <w:rsid w:val="00B42D1B"/>
    <w:rsid w:val="00B46CED"/>
    <w:rsid w:val="00B71408"/>
    <w:rsid w:val="00B85865"/>
    <w:rsid w:val="00BA2017"/>
    <w:rsid w:val="00BA53CE"/>
    <w:rsid w:val="00BD59AB"/>
    <w:rsid w:val="00BE06F8"/>
    <w:rsid w:val="00BE0869"/>
    <w:rsid w:val="00BE361F"/>
    <w:rsid w:val="00BF6FAF"/>
    <w:rsid w:val="00C116D5"/>
    <w:rsid w:val="00C11A92"/>
    <w:rsid w:val="00C33A3E"/>
    <w:rsid w:val="00C34668"/>
    <w:rsid w:val="00C85BC4"/>
    <w:rsid w:val="00C9332F"/>
    <w:rsid w:val="00C93DAC"/>
    <w:rsid w:val="00C97297"/>
    <w:rsid w:val="00CB3AD2"/>
    <w:rsid w:val="00CB6477"/>
    <w:rsid w:val="00CB64BF"/>
    <w:rsid w:val="00CC1CB7"/>
    <w:rsid w:val="00CC3CA5"/>
    <w:rsid w:val="00CC7063"/>
    <w:rsid w:val="00CD6DA3"/>
    <w:rsid w:val="00CE36FB"/>
    <w:rsid w:val="00CE66F7"/>
    <w:rsid w:val="00CF7786"/>
    <w:rsid w:val="00D25B3D"/>
    <w:rsid w:val="00D26F6C"/>
    <w:rsid w:val="00D31CF4"/>
    <w:rsid w:val="00D46800"/>
    <w:rsid w:val="00D5782A"/>
    <w:rsid w:val="00D66988"/>
    <w:rsid w:val="00D76D27"/>
    <w:rsid w:val="00D76FFE"/>
    <w:rsid w:val="00D807EC"/>
    <w:rsid w:val="00D835A5"/>
    <w:rsid w:val="00D84986"/>
    <w:rsid w:val="00D85C46"/>
    <w:rsid w:val="00D93913"/>
    <w:rsid w:val="00DC2BBB"/>
    <w:rsid w:val="00DC3F6B"/>
    <w:rsid w:val="00DD1310"/>
    <w:rsid w:val="00DD3E25"/>
    <w:rsid w:val="00DE5A33"/>
    <w:rsid w:val="00E0532D"/>
    <w:rsid w:val="00E05552"/>
    <w:rsid w:val="00E41E99"/>
    <w:rsid w:val="00E4267B"/>
    <w:rsid w:val="00E7431C"/>
    <w:rsid w:val="00E756C1"/>
    <w:rsid w:val="00E8404F"/>
    <w:rsid w:val="00EA7454"/>
    <w:rsid w:val="00EC3168"/>
    <w:rsid w:val="00ED21E4"/>
    <w:rsid w:val="00ED3F96"/>
    <w:rsid w:val="00ED5E22"/>
    <w:rsid w:val="00EF07D1"/>
    <w:rsid w:val="00F02152"/>
    <w:rsid w:val="00F035CE"/>
    <w:rsid w:val="00F03A37"/>
    <w:rsid w:val="00F144DA"/>
    <w:rsid w:val="00F210B9"/>
    <w:rsid w:val="00F320CA"/>
    <w:rsid w:val="00F35352"/>
    <w:rsid w:val="00F35A62"/>
    <w:rsid w:val="00F365F9"/>
    <w:rsid w:val="00F43968"/>
    <w:rsid w:val="00F45BB0"/>
    <w:rsid w:val="00F54987"/>
    <w:rsid w:val="00F73057"/>
    <w:rsid w:val="00F759D8"/>
    <w:rsid w:val="00F80320"/>
    <w:rsid w:val="00F974B7"/>
    <w:rsid w:val="00F9798D"/>
    <w:rsid w:val="00FA28FE"/>
    <w:rsid w:val="00FA39EB"/>
    <w:rsid w:val="00FB5222"/>
    <w:rsid w:val="00FD1C23"/>
    <w:rsid w:val="00FE010D"/>
    <w:rsid w:val="00FE2F70"/>
    <w:rsid w:val="00FE4AD7"/>
    <w:rsid w:val="00FE69A6"/>
    <w:rsid w:val="00FE749D"/>
    <w:rsid w:val="00F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C6A"/>
  <w15:docId w15:val="{76CF59AB-7D66-4D2A-A1D0-5105202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8D0034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A745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13EC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4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4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4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4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4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4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4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73C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A7454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4928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4928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7213EC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144DA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F144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44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44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44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44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44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44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03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F74B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731B7"/>
    <w:pPr>
      <w:tabs>
        <w:tab w:val="center" w:pos="4252"/>
        <w:tab w:val="right" w:pos="8504"/>
      </w:tabs>
      <w:spacing w:after="0" w:line="240" w:lineRule="auto"/>
    </w:pPr>
  </w:style>
  <w:style w:type="paragraph" w:styleId="ndicedeilustraes">
    <w:name w:val="table of figures"/>
    <w:basedOn w:val="Normal"/>
    <w:next w:val="Normal"/>
    <w:uiPriority w:val="99"/>
    <w:unhideWhenUsed/>
    <w:rsid w:val="00BE06F8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1731B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1731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1B7"/>
    <w:rPr>
      <w:rFonts w:ascii="Arial" w:hAnsi="Arial"/>
      <w:sz w:val="24"/>
    </w:rPr>
  </w:style>
  <w:style w:type="paragraph" w:customStyle="1" w:styleId="Default">
    <w:name w:val="Default"/>
    <w:rsid w:val="007914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E086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FF181D"/>
  </w:style>
  <w:style w:type="paragraph" w:styleId="NormalWeb">
    <w:name w:val="Normal (Web)"/>
    <w:basedOn w:val="Normal"/>
    <w:uiPriority w:val="99"/>
    <w:semiHidden/>
    <w:unhideWhenUsed/>
    <w:rsid w:val="0050521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79EB53540A4C98344AA3552D5E6D" ma:contentTypeVersion="3" ma:contentTypeDescription="Create a new document." ma:contentTypeScope="" ma:versionID="51ceecf56a3ebbb979f1129328db0069">
  <xsd:schema xmlns:xsd="http://www.w3.org/2001/XMLSchema" xmlns:xs="http://www.w3.org/2001/XMLSchema" xmlns:p="http://schemas.microsoft.com/office/2006/metadata/properties" xmlns:ns2="c68b1574-749e-461c-8e14-07b06d867910" targetNamespace="http://schemas.microsoft.com/office/2006/metadata/properties" ma:root="true" ma:fieldsID="a5c9d0362423c20ddab14910ddbbba8d" ns2:_="">
    <xsd:import namespace="c68b1574-749e-461c-8e14-07b06d8679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b1574-749e-461c-8e14-07b06d8679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8b1574-749e-461c-8e14-07b06d86791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Wik22</b:Tag>
    <b:SourceType>InternetSite</b:SourceType>
    <b:Guid>{70715175-C9DF-45BB-91C5-B6560C1B1F94}</b:Guid>
    <b:Author>
      <b:Author>
        <b:Corporate>Wikimedia Foundation</b:Corporate>
      </b:Author>
    </b:Author>
    <b:Title>Escravatura</b:Title>
    <b:InternetSiteTitle>Wikipédia, a Enciclopédia Livre</b:InternetSiteTitle>
    <b:Year>2022</b:Year>
    <b:YearAccessed>2022</b:YearAccessed>
    <b:MonthAccessed>Maio</b:MonthAccessed>
    <b:DayAccessed>18</b:DayAccessed>
    <b:URL>https://pt.wikipedia.org/wiki/Escravatura</b:URL>
    <b:RefOrder>1</b:RefOrder>
  </b:Source>
  <b:Source>
    <b:Tag>Rep12</b:Tag>
    <b:SourceType>InternetSite</b:SourceType>
    <b:Guid>{50D0A570-7901-439E-BA28-6F6257A62949}</b:Guid>
    <b:Author>
      <b:Author>
        <b:Corporate>Repórter Brasil</b:Corporate>
      </b:Author>
    </b:Author>
    <b:Title>As marcas da moda flagradas com trabalho escravo</b:Title>
    <b:InternetSiteTitle>Repórter Brasil</b:InternetSiteTitle>
    <b:Year>2012</b:Year>
    <b:YearAccessed>2022</b:YearAccessed>
    <b:MonthAccessed>Maio</b:MonthAccessed>
    <b:DayAccessed>18</b:DayAccessed>
    <b:URL>https://reporterbrasil.org.br/2012/07/especial-flagrantes-de-trabalho-escravo-na-industria-textil-no-brasil/</b:URL>
    <b:RefOrder>2</b:RefOrder>
  </b:Source>
  <b:Source>
    <b:Tag>Bra22</b:Tag>
    <b:SourceType>InternetSite</b:SourceType>
    <b:Guid>{9370BECD-84E8-4870-A92A-495BEE4B5EE9}</b:Guid>
    <b:Author>
      <b:Author>
        <b:Corporate>Brasil Repórter</b:Corporate>
      </b:Author>
    </b:Author>
    <b:Title>Brasil fecha 2021 com 1937 resgatados da escravidão, maior soma desde 2013 </b:Title>
    <b:InternetSiteTitle>Brasil Repórter</b:InternetSiteTitle>
    <b:Year>2022</b:Year>
    <b:YearAccessed>2022</b:YearAccessed>
    <b:MonthAccessed>Maio</b:MonthAccessed>
    <b:DayAccessed>18</b:DayAccessed>
    <b:URL>https://reporterbrasil.org.br/2022/01/brasil-fecha-2021-com-1937-resgatados-da-escravidao-maior-soma-desde-2013/#:~:text=O%20Brasil%20encontrou%201.937%20pessoas,Previd%C3%AAncia%20nesta%20quinta%20(27).</b:URL>
    <b:RefOrder>3</b:RefOrder>
  </b:Source>
  <b:Source>
    <b:Tag>Sou22</b:Tag>
    <b:SourceType>InternetSite</b:SourceType>
    <b:Guid>{6A0A47E0-1330-4042-9359-B6C35E1C2D1B}</b:Guid>
    <b:Author>
      <b:Author>
        <b:NameList>
          <b:Person>
            <b:Last>Sousa</b:Last>
            <b:First>Rafaela</b:First>
          </b:Person>
        </b:NameList>
      </b:Author>
    </b:Author>
    <b:Title>Urbanização</b:Title>
    <b:Year>2022</b:Year>
    <b:InternetSiteTitle>Brasil Escola</b:InternetSiteTitle>
    <b:YearAccessed>2022</b:YearAccessed>
    <b:MonthAccessed>Maio</b:MonthAccessed>
    <b:DayAccessed>29</b:DayAccessed>
    <b:URL>https://brasilescola.uol.com.br/brasil/urbanizacao.htm#Consequ%C3%AAncias</b:URL>
    <b:RefOrder>4</b:RefOrder>
  </b:Source>
  <b:Source>
    <b:Tag>Est21</b:Tag>
    <b:SourceType>InternetSite</b:SourceType>
    <b:Guid>{6CC76A26-235D-4F0F-BAF1-FFAD93A85E50}</b:Guid>
    <b:Author>
      <b:Author>
        <b:NameList>
          <b:Person>
            <b:Last>Santana</b:Last>
            <b:First>Esther</b:First>
          </b:Person>
        </b:NameList>
      </b:Author>
    </b:Author>
    <b:Title>VIOLÊNCIA URBANA</b:Title>
    <b:Year>2021 </b:Year>
    <b:InternetSiteTitle>Educa Mais Brasil</b:InternetSiteTitle>
    <b:YearAccessed>2022</b:YearAccessed>
    <b:MonthAccessed>Maio</b:MonthAccessed>
    <b:DayAccessed>29</b:DayAccessed>
    <b:URL>https://www.educamaisbrasil.com.br/enem/sociologia/violencia-urbana</b:URL>
    <b:RefOrder>5</b:RefOrder>
  </b:Source>
  <b:Source>
    <b:Tag>Nic20</b:Tag>
    <b:SourceType>InternetSite</b:SourceType>
    <b:Guid>{99BD8142-30BB-4A66-A428-0116F096ADBB}</b:Guid>
    <b:Author>
      <b:Author>
        <b:NameList>
          <b:Person>
            <b:Last>Nicolás Satriano</b:Last>
            <b:First>G1</b:First>
            <b:Middle>Rio</b:Middle>
          </b:Person>
        </b:NameList>
      </b:Author>
    </b:Author>
    <b:Title>Rio tem 3,7 milhões de habitantes em áreas dominadas pelo crime organizado; milícia controla 57% da área da cidade, diz estudo</b:Title>
    <b:InternetSiteTitle>G1 Rio</b:InternetSiteTitle>
    <b:Year>2020</b:Year>
    <b:YearAccessed>2022</b:YearAccessed>
    <b:MonthAccessed>Maio</b:MonthAccessed>
    <b:DayAccessed>29</b:DayAccessed>
    <b:URL>https://g1.globo.com/rj/rio-de-janeiro/noticia/2020/10/19/rio-tem-37-milhoes-de-habitantes-em-areas-dominadas-pelo-crime-organizado-milicia-controla-57percent-da-area-da-cidade-diz-estudo.ghtml</b:URL>
    <b:RefOrder>6</b:RefOrder>
  </b:Source>
  <b:Source>
    <b:Tag>Gan18</b:Tag>
    <b:SourceType>InternetSite</b:SourceType>
    <b:Guid>{F61CC841-C380-4950-9BC4-67DE13097A2E}</b:Guid>
    <b:Author>
      <b:Author>
        <b:NameList>
          <b:Person>
            <b:Last>Ganem</b:Last>
            <b:First>Pedro</b:First>
            <b:Middle>Magalhães</b:Middle>
          </b:Person>
        </b:NameList>
      </b:Author>
    </b:Author>
    <b:Title>Violência e pobreza, duas faces da mesma moeda</b:Title>
    <b:Year>2018</b:Year>
    <b:InternetSiteTitle>Jusbrasil</b:InternetSiteTitle>
    <b:YearAccessed>2022</b:YearAccessed>
    <b:MonthAccessed>Maio</b:MonthAccessed>
    <b:DayAccessed>29</b:DayAccessed>
    <b:URL>https://pedromaganem.jusbrasil.com.br/artigos/598461117/violencia-e-pobreza-duas-faces-da-mesma-moeda</b:URL>
    <b:RefOrder>7</b:RefOrder>
  </b:Source>
  <b:Source>
    <b:Tag>MemPE</b:Tag>
    <b:SourceType>InternetSite</b:SourceType>
    <b:Guid>{22E1A4F1-88DE-49EE-8ADB-CD716BEDD49D}</b:Guid>
    <b:Author>
      <b:Author>
        <b:Corporate>Memórias da Ditadura</b:Corporate>
      </b:Author>
    </b:Author>
    <b:Title>PERIFERIAS E FAVELAS</b:Title>
    <b:InternetSiteTitle>Memórias da Ditadura</b:InternetSiteTitle>
    <b:Year>[?]</b:Year>
    <b:YearAccessed>2022</b:YearAccessed>
    <b:MonthAccessed>Maio</b:MonthAccessed>
    <b:DayAccessed>29</b:DayAccessed>
    <b:URL>https://memoriasdaditadura.org.br/periferias-e-favelas/</b:URL>
    <b:RefOrder>8</b:RefOrder>
  </b:Source>
  <b:Source>
    <b:Tag>Wik23</b:Tag>
    <b:SourceType>InternetSite</b:SourceType>
    <b:Guid>{A53D4AF7-0465-449C-8590-32D0617DDB88}</b:Guid>
    <b:Author>
      <b:Author>
        <b:Corporate>Wikipédia, a enciclopédia livre</b:Corporate>
      </b:Author>
    </b:Author>
    <b:Title>Ocupação desordenada</b:Title>
    <b:InternetSiteTitle>Wikipédia, a enciclopédia livre</b:InternetSiteTitle>
    <b:Year>2022‎</b:Year>
    <b:YearAccessed>2022‎</b:YearAccessed>
    <b:MonthAccessed>Maio</b:MonthAccessed>
    <b:DayAccessed>29</b:DayAccessed>
    <b:URL>https://pt.wikipedia.org/wiki/Ocupa%C3%A7%C3%A3o_desordenada#:~:text=A%20ocupa%C3%A7%C3%A3o%20desordenada%20%C3%A9%20um%20fen%C3%B4meno%20geogr%C3%A1fico%20e%20social%20principalmente,n%C3%A3o%20planejada%2C%20de%20modo%20desorganizado.</b:URL>
    <b:RefOrder>9</b:RefOrder>
  </b:Source>
  <b:Source>
    <b:Tag>Wik20</b:Tag>
    <b:SourceType>InternetSite</b:SourceType>
    <b:Guid>{D81EA3E1-5E0A-4598-BE73-72EC1D40115B}</b:Guid>
    <b:Author>
      <b:Author>
        <b:Corporate>Wikipédia, a enciclopédia livre</b:Corporate>
      </b:Author>
    </b:Author>
    <b:Title>Lista de unidades federativas do Brasil por taxa de urbanização</b:Title>
    <b:InternetSiteTitle>Wikipédia, a enciclopédia livre</b:InternetSiteTitle>
    <b:Year>2020</b:Year>
    <b:YearAccessed>2022</b:YearAccessed>
    <b:MonthAccessed>Maio</b:MonthAccessed>
    <b:DayAccessed>29</b:DayAccessed>
    <b:URL>https://pt.wikipedia.org/wiki/Lista_de_unidades_federativas_do_Brasil_por_taxa_de_urbaniza%C3%A7%C3%A3o</b:URL>
    <b:RefOrder>10</b:RefOrder>
  </b:Source>
  <b:Source>
    <b:Tag>Ins18</b:Tag>
    <b:SourceType>Report</b:SourceType>
    <b:Guid>{DCEC3531-2293-403C-A0CA-702261B035F8}</b:Guid>
    <b:Title>Atlas da Violência 2018</b:Title>
    <b:Year>2018</b:Year>
    <b:Author>
      <b:Author>
        <b:Corporate>Instituto de Pesquisa Econômica Aplicada, Fórum Brasileiro de Segurança Pública</b:Corporate>
      </b:Author>
    </b:Author>
    <b:Institution>Instituto de Pesquisa Econômica Aplicada, Fórum Brasileiro de Segurança Pública</b:Institution>
    <b:City>São Paulo</b:City>
    <b:RefOrder>11</b:RefOrder>
  </b:Source>
  <b:Source>
    <b:Tag>Fór22</b:Tag>
    <b:SourceType>Report</b:SourceType>
    <b:Guid>{5958E35C-8398-4846-A5BF-74EB4796F448}</b:Guid>
    <b:Author>
      <b:Author>
        <b:Corporate>Fórum Brasileiro de Segurança Pública</b:Corporate>
      </b:Author>
    </b:Author>
    <b:Title>Anuário Brasileiro de Segurança Pública</b:Title>
    <b:Year>2022</b:Year>
    <b:StandardNumber>ISSN 1983-7364</b:StandardNumber>
    <b:Institution>Fórum Brasileiro de Segurança Pública</b:Institution>
    <b:City>São Paulo</b:City>
    <b:RefOrder>12</b:RefOrder>
  </b:Source>
  <b:Source>
    <b:Tag>Sér02</b:Tag>
    <b:SourceType>InternetSite</b:SourceType>
    <b:Guid>{B20A2551-95D0-41A9-AF14-38325162C78D}</b:Guid>
    <b:Title>Exclusão socioeconomica e violência urbana</b:Title>
    <b:InternetSiteTitle>Scielo</b:InternetSiteTitle>
    <b:Year>2002</b:Year>
    <b:YearAccessed>2022</b:YearAccessed>
    <b:MonthAccessed>Maio</b:MonthAccessed>
    <b:DayAccessed>29</b:DayAccessed>
    <b:URL>https://www.scielo.br/j/soc/a/NHCPpWZJ3mnhknNxjxxbKWh/?format=pdf&amp;lang=pt</b:URL>
    <b:City>Porto Alegre</b:City>
    <b:Author>
      <b:Author>
        <b:NameList>
          <b:Person>
            <b:Last>Adorno</b:Last>
            <b:First>Sérgio</b:First>
          </b:Person>
        </b:NameList>
      </b:Author>
    </b:Author>
    <b:RefOrder>13</b:RefOrder>
  </b:Source>
  <b:Source>
    <b:Tag>Wik24</b:Tag>
    <b:SourceType>InternetSite</b:SourceType>
    <b:Guid>{524BE79F-509F-4515-B6DC-540912540AC8}</b:Guid>
    <b:Author>
      <b:Author>
        <b:NameList>
          <b:Person>
            <b:Last>Wikipédia</b:Last>
            <b:First>a</b:First>
            <b:Middle>enciclopédia livre.</b:Middle>
          </b:Person>
        </b:NameList>
      </b:Author>
    </b:Author>
    <b:Title>Violência</b:Title>
    <b:InternetSiteTitle>Wikipédia, a enciclopédia livre.</b:InternetSiteTitle>
    <b:Year>2022‎</b:Year>
    <b:YearAccessed>2022‎</b:YearAccessed>
    <b:MonthAccessed>Maio</b:MonthAccessed>
    <b:DayAccessed>29</b:DayAccessed>
    <b:URL>https://pt.wikipedia.org/wiki/Viol%C3%AAncia</b:URL>
    <b:RefOrder>14</b:RefOrder>
  </b:Source>
</b:Sources>
</file>

<file path=customXml/itemProps1.xml><?xml version="1.0" encoding="utf-8"?>
<ds:datastoreItem xmlns:ds="http://schemas.openxmlformats.org/officeDocument/2006/customXml" ds:itemID="{D708E12B-28FF-47AB-B244-04407B9EB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b1574-749e-461c-8e14-07b06d867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2CC1D-B25F-4B93-B39B-F5164C98F2C9}">
  <ds:schemaRefs>
    <ds:schemaRef ds:uri="http://schemas.microsoft.com/office/2006/metadata/properties"/>
    <ds:schemaRef ds:uri="http://schemas.microsoft.com/office/infopath/2007/PartnerControls"/>
    <ds:schemaRef ds:uri="c68b1574-749e-461c-8e14-07b06d867910"/>
  </ds:schemaRefs>
</ds:datastoreItem>
</file>

<file path=customXml/itemProps3.xml><?xml version="1.0" encoding="utf-8"?>
<ds:datastoreItem xmlns:ds="http://schemas.openxmlformats.org/officeDocument/2006/customXml" ds:itemID="{D27CDA64-630E-4C2C-B390-E5A767DA77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BF4D31-ABDF-4AD6-BF29-D8DB0299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Gomes da Silva Silva</dc:creator>
  <cp:lastModifiedBy>VITOR MARTIN DOJA</cp:lastModifiedBy>
  <cp:revision>6</cp:revision>
  <dcterms:created xsi:type="dcterms:W3CDTF">2022-11-16T21:09:00Z</dcterms:created>
  <dcterms:modified xsi:type="dcterms:W3CDTF">2022-11-17T00:12:00Z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0x01010011B379EB53540A4C98344AA3552D5E6D</vt:lpwstr>
  </property>
</Properties>
</file>