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Hemos logrado cumplir con las actividades planificadas al menos por el momento, Factores que facilitaron este avance fueron la coordinación entre los integrantes y el uso de herramientas de gestión (TeamWork Y GitHub).</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Para enfrentar dificultades, priorizamos una comunicación constante del equipo, ajustando tiempos de manera flexible cuando fuera necesario.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Evalúo mi trabajo positivamente, destacamos con compromiso en cada integrante y capacidad para adaptarnos a imprevistos y tiempos, para mejorar debemos organizar más reuniones aunque sean cortas pero frecuentes para seguir optimizando el seguimiento en los avances del proyecto y evitar posibles retrasos en un futuro.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Nuestra principal inquietud es cómo asegurar que la IA se realice sin afectar rendimiento en las apps móviles y intentar en su máxima posibilidad diferenciarnos de un chatbox genérico, me gustaría preguntarle al docente que metodologías recomienda para validar la calidad de interacción con la IA.</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Consideramos que las actividades PODRÍAN redistribuirse parcialmente, si vemos actividades menos demandantes aprovechar el tiempo que sobra en ayudar en otras tareas, además se deberían asignar la responsabilidad de control de calidad de manera más explicita o recurrente a miembros del grupo.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7n246pomkb5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grupo ha sido positivo: Existe responsabilidad compartida, buena comunicación y disposición a apoyarse mutuamente. Como aspecto a mejorar, creemos que debemos reforzar la puntualidad en entregas de subtareas y establecer recordatorios más claros.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0aG/vvif64EX0yYqskXfUMbfww==">CgMxLjAyDmguN24yNDZwb21rYjUzOAByITE1MVdpejk1Z1g5TFdoRUJhOEtOLV82OFhNN3gzWmhCcA==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