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5"/>
      </w:tblGrid>
      <w:tr w:rsidR="00574C38" w:rsidRPr="00574C38" w14:paraId="29AE457A" w14:textId="77777777" w:rsidTr="00574C38">
        <w:trPr>
          <w:tblCellSpacing w:w="15" w:type="dxa"/>
        </w:trPr>
        <w:tc>
          <w:tcPr>
            <w:tcW w:w="13305" w:type="dxa"/>
            <w:vAlign w:val="center"/>
            <w:hideMark/>
          </w:tcPr>
          <w:tbl>
            <w:tblPr>
              <w:tblpPr w:leftFromText="45" w:rightFromText="45" w:vertAnchor="text"/>
              <w:tblW w:w="13305" w:type="dxa"/>
              <w:tblCellSpacing w:w="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73"/>
              <w:gridCol w:w="211"/>
              <w:gridCol w:w="8921"/>
            </w:tblGrid>
            <w:tr w:rsidR="00574C38" w:rsidRPr="00574C38" w14:paraId="2F9DA409" w14:textId="77777777">
              <w:trPr>
                <w:tblCellSpacing w:w="6" w:type="dxa"/>
              </w:trPr>
              <w:tc>
                <w:tcPr>
                  <w:tcW w:w="4155" w:type="dxa"/>
                  <w:vAlign w:val="center"/>
                  <w:hideMark/>
                </w:tcPr>
                <w:p w14:paraId="36227B2A" w14:textId="7CA63A1C" w:rsidR="00574C38" w:rsidRPr="00574C38" w:rsidRDefault="00574C38" w:rsidP="00574C38">
                  <w:pPr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574C38">
                    <w:rPr>
                      <w:rFonts w:eastAsia="Times New Roman" w:cs="Times New Roman"/>
                      <w:noProof/>
                      <w:szCs w:val="24"/>
                      <w:lang w:eastAsia="pt-BR"/>
                    </w:rPr>
                    <w:drawing>
                      <wp:inline distT="0" distB="0" distL="0" distR="0" wp14:anchorId="57A2D461" wp14:editId="5D34D0DA">
                        <wp:extent cx="2636520" cy="693420"/>
                        <wp:effectExtent l="0" t="0" r="0" b="0"/>
                        <wp:docPr id="1456753480" name="Picture 1" descr="A black text on a white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6753480" name="Picture 1" descr="A black text on a white background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6520" cy="693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" w:type="dxa"/>
                  <w:vAlign w:val="center"/>
                  <w:hideMark/>
                </w:tcPr>
                <w:p w14:paraId="63DBBAEB" w14:textId="77777777" w:rsidR="00574C38" w:rsidRPr="00574C38" w:rsidRDefault="00574C38" w:rsidP="00574C38">
                  <w:pPr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</w:p>
              </w:tc>
              <w:tc>
                <w:tcPr>
                  <w:tcW w:w="9885" w:type="dxa"/>
                  <w:vAlign w:val="center"/>
                  <w:hideMark/>
                </w:tcPr>
                <w:p w14:paraId="7F9EC034" w14:textId="77777777" w:rsidR="00574C38" w:rsidRPr="00574C38" w:rsidRDefault="00574C38" w:rsidP="00574C38">
                  <w:pPr>
                    <w:spacing w:line="240" w:lineRule="atLeast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574C38">
                    <w:rPr>
                      <w:rFonts w:eastAsia="Times New Roman" w:cs="Times New Roman"/>
                      <w:b/>
                      <w:bCs/>
                      <w:sz w:val="21"/>
                      <w:szCs w:val="21"/>
                      <w:lang w:eastAsia="pt-BR"/>
                    </w:rPr>
                    <w:t>MINISTÉRIO DA EDUCAÇÃO</w:t>
                  </w:r>
                  <w:r w:rsidRPr="00574C38">
                    <w:rPr>
                      <w:rFonts w:eastAsia="Times New Roman" w:cs="Times New Roman"/>
                      <w:b/>
                      <w:bCs/>
                      <w:sz w:val="21"/>
                      <w:szCs w:val="21"/>
                      <w:lang w:eastAsia="pt-BR"/>
                    </w:rPr>
                    <w:br/>
                    <w:t>SECRETARIA DE EDUCAÇÃO PROFISSIONAL E TECNOLÓGICA</w:t>
                  </w:r>
                  <w:r w:rsidRPr="00574C38">
                    <w:rPr>
                      <w:rFonts w:eastAsia="Times New Roman" w:cs="Times New Roman"/>
                      <w:b/>
                      <w:bCs/>
                      <w:sz w:val="21"/>
                      <w:szCs w:val="21"/>
                      <w:lang w:eastAsia="pt-BR"/>
                    </w:rPr>
                    <w:br/>
                    <w:t>INSTITUTO FEDERAL DE EDUCAÇÃO, CIÊNCIA E TECNOLOGIA DE GOIÁS</w:t>
                  </w:r>
                </w:p>
                <w:p w14:paraId="08408E3E" w14:textId="77777777" w:rsidR="00574C38" w:rsidRPr="00574C38" w:rsidRDefault="00574C38" w:rsidP="00574C38">
                  <w:pPr>
                    <w:spacing w:line="240" w:lineRule="atLeast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574C38">
                    <w:rPr>
                      <w:rFonts w:eastAsia="Times New Roman" w:cs="Times New Roman"/>
                      <w:b/>
                      <w:bCs/>
                      <w:sz w:val="21"/>
                      <w:szCs w:val="21"/>
                      <w:lang w:eastAsia="pt-BR"/>
                    </w:rPr>
                    <w:t>CÂMPUS ANÁPOLIS</w:t>
                  </w:r>
                </w:p>
              </w:tc>
            </w:tr>
          </w:tbl>
          <w:p w14:paraId="4DAAB9FF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14:paraId="1DAC2AFF" w14:textId="77777777" w:rsidR="00574C38" w:rsidRPr="00574C38" w:rsidRDefault="00574C38" w:rsidP="00574C38">
      <w:pPr>
        <w:spacing w:before="100" w:beforeAutospacing="1" w:after="100" w:afterAutospacing="1"/>
        <w:jc w:val="center"/>
        <w:rPr>
          <w:rFonts w:eastAsia="Times New Roman" w:cs="Times New Roman"/>
          <w:szCs w:val="24"/>
          <w:lang w:eastAsia="pt-BR"/>
        </w:rPr>
      </w:pPr>
      <w:r w:rsidRPr="00574C3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Plano de Ensino da Disciplina</w:t>
      </w:r>
    </w:p>
    <w:tbl>
      <w:tblPr>
        <w:tblW w:w="9006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1"/>
        <w:gridCol w:w="4345"/>
      </w:tblGrid>
      <w:tr w:rsidR="00574C38" w:rsidRPr="00574C38" w14:paraId="4869E6FC" w14:textId="77777777" w:rsidTr="00574C3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A2BA9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I) Identificação</w:t>
            </w:r>
          </w:p>
        </w:tc>
      </w:tr>
      <w:tr w:rsidR="00574C38" w:rsidRPr="00574C38" w14:paraId="26ACF129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1D4D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Disciplina:   </w:t>
            </w:r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Programação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3DEF4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Departamento de Áreas Acadêmicas: ANA-DAA</w:t>
            </w:r>
          </w:p>
        </w:tc>
      </w:tr>
      <w:tr w:rsidR="00574C38" w:rsidRPr="00574C38" w14:paraId="4334B13F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C866A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Curso:   </w:t>
            </w:r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Ciência da Computação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D6627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Ano/Semestre letivo: </w:t>
            </w:r>
            <w:r w:rsidRPr="00574C38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2024/1</w:t>
            </w:r>
          </w:p>
        </w:tc>
      </w:tr>
      <w:tr w:rsidR="00574C38" w:rsidRPr="00574C38" w14:paraId="4F2022B6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97E0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Período/Série:   </w:t>
            </w:r>
            <w:r w:rsidRPr="00574C38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4BFB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Turno:</w:t>
            </w:r>
          </w:p>
          <w:p w14:paraId="2C22D3B2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574C38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( X</w:t>
            </w:r>
            <w:proofErr w:type="gramEnd"/>
            <w:r w:rsidRPr="00574C38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) Matutino ( ) Vespertino ( ) Noturno ( ) integral </w:t>
            </w:r>
          </w:p>
        </w:tc>
      </w:tr>
      <w:tr w:rsidR="00574C38" w:rsidRPr="00574C38" w14:paraId="34B92EE7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09229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Carga horária semanal:    4                                </w:t>
            </w:r>
          </w:p>
          <w:p w14:paraId="2853F3E8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Carga horária total: 72 horas aula (54 horas relógio)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0C9EC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Carga horária de aulas práticas:</w:t>
            </w:r>
            <w:r w:rsidRPr="00574C38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50 horas-aula (37.5 horas relógio)</w:t>
            </w:r>
          </w:p>
          <w:p w14:paraId="7A0F36E0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Carga horária de aulas teóricas</w:t>
            </w:r>
            <w:proofErr w:type="gramStart"/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: :</w:t>
            </w:r>
            <w:proofErr w:type="gramEnd"/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 </w:t>
            </w:r>
            <w:r w:rsidRPr="00574C38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22 horas-aula (16.5 horas </w:t>
            </w:r>
            <w:proofErr w:type="spellStart"/>
            <w:r w:rsidRPr="00574C38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relõgio</w:t>
            </w:r>
            <w:proofErr w:type="spellEnd"/>
            <w:r w:rsidRPr="00574C38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)</w:t>
            </w:r>
          </w:p>
        </w:tc>
      </w:tr>
    </w:tbl>
    <w:p w14:paraId="3F4933C0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tbl>
      <w:tblPr>
        <w:tblW w:w="9006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574C38" w:rsidRPr="00574C38" w14:paraId="70D0CB72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332CD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Pré-requisitos</w:t>
            </w:r>
          </w:p>
        </w:tc>
      </w:tr>
      <w:tr w:rsidR="00574C38" w:rsidRPr="00574C38" w14:paraId="1801E58C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C0B0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Programação Orientada a Objetos</w:t>
            </w:r>
          </w:p>
        </w:tc>
      </w:tr>
    </w:tbl>
    <w:p w14:paraId="1BCFFBE3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tbl>
      <w:tblPr>
        <w:tblW w:w="9006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574C38" w:rsidRPr="00574C38" w14:paraId="11E2FDBE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EE6A5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II) Ementa</w:t>
            </w:r>
          </w:p>
        </w:tc>
      </w:tr>
      <w:tr w:rsidR="00574C38" w:rsidRPr="00574C38" w14:paraId="7B05C57E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D2589" w14:textId="77777777" w:rsidR="00574C38" w:rsidRPr="00574C38" w:rsidRDefault="00574C38" w:rsidP="00574C38">
            <w:pPr>
              <w:numPr>
                <w:ilvl w:val="0"/>
                <w:numId w:val="19"/>
              </w:numPr>
              <w:spacing w:before="100" w:beforeAutospacing="1" w:after="100" w:afterAutospacing="1"/>
              <w:ind w:left="0" w:firstLine="0"/>
              <w:outlineLvl w:val="4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574C38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 xml:space="preserve">A arquitetura da web: servidores de páginas e de aplicações; protocolo HTTP. Construção de aplicações para a web; prototipação de sistemas; Padrões de Projeto em aplicações WEB:MVC, Active Record; persistência de dados; Sessão; Mapeamento Objeto Relacional; Frameworks de desenvolvimento de aplicações na web. Desenvolvimento ágil na Web; AJAX, JSON; Arquitetura orientada a </w:t>
            </w:r>
            <w:proofErr w:type="gramStart"/>
            <w:r w:rsidRPr="00574C38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serviços ;SOAP</w:t>
            </w:r>
            <w:proofErr w:type="gramEnd"/>
            <w:r w:rsidRPr="00574C38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;REST.</w:t>
            </w:r>
          </w:p>
        </w:tc>
      </w:tr>
    </w:tbl>
    <w:p w14:paraId="277672FA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tbl>
      <w:tblPr>
        <w:tblW w:w="9006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574C38" w:rsidRPr="00574C38" w14:paraId="6F404508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5B292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III) Objetivos</w:t>
            </w:r>
          </w:p>
        </w:tc>
      </w:tr>
      <w:tr w:rsidR="00574C38" w:rsidRPr="00574C38" w14:paraId="4FD71314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53460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Calibri" w:eastAsia="Times New Roman" w:hAnsi="Calibri" w:cs="Calibri"/>
                <w:sz w:val="22"/>
                <w:lang w:eastAsia="pt-BR"/>
              </w:rPr>
              <w:t>Possibilitar que o aluno tenha contato com tecnologias de desenvolvimento de software com base na Web, explorando as características dessas tecnologias, entendendo seu funcionamento e aplicação. Verificar na prática o desenvolvimento de aplicações para a Web com base nas metodologias e técnicas apresentadas.</w:t>
            </w:r>
          </w:p>
        </w:tc>
      </w:tr>
    </w:tbl>
    <w:p w14:paraId="0903B5B1" w14:textId="77777777" w:rsidR="00574C38" w:rsidRPr="00574C38" w:rsidRDefault="00574C38" w:rsidP="00574C38">
      <w:pPr>
        <w:rPr>
          <w:rFonts w:eastAsia="Times New Roman" w:cs="Times New Roman"/>
          <w:szCs w:val="24"/>
          <w:lang w:eastAsia="pt-BR"/>
        </w:rPr>
      </w:pPr>
    </w:p>
    <w:tbl>
      <w:tblPr>
        <w:tblW w:w="9006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8"/>
        <w:gridCol w:w="644"/>
        <w:gridCol w:w="1324"/>
      </w:tblGrid>
      <w:tr w:rsidR="00574C38" w:rsidRPr="00574C38" w14:paraId="2983D246" w14:textId="77777777" w:rsidTr="00574C38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E0F74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IV) Conteúdo Programático</w:t>
            </w:r>
          </w:p>
        </w:tc>
      </w:tr>
      <w:tr w:rsidR="00574C38" w:rsidRPr="00574C38" w14:paraId="1DA205E5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68818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Helvetica" w:eastAsia="Times New Roman" w:hAnsi="Helvetica" w:cs="Helvetica"/>
                <w:b/>
                <w:bCs/>
                <w:color w:val="000000"/>
                <w:szCs w:val="24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3FD130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Helvetica" w:eastAsia="Times New Roman" w:hAnsi="Helvetica" w:cs="Helvetica"/>
                <w:b/>
                <w:bCs/>
                <w:color w:val="000000"/>
                <w:szCs w:val="24"/>
                <w:lang w:eastAsia="pt-BR"/>
              </w:rPr>
              <w:t>Nº de aulas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921C9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Helvetica" w:eastAsia="Times New Roman" w:hAnsi="Helvetica" w:cs="Helvetica"/>
                <w:b/>
                <w:bCs/>
                <w:color w:val="000000"/>
                <w:szCs w:val="24"/>
                <w:lang w:eastAsia="pt-BR"/>
              </w:rPr>
              <w:t>Estratégias de ensino</w:t>
            </w:r>
          </w:p>
        </w:tc>
      </w:tr>
      <w:tr w:rsidR="00574C38" w:rsidRPr="00574C38" w14:paraId="52B9E479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8EEFE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lastRenderedPageBreak/>
              <w:t xml:space="preserve">Apresentação da disciplina, métodos avaliativos. Evolução das aplicações. Vantagens de Aplicações WEB e </w:t>
            </w:r>
            <w:proofErr w:type="spellStart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WEbServices</w:t>
            </w:r>
            <w:proofErr w:type="spellEnd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 xml:space="preserve">. </w:t>
            </w:r>
            <w:proofErr w:type="spellStart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FrontEnd</w:t>
            </w:r>
            <w:proofErr w:type="spellEnd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Vs</w:t>
            </w:r>
            <w:proofErr w:type="spellEnd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BackEnd</w:t>
            </w:r>
            <w:proofErr w:type="spellEnd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56715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05E2F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 Exposição em Slides</w:t>
            </w:r>
          </w:p>
        </w:tc>
      </w:tr>
      <w:tr w:rsidR="00574C38" w:rsidRPr="00574C38" w14:paraId="7E8BC970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EE706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pt-BR"/>
              </w:rPr>
              <w:t xml:space="preserve">Mico-Frameworks  VS FULL Stack Frameworks. </w:t>
            </w:r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 xml:space="preserve">Desafios de segurança em protocolos sem armazenamento de estados (HTTP). Frameworks </w:t>
            </w:r>
            <w:proofErr w:type="spellStart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PhP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1AEB0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78A27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 Exposição em Slides</w:t>
            </w:r>
          </w:p>
        </w:tc>
      </w:tr>
      <w:tr w:rsidR="00574C38" w:rsidRPr="00574C38" w14:paraId="72D6293F" w14:textId="77777777" w:rsidTr="00574C38">
        <w:trPr>
          <w:tblCellSpacing w:w="0" w:type="dxa"/>
        </w:trPr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BD4A2" w14:textId="77777777" w:rsidR="00574C38" w:rsidRPr="00574C38" w:rsidRDefault="00574C38" w:rsidP="00574C38">
            <w:pPr>
              <w:spacing w:before="15" w:after="15"/>
              <w:ind w:left="15" w:right="15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FrameWork</w:t>
            </w:r>
            <w:proofErr w:type="spellEnd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. Configurando/CRUD/Traduções. Validação de controles de formulários.</w:t>
            </w:r>
          </w:p>
          <w:p w14:paraId="67D929EF" w14:textId="77777777" w:rsidR="00574C38" w:rsidRPr="00574C38" w:rsidRDefault="00574C38" w:rsidP="00574C38">
            <w:pPr>
              <w:spacing w:before="15" w:after="15"/>
              <w:ind w:left="15" w:right="15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AA2EC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8FD32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Laboratório</w:t>
            </w:r>
          </w:p>
        </w:tc>
      </w:tr>
      <w:tr w:rsidR="00574C38" w:rsidRPr="00574C38" w14:paraId="07228170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95E09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 xml:space="preserve">Trabalhando com chaves estrangeiras no preenchimento de </w:t>
            </w:r>
            <w:proofErr w:type="spellStart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dropdowns</w:t>
            </w:r>
            <w:proofErr w:type="spellEnd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, validação de exclusão de registros referência em outras tabelas. Configuração RBAC.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93465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BD838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Laboratório</w:t>
            </w:r>
          </w:p>
        </w:tc>
      </w:tr>
      <w:tr w:rsidR="00574C38" w:rsidRPr="00574C38" w14:paraId="15419E73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55CB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 xml:space="preserve">Testes de Aceitação </w:t>
            </w:r>
            <w:proofErr w:type="gramStart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E  Funcionais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42341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92FF4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Laboratório</w:t>
            </w:r>
          </w:p>
        </w:tc>
      </w:tr>
      <w:tr w:rsidR="00574C38" w:rsidRPr="00574C38" w14:paraId="2D9A677A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87075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 xml:space="preserve">Tabular inputs e relacionamentos </w:t>
            </w:r>
            <w:proofErr w:type="spellStart"/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NxN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EE156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07A038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Laboratório</w:t>
            </w:r>
          </w:p>
        </w:tc>
      </w:tr>
      <w:tr w:rsidR="00574C38" w:rsidRPr="00574C38" w14:paraId="72886DD2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072B6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Upload de Arquivos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D7D38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79A3A9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Laboratório</w:t>
            </w:r>
          </w:p>
        </w:tc>
      </w:tr>
      <w:tr w:rsidR="00574C38" w:rsidRPr="00574C38" w14:paraId="747DAA90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A12E9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 xml:space="preserve">Construção de </w:t>
            </w:r>
            <w:proofErr w:type="gramStart"/>
            <w:r w:rsidRPr="00574C38">
              <w:rPr>
                <w:rFonts w:eastAsia="Times New Roman" w:cs="Times New Roman"/>
                <w:szCs w:val="24"/>
                <w:lang w:eastAsia="pt-BR"/>
              </w:rPr>
              <w:t>API  RESTFUL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47E24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7EA8B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Laboratório</w:t>
            </w:r>
          </w:p>
        </w:tc>
      </w:tr>
      <w:tr w:rsidR="00574C38" w:rsidRPr="00574C38" w14:paraId="02898164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54EE0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574C38">
              <w:rPr>
                <w:rFonts w:eastAsia="Times New Roman" w:cs="Times New Roman"/>
                <w:szCs w:val="24"/>
                <w:lang w:eastAsia="pt-BR"/>
              </w:rPr>
              <w:t xml:space="preserve">Pipeline  </w:t>
            </w:r>
            <w:proofErr w:type="spellStart"/>
            <w:r w:rsidRPr="00574C38">
              <w:rPr>
                <w:rFonts w:eastAsia="Times New Roman" w:cs="Times New Roman"/>
                <w:szCs w:val="24"/>
                <w:lang w:eastAsia="pt-BR"/>
              </w:rPr>
              <w:t>DevOps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AFA4E5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559D8A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Laboratório</w:t>
            </w:r>
          </w:p>
        </w:tc>
      </w:tr>
    </w:tbl>
    <w:p w14:paraId="70358D07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p w14:paraId="51702C1F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p w14:paraId="5759854A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p w14:paraId="205B5488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p w14:paraId="6AC6A76A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p w14:paraId="62118EAF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tbl>
      <w:tblPr>
        <w:tblW w:w="9006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574C38" w:rsidRPr="00574C38" w14:paraId="2D998F5A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BAF1B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V) Metodologias de Ensino </w:t>
            </w:r>
            <w:r w:rsidRPr="00574C3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(incluir visitas técnicas)</w:t>
            </w:r>
          </w:p>
        </w:tc>
      </w:tr>
      <w:tr w:rsidR="00574C38" w:rsidRPr="00574C38" w14:paraId="40933448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D42CA" w14:textId="77777777" w:rsidR="00574C38" w:rsidRPr="00574C38" w:rsidRDefault="00574C38" w:rsidP="00574C38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Atualmente aplicações WEB não se constroem do zero e sim baseiam-se em um framework.  Nesta disciplina é necessário trabalhar com uma tecnologia madura de forma a apresentar ao discente o que uma ferramenta destas é capaz. Porém estamos em um curso de Computação e não SI, onde o produto é o foco. Nesta disciplina os alunos são instigados a criar soluções genéricas para os problemas, na forma de extensões para o framework, que possam ser reaproveitadas facilmente em outros produtos.</w:t>
            </w:r>
          </w:p>
          <w:p w14:paraId="38982A15" w14:textId="77777777" w:rsidR="00574C38" w:rsidRPr="00574C38" w:rsidRDefault="00574C38" w:rsidP="00574C38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 xml:space="preserve">As aulas expositivas serão desenvolvidas por meio de um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brain-storm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 xml:space="preserve"> para a resolução de um problema por meio de exemplos. Incialmente o professor demonstrará um problema e sua a solução, em seguida outros problemas são exibidos onde os alunos serão indagados individualmente sobre ideias para a resolução, que aos poucos tomará forma da solução do problema.</w:t>
            </w:r>
          </w:p>
        </w:tc>
      </w:tr>
      <w:tr w:rsidR="00574C38" w:rsidRPr="00574C38" w14:paraId="20E7BF57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8106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Recursos Didáticos</w:t>
            </w:r>
          </w:p>
        </w:tc>
      </w:tr>
      <w:tr w:rsidR="00574C38" w:rsidRPr="00574C38" w14:paraId="247CB1A7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A41F41" w14:textId="77777777" w:rsidR="00574C38" w:rsidRPr="00574C38" w:rsidRDefault="00574C38" w:rsidP="00574C38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Os alunos desenvolvem projetos de software gerenciados pelo </w:t>
            </w:r>
            <w:proofErr w:type="spellStart"/>
            <w:r w:rsidRPr="00574C3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GitLab</w:t>
            </w:r>
            <w:proofErr w:type="spellEnd"/>
            <w:r w:rsidRPr="00574C3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. </w:t>
            </w:r>
          </w:p>
          <w:p w14:paraId="344FF8B9" w14:textId="77777777" w:rsidR="00574C38" w:rsidRPr="00574C38" w:rsidRDefault="00574C38" w:rsidP="00574C38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É possível a implementação de softwares usando qualquer linguagem, mas as que serão usadas são </w:t>
            </w:r>
            <w:proofErr w:type="spellStart"/>
            <w:r w:rsidRPr="00574C3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Yii</w:t>
            </w:r>
            <w:proofErr w:type="spellEnd"/>
            <w:r w:rsidRPr="00574C3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/PHP e Django/Python</w:t>
            </w:r>
          </w:p>
          <w:p w14:paraId="7B05B1A3" w14:textId="77777777" w:rsidR="00574C38" w:rsidRPr="00574C38" w:rsidRDefault="00574C38" w:rsidP="00574C38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 xml:space="preserve">Horário de Atendimento nas quartas feiras das 14:00 as </w:t>
            </w:r>
            <w:proofErr w:type="gramStart"/>
            <w:r w:rsidRPr="00574C38">
              <w:rPr>
                <w:rFonts w:eastAsia="Times New Roman" w:cs="Times New Roman"/>
                <w:szCs w:val="24"/>
                <w:lang w:eastAsia="pt-BR"/>
              </w:rPr>
              <w:t>17:00 .</w:t>
            </w:r>
            <w:proofErr w:type="gramEnd"/>
            <w:r w:rsidRPr="00574C38">
              <w:rPr>
                <w:rFonts w:eastAsia="Times New Roman" w:cs="Times New Roman"/>
                <w:szCs w:val="24"/>
                <w:lang w:eastAsia="pt-BR"/>
              </w:rPr>
              <w:t xml:space="preserve"> Sala GEPEX ou Sala de Orientação Mestrado. Caso não esteja em atendimento presencial poderá ser requisitado um agendamento online, previamente, por parte do discente no mesmo horário.</w:t>
            </w:r>
          </w:p>
        </w:tc>
      </w:tr>
      <w:tr w:rsidR="00574C38" w:rsidRPr="00574C38" w14:paraId="5810446B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1BD3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lastRenderedPageBreak/>
              <w:t>Bibliografia </w:t>
            </w:r>
          </w:p>
        </w:tc>
      </w:tr>
      <w:tr w:rsidR="00574C38" w:rsidRPr="00574C38" w14:paraId="4B45472F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DA3C0" w14:textId="77777777" w:rsidR="00574C38" w:rsidRPr="00574C38" w:rsidRDefault="00574C38" w:rsidP="00574C38">
            <w:pPr>
              <w:spacing w:before="100" w:beforeAutospacing="1" w:after="115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Bibliografia básica</w:t>
            </w:r>
          </w:p>
          <w:p w14:paraId="231FBF4A" w14:textId="77777777" w:rsidR="00574C38" w:rsidRPr="00574C38" w:rsidRDefault="00574C38" w:rsidP="00574C38">
            <w:pPr>
              <w:spacing w:before="100" w:beforeAutospacing="1" w:after="115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1. Niederauer, Juliano. Web Interativa com Ajax e PHP. Novatec, 2013, ISBN: 9788575223277;</w:t>
            </w:r>
          </w:p>
          <w:p w14:paraId="13FA38C1" w14:textId="77777777" w:rsidR="00574C38" w:rsidRPr="00574C38" w:rsidRDefault="00574C38" w:rsidP="00574C38">
            <w:pPr>
              <w:spacing w:before="100" w:beforeAutospacing="1" w:after="115"/>
              <w:rPr>
                <w:rFonts w:eastAsia="Times New Roman" w:cs="Times New Roman"/>
                <w:szCs w:val="24"/>
                <w:lang w:val="en-US"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 xml:space="preserve">2. GONÇALVES, E. Desenvolvendo Aplicações Web com JSP, SERVELTS, JAVASERVER FACES, HIBERNATE, EJB 3 PERSISTANCE E AJAX.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Editora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Ciência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Moderna, </w:t>
            </w:r>
            <w:proofErr w:type="gram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2007,ISBN</w:t>
            </w:r>
            <w:proofErr w:type="gram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: 9788573935721;</w:t>
            </w:r>
          </w:p>
          <w:p w14:paraId="015FF771" w14:textId="77777777" w:rsidR="00574C38" w:rsidRPr="00574C38" w:rsidRDefault="00574C38" w:rsidP="00574C38">
            <w:pPr>
              <w:spacing w:before="100" w:beforeAutospacing="1" w:after="115"/>
              <w:rPr>
                <w:rFonts w:eastAsia="Times New Roman" w:cs="Times New Roman"/>
                <w:szCs w:val="24"/>
                <w:lang w:val="en-US"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3. Gustafson, J.M. HTML5 Web Application Development </w:t>
            </w:r>
            <w:proofErr w:type="gram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By</w:t>
            </w:r>
            <w:proofErr w:type="gram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Example Beginner's guide.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Packt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Publishing </w:t>
            </w:r>
            <w:proofErr w:type="gram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Ltd .</w:t>
            </w:r>
            <w:proofErr w:type="gram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2013.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pISBN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: 9781849695947</w:t>
            </w:r>
          </w:p>
          <w:p w14:paraId="59A46DC9" w14:textId="77777777" w:rsidR="00574C38" w:rsidRPr="00574C38" w:rsidRDefault="00574C38" w:rsidP="00574C38">
            <w:pPr>
              <w:spacing w:before="100" w:beforeAutospacing="1" w:after="115"/>
              <w:rPr>
                <w:rFonts w:eastAsia="Times New Roman" w:cs="Times New Roman"/>
                <w:szCs w:val="24"/>
                <w:lang w:val="en-US" w:eastAsia="pt-BR"/>
              </w:rPr>
            </w:pP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Bibliografia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complementar</w:t>
            </w:r>
            <w:proofErr w:type="spellEnd"/>
          </w:p>
          <w:p w14:paraId="141499A8" w14:textId="77777777" w:rsidR="00574C38" w:rsidRPr="00574C38" w:rsidRDefault="00574C38" w:rsidP="00574C38">
            <w:pPr>
              <w:spacing w:before="100" w:beforeAutospacing="1" w:after="115"/>
              <w:rPr>
                <w:rFonts w:eastAsia="Times New Roman" w:cs="Times New Roman"/>
                <w:szCs w:val="24"/>
                <w:lang w:val="en-US"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1. Newton, Dave. Apache Struts 2 Web Application Development. Publisher: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Packt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Publishing,2008,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pISBN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: </w:t>
            </w:r>
            <w:proofErr w:type="gram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9781847193391;</w:t>
            </w:r>
            <w:proofErr w:type="gramEnd"/>
          </w:p>
          <w:p w14:paraId="7557749B" w14:textId="77777777" w:rsidR="00574C38" w:rsidRPr="00574C38" w:rsidRDefault="00574C38" w:rsidP="00574C38">
            <w:pPr>
              <w:spacing w:before="100" w:beforeAutospacing="1" w:after="115"/>
              <w:rPr>
                <w:rFonts w:eastAsia="Times New Roman" w:cs="Times New Roman"/>
                <w:szCs w:val="24"/>
                <w:lang w:val="en-US"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2. Valles, Christopher. Zend Framework 2 Application Development.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Packt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Publishing Ltd.2013.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pISBN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: 9781782162100</w:t>
            </w:r>
          </w:p>
          <w:p w14:paraId="37214F74" w14:textId="77777777" w:rsidR="00574C38" w:rsidRPr="00574C38" w:rsidRDefault="00574C38" w:rsidP="00574C38">
            <w:pPr>
              <w:spacing w:before="100" w:beforeAutospacing="1" w:after="115"/>
              <w:rPr>
                <w:rFonts w:eastAsia="Times New Roman" w:cs="Times New Roman"/>
                <w:szCs w:val="24"/>
                <w:lang w:val="en-US"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3. Valade, Janet Suehring, Steve. PHP, MySQL, JavaScript and HTML5. All-in-One For Dummies. John Wiley &amp; Sons. 2013.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pISBN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9781118213704.</w:t>
            </w:r>
          </w:p>
          <w:p w14:paraId="13F1D369" w14:textId="77777777" w:rsidR="00574C38" w:rsidRPr="00574C38" w:rsidRDefault="00574C38" w:rsidP="00574C38">
            <w:pPr>
              <w:spacing w:before="100" w:beforeAutospacing="1" w:after="115"/>
              <w:rPr>
                <w:rFonts w:eastAsia="Times New Roman" w:cs="Times New Roman"/>
                <w:szCs w:val="24"/>
                <w:lang w:val="en-US"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4. Sarin, Ashish. Spring Roo 1.1 Cookbook. Publisher: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Packt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 Publishing, 2011,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pISBN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: </w:t>
            </w:r>
            <w:proofErr w:type="gramStart"/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>9781849514583;</w:t>
            </w:r>
            <w:proofErr w:type="gramEnd"/>
          </w:p>
          <w:p w14:paraId="3F481473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Calibri" w:eastAsia="Times New Roman" w:hAnsi="Calibri" w:cs="Calibri"/>
                <w:szCs w:val="24"/>
                <w:lang w:val="en-US" w:eastAsia="pt-BR"/>
              </w:rPr>
              <w:t xml:space="preserve">5. Chopra, Vivek Eaves, Jon Jones, Rupert. Beginning JavaServer Pages. </w:t>
            </w:r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 xml:space="preserve">Publisher: John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Wiley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 xml:space="preserve"> &amp; Sons,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Incorporated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 xml:space="preserve">, 2005, </w:t>
            </w:r>
            <w:proofErr w:type="spellStart"/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pISBN</w:t>
            </w:r>
            <w:proofErr w:type="spellEnd"/>
            <w:r w:rsidRPr="00574C38">
              <w:rPr>
                <w:rFonts w:ascii="Calibri" w:eastAsia="Times New Roman" w:hAnsi="Calibri" w:cs="Calibri"/>
                <w:szCs w:val="24"/>
                <w:lang w:eastAsia="pt-BR"/>
              </w:rPr>
              <w:t>: 9780764574856</w:t>
            </w:r>
          </w:p>
        </w:tc>
      </w:tr>
      <w:tr w:rsidR="00574C38" w:rsidRPr="00574C38" w14:paraId="1DA9CED4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B3E3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VI) Critérios de Avaliação</w:t>
            </w:r>
          </w:p>
        </w:tc>
      </w:tr>
      <w:tr w:rsidR="00574C38" w:rsidRPr="00574C38" w14:paraId="1DB1C66E" w14:textId="77777777" w:rsidTr="00574C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059CF" w14:textId="77777777" w:rsidR="00574C38" w:rsidRPr="00574C38" w:rsidRDefault="00574C38" w:rsidP="00574C38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A avaliação se dará da seguinte forma:</w:t>
            </w:r>
          </w:p>
          <w:p w14:paraId="6F3215EA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NF = 45%*P + 10%*L + 45%*T </w:t>
            </w:r>
          </w:p>
          <w:p w14:paraId="6F7FA94B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Nesse contexto, P, L, T assumem valores de 0,0 (zero) a 10 (dez).</w:t>
            </w:r>
          </w:p>
          <w:p w14:paraId="0F8E82AF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O aluno será considerado aprovado se e somente se ele obtiver NF &gt;= 6,0 e taxa de presença (TP) maior ou igual do que 75%.</w:t>
            </w:r>
          </w:p>
          <w:p w14:paraId="69381E5B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O aluno será automaticamente considerado reprovado caso TP &lt; 75%, independentemente da NF obtida.</w:t>
            </w:r>
          </w:p>
          <w:p w14:paraId="28F17E66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Não haverá prova substitutiva.  </w:t>
            </w:r>
          </w:p>
          <w:p w14:paraId="538AD3C3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A Prova será ministrada no dia 17 de maio e será uma prova prática a ser realizada no laboratório.</w:t>
            </w:r>
          </w:p>
          <w:p w14:paraId="0FEACF56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lastRenderedPageBreak/>
              <w:t xml:space="preserve">A Lista (L) é uma lista que irá subsidiar os conceitos para a prova e será composta de exercícios dados ao longo do semestre com entrega feito no </w:t>
            </w:r>
            <w:proofErr w:type="spellStart"/>
            <w:r w:rsidRPr="00574C38">
              <w:rPr>
                <w:rFonts w:eastAsia="Times New Roman" w:cs="Times New Roman"/>
                <w:szCs w:val="24"/>
                <w:lang w:eastAsia="pt-BR"/>
              </w:rPr>
              <w:t>moodle</w:t>
            </w:r>
            <w:proofErr w:type="spellEnd"/>
            <w:r w:rsidRPr="00574C38">
              <w:rPr>
                <w:rFonts w:eastAsia="Times New Roman" w:cs="Times New Roman"/>
                <w:szCs w:val="24"/>
                <w:lang w:eastAsia="pt-BR"/>
              </w:rPr>
              <w:t>.</w:t>
            </w:r>
          </w:p>
          <w:p w14:paraId="3E20D482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O Trabalho (T) será o projeto interdisciplinar III. No qual será fornecido projetos pelo professor a serem implantados em ambientes reais. Dentre eles:</w:t>
            </w:r>
          </w:p>
          <w:p w14:paraId="0C8556E5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Academia do IF (Gerenciamento de treinos) (qualquer Linguagem)</w:t>
            </w:r>
          </w:p>
          <w:p w14:paraId="72635698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 xml:space="preserve">Sistema de Inscrição Em Processos Seletivos (Extensão, Vestibulares, </w:t>
            </w:r>
            <w:proofErr w:type="gramStart"/>
            <w:r w:rsidRPr="00574C38">
              <w:rPr>
                <w:rFonts w:eastAsia="Times New Roman" w:cs="Times New Roman"/>
                <w:szCs w:val="24"/>
                <w:lang w:eastAsia="pt-BR"/>
              </w:rPr>
              <w:t>Concursos)  (</w:t>
            </w:r>
            <w:proofErr w:type="gramEnd"/>
            <w:r w:rsidRPr="00574C38">
              <w:rPr>
                <w:rFonts w:eastAsia="Times New Roman" w:cs="Times New Roman"/>
                <w:szCs w:val="24"/>
                <w:lang w:eastAsia="pt-BR"/>
              </w:rPr>
              <w:t>qualquer Linguagem)</w:t>
            </w:r>
          </w:p>
          <w:p w14:paraId="67FE0964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Processos Acadêmicos (</w:t>
            </w:r>
            <w:proofErr w:type="spellStart"/>
            <w:r w:rsidRPr="00574C38">
              <w:rPr>
                <w:rFonts w:eastAsia="Times New Roman" w:cs="Times New Roman"/>
                <w:szCs w:val="24"/>
                <w:lang w:eastAsia="pt-BR"/>
              </w:rPr>
              <w:t>PhP</w:t>
            </w:r>
            <w:proofErr w:type="spellEnd"/>
            <w:r w:rsidRPr="00574C38">
              <w:rPr>
                <w:rFonts w:eastAsia="Times New Roman" w:cs="Times New Roman"/>
                <w:szCs w:val="24"/>
                <w:lang w:eastAsia="pt-BR"/>
              </w:rPr>
              <w:t>)</w:t>
            </w:r>
          </w:p>
          <w:p w14:paraId="17BB2B0E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 xml:space="preserve">Sistema </w:t>
            </w:r>
            <w:proofErr w:type="gramStart"/>
            <w:r w:rsidRPr="00574C38">
              <w:rPr>
                <w:rFonts w:eastAsia="Times New Roman" w:cs="Times New Roman"/>
                <w:szCs w:val="24"/>
                <w:lang w:eastAsia="pt-BR"/>
              </w:rPr>
              <w:t>de  gerência</w:t>
            </w:r>
            <w:proofErr w:type="gramEnd"/>
            <w:r w:rsidRPr="00574C38">
              <w:rPr>
                <w:rFonts w:eastAsia="Times New Roman" w:cs="Times New Roman"/>
                <w:szCs w:val="24"/>
                <w:lang w:eastAsia="pt-BR"/>
              </w:rPr>
              <w:t xml:space="preserve"> de Adega (qualquer Linguagem)</w:t>
            </w:r>
          </w:p>
          <w:p w14:paraId="026F76E1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Gerência de Estágio (</w:t>
            </w:r>
            <w:proofErr w:type="spellStart"/>
            <w:r w:rsidRPr="00574C38">
              <w:rPr>
                <w:rFonts w:eastAsia="Times New Roman" w:cs="Times New Roman"/>
                <w:szCs w:val="24"/>
                <w:lang w:eastAsia="pt-BR"/>
              </w:rPr>
              <w:t>PhP</w:t>
            </w:r>
            <w:proofErr w:type="spellEnd"/>
            <w:r w:rsidRPr="00574C38">
              <w:rPr>
                <w:rFonts w:eastAsia="Times New Roman" w:cs="Times New Roman"/>
                <w:szCs w:val="24"/>
                <w:lang w:eastAsia="pt-BR"/>
              </w:rPr>
              <w:t>)</w:t>
            </w:r>
          </w:p>
          <w:p w14:paraId="09305176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 xml:space="preserve">Poderá ser feito uma </w:t>
            </w:r>
            <w:proofErr w:type="gramStart"/>
            <w:r w:rsidRPr="00574C38">
              <w:rPr>
                <w:rFonts w:eastAsia="Times New Roman" w:cs="Times New Roman"/>
                <w:szCs w:val="24"/>
                <w:lang w:eastAsia="pt-BR"/>
              </w:rPr>
              <w:t>exceção ,</w:t>
            </w:r>
            <w:proofErr w:type="gramEnd"/>
            <w:r w:rsidRPr="00574C38">
              <w:rPr>
                <w:rFonts w:eastAsia="Times New Roman" w:cs="Times New Roman"/>
                <w:szCs w:val="24"/>
                <w:lang w:eastAsia="pt-BR"/>
              </w:rPr>
              <w:t xml:space="preserve"> e caso um projeto particular do aluno esteja sendo desenvolvido em produção, este poderá ser considerado como alternativa aos projetos pré-definidos. Os projetos serão mensurados com base nos requisitos funcionais e não funcionais elencados e distribuídos a cada um dos discentes por meio de controle de versão e projeto. </w:t>
            </w:r>
          </w:p>
        </w:tc>
      </w:tr>
    </w:tbl>
    <w:p w14:paraId="48163B06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p w14:paraId="17E3344E" w14:textId="77777777" w:rsidR="00574C38" w:rsidRPr="00574C38" w:rsidRDefault="00574C38" w:rsidP="00574C38">
      <w:pPr>
        <w:rPr>
          <w:rFonts w:eastAsia="Times New Roman" w:cs="Times New Roman"/>
          <w:szCs w:val="24"/>
          <w:lang w:eastAsia="pt-BR"/>
        </w:rPr>
      </w:pPr>
    </w:p>
    <w:tbl>
      <w:tblPr>
        <w:tblW w:w="9006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2"/>
        <w:gridCol w:w="3758"/>
        <w:gridCol w:w="36"/>
      </w:tblGrid>
      <w:tr w:rsidR="00574C38" w:rsidRPr="00574C38" w14:paraId="5D08E228" w14:textId="77777777" w:rsidTr="00574C38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A4B56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VII) Cronograma de Outras Atividades Acadêmicas (atividades complementares, práticas profissionais, estudos de acompanhamento, dentre outras)</w:t>
            </w:r>
          </w:p>
        </w:tc>
      </w:tr>
      <w:tr w:rsidR="00574C38" w:rsidRPr="00574C38" w14:paraId="7BE7A226" w14:textId="77777777" w:rsidTr="00574C38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F00D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Atividades Acadêmicas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F331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Cronograma</w:t>
            </w:r>
          </w:p>
        </w:tc>
      </w:tr>
      <w:tr w:rsidR="00574C38" w:rsidRPr="00574C38" w14:paraId="488D90E6" w14:textId="77777777" w:rsidTr="00574C38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475AF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36103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574C38" w:rsidRPr="00574C38" w14:paraId="13656B44" w14:textId="77777777" w:rsidTr="00574C38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CA37D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8EDBD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574C38" w:rsidRPr="00574C38" w14:paraId="0A77E730" w14:textId="77777777" w:rsidTr="00574C38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0D011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AF723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574C38" w:rsidRPr="00574C38" w14:paraId="7E1BDCB7" w14:textId="77777777" w:rsidTr="00574C38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ECDE60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VIII) Adaptações necessárias para pessoas com necessidades específicas</w:t>
            </w:r>
          </w:p>
        </w:tc>
      </w:tr>
      <w:tr w:rsidR="00574C38" w:rsidRPr="00574C38" w14:paraId="7ED950B1" w14:textId="77777777" w:rsidTr="00574C38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F6280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</w:p>
          <w:p w14:paraId="33A29275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574C38" w:rsidRPr="00574C38" w14:paraId="0DB0F464" w14:textId="77777777" w:rsidTr="00574C38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98D5C" w14:textId="77777777" w:rsidR="00574C38" w:rsidRPr="00574C38" w:rsidRDefault="00574C38" w:rsidP="00574C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DADOS DE APROVAÇÃO</w:t>
            </w:r>
          </w:p>
        </w:tc>
      </w:tr>
      <w:tr w:rsidR="00574C38" w:rsidRPr="00574C38" w14:paraId="01E00526" w14:textId="77777777" w:rsidTr="00574C38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C5E71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Professor/a responsável pela disciplina: Alessandro Rodrigues e Silva</w:t>
            </w:r>
          </w:p>
        </w:tc>
      </w:tr>
      <w:tr w:rsidR="00574C38" w:rsidRPr="00574C38" w14:paraId="3BA42945" w14:textId="77777777" w:rsidTr="00574C38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2C18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Coordenação de origem: Ciência da Computação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24B6B" w14:textId="77777777" w:rsidR="00574C38" w:rsidRPr="00574C38" w:rsidRDefault="00574C38" w:rsidP="00574C38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Regime de trabalho: 40 horas DE</w:t>
            </w:r>
          </w:p>
        </w:tc>
      </w:tr>
      <w:tr w:rsidR="00574C38" w:rsidRPr="00574C38" w14:paraId="5F11C6E6" w14:textId="77777777" w:rsidTr="00574C3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00BB8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574C38">
              <w:rPr>
                <w:rFonts w:eastAsia="Times New Roman" w:cs="Times New Roman"/>
                <w:szCs w:val="24"/>
                <w:lang w:eastAsia="pt-BR"/>
              </w:rPr>
              <w:t>(Assinado eletronicamente pelo professor/a responsável da disciplina e pelo coordenador)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E488A" w14:textId="77777777" w:rsidR="00574C38" w:rsidRPr="00574C38" w:rsidRDefault="00574C38" w:rsidP="00574C38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14:paraId="48084DA1" w14:textId="77777777" w:rsidR="00574C38" w:rsidRPr="00574C38" w:rsidRDefault="00574C38" w:rsidP="00574C38">
      <w:pPr>
        <w:spacing w:before="100" w:beforeAutospacing="1" w:after="100" w:afterAutospacing="1"/>
        <w:rPr>
          <w:rFonts w:eastAsia="Times New Roman" w:cs="Times New Roman"/>
          <w:szCs w:val="24"/>
          <w:lang w:eastAsia="pt-BR"/>
        </w:rPr>
      </w:pPr>
    </w:p>
    <w:p w14:paraId="0196FECC" w14:textId="77777777" w:rsidR="00574C38" w:rsidRPr="00574C38" w:rsidRDefault="00574C38" w:rsidP="00574C38">
      <w:pPr>
        <w:rPr>
          <w:rFonts w:eastAsia="Times New Roman" w:cs="Times New Roman"/>
          <w:szCs w:val="24"/>
          <w:lang w:eastAsia="pt-BR"/>
        </w:rPr>
      </w:pPr>
      <w:r w:rsidRPr="00574C38">
        <w:rPr>
          <w:rFonts w:eastAsia="Times New Roman" w:cs="Times New Roman"/>
          <w:szCs w:val="24"/>
          <w:lang w:eastAsia="pt-BR"/>
        </w:rPr>
        <w:pict w14:anchorId="1CBA6788">
          <v:rect id="_x0000_i1026" style="width:0;height:1.5pt" o:hralign="center" o:hrstd="t" o:hr="t" fillcolor="#a0a0a0" stroked="f"/>
        </w:pict>
      </w:r>
    </w:p>
    <w:p w14:paraId="18B97B67" w14:textId="77777777" w:rsidR="00574C38" w:rsidRPr="00574C38" w:rsidRDefault="00574C38" w:rsidP="00574C38">
      <w:pPr>
        <w:spacing w:before="100" w:beforeAutospacing="1" w:after="100" w:afterAutospacing="1"/>
        <w:jc w:val="center"/>
        <w:rPr>
          <w:rFonts w:eastAsia="Times New Roman" w:cs="Times New Roman"/>
          <w:szCs w:val="24"/>
          <w:lang w:eastAsia="pt-BR"/>
        </w:rPr>
      </w:pPr>
      <w:r w:rsidRPr="00574C38">
        <w:rPr>
          <w:rFonts w:ascii="Calibri" w:eastAsia="Times New Roman" w:hAnsi="Calibri" w:cs="Calibri"/>
          <w:b/>
          <w:bCs/>
          <w:szCs w:val="24"/>
          <w:lang w:eastAsia="pt-BR"/>
        </w:rPr>
        <w:t>Instituto Federal de Educação, Ciência e Tecnologia de Goiás</w:t>
      </w:r>
      <w:r w:rsidRPr="00574C38">
        <w:rPr>
          <w:rFonts w:ascii="Calibri" w:eastAsia="Times New Roman" w:hAnsi="Calibri" w:cs="Calibri"/>
          <w:szCs w:val="24"/>
          <w:lang w:eastAsia="pt-BR"/>
        </w:rPr>
        <w:br/>
        <w:t xml:space="preserve">Avenida Pedro Ludovico, s/ nº, </w:t>
      </w:r>
      <w:proofErr w:type="spellStart"/>
      <w:r w:rsidRPr="00574C38">
        <w:rPr>
          <w:rFonts w:ascii="Calibri" w:eastAsia="Times New Roman" w:hAnsi="Calibri" w:cs="Calibri"/>
          <w:szCs w:val="24"/>
          <w:lang w:eastAsia="pt-BR"/>
        </w:rPr>
        <w:t>None</w:t>
      </w:r>
      <w:proofErr w:type="spellEnd"/>
      <w:r w:rsidRPr="00574C38">
        <w:rPr>
          <w:rFonts w:ascii="Calibri" w:eastAsia="Times New Roman" w:hAnsi="Calibri" w:cs="Calibri"/>
          <w:szCs w:val="24"/>
          <w:lang w:eastAsia="pt-BR"/>
        </w:rPr>
        <w:t>, Reny Cury, ANÁPOLIS / GO, CEP 75131-457</w:t>
      </w:r>
      <w:r w:rsidRPr="00574C38">
        <w:rPr>
          <w:rFonts w:ascii="Calibri" w:eastAsia="Times New Roman" w:hAnsi="Calibri" w:cs="Calibri"/>
          <w:szCs w:val="24"/>
          <w:lang w:eastAsia="pt-BR"/>
        </w:rPr>
        <w:br/>
        <w:t>(62) 3703-3366 (ramal: 3366)</w:t>
      </w:r>
    </w:p>
    <w:p w14:paraId="3B89C563" w14:textId="77777777" w:rsidR="00C17B6F" w:rsidRDefault="00C17B6F"/>
    <w:sectPr w:rsidR="00C1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95C85"/>
    <w:multiLevelType w:val="hybridMultilevel"/>
    <w:tmpl w:val="5622DD38"/>
    <w:lvl w:ilvl="0" w:tplc="3C10908E">
      <w:start w:val="1"/>
      <w:numFmt w:val="bullet"/>
      <w:pStyle w:val="PRJ-TextoPargrafo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 w15:restartNumberingAfterBreak="0">
    <w:nsid w:val="6A7D0288"/>
    <w:multiLevelType w:val="multilevel"/>
    <w:tmpl w:val="111E15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8041789">
    <w:abstractNumId w:val="1"/>
  </w:num>
  <w:num w:numId="2" w16cid:durableId="1900435421">
    <w:abstractNumId w:val="1"/>
  </w:num>
  <w:num w:numId="3" w16cid:durableId="24602609">
    <w:abstractNumId w:val="1"/>
  </w:num>
  <w:num w:numId="4" w16cid:durableId="2059084821">
    <w:abstractNumId w:val="1"/>
  </w:num>
  <w:num w:numId="5" w16cid:durableId="415787007">
    <w:abstractNumId w:val="1"/>
  </w:num>
  <w:num w:numId="6" w16cid:durableId="1957835563">
    <w:abstractNumId w:val="1"/>
  </w:num>
  <w:num w:numId="7" w16cid:durableId="520049599">
    <w:abstractNumId w:val="1"/>
  </w:num>
  <w:num w:numId="8" w16cid:durableId="971590800">
    <w:abstractNumId w:val="1"/>
  </w:num>
  <w:num w:numId="9" w16cid:durableId="1084959649">
    <w:abstractNumId w:val="1"/>
  </w:num>
  <w:num w:numId="10" w16cid:durableId="79330136">
    <w:abstractNumId w:val="0"/>
  </w:num>
  <w:num w:numId="11" w16cid:durableId="584195091">
    <w:abstractNumId w:val="1"/>
  </w:num>
  <w:num w:numId="12" w16cid:durableId="823860007">
    <w:abstractNumId w:val="1"/>
  </w:num>
  <w:num w:numId="13" w16cid:durableId="94593223">
    <w:abstractNumId w:val="1"/>
  </w:num>
  <w:num w:numId="14" w16cid:durableId="1638797308">
    <w:abstractNumId w:val="1"/>
  </w:num>
  <w:num w:numId="15" w16cid:durableId="641277858">
    <w:abstractNumId w:val="1"/>
  </w:num>
  <w:num w:numId="16" w16cid:durableId="881135360">
    <w:abstractNumId w:val="1"/>
  </w:num>
  <w:num w:numId="17" w16cid:durableId="1694961554">
    <w:abstractNumId w:val="1"/>
  </w:num>
  <w:num w:numId="18" w16cid:durableId="342898484">
    <w:abstractNumId w:val="1"/>
  </w:num>
  <w:num w:numId="19" w16cid:durableId="206723114">
    <w:abstractNumId w:val="1"/>
  </w:num>
  <w:num w:numId="20" w16cid:durableId="33577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38"/>
    <w:rsid w:val="00574C38"/>
    <w:rsid w:val="005F70C1"/>
    <w:rsid w:val="00C1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C817"/>
  <w15:chartTrackingRefBased/>
  <w15:docId w15:val="{C0F04739-CD06-412C-BAFC-FDFE2943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C1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PRJ-TextoPargrafonormal"/>
    <w:link w:val="Heading1Char"/>
    <w:uiPriority w:val="9"/>
    <w:qFormat/>
    <w:rsid w:val="005F70C1"/>
    <w:pPr>
      <w:keepNext/>
      <w:keepLines/>
      <w:pageBreakBefore/>
      <w:numPr>
        <w:numId w:val="19"/>
      </w:numPr>
      <w:spacing w:before="240" w:after="120" w:line="360" w:lineRule="auto"/>
      <w:jc w:val="both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PRJ-TextoPargrafonormal"/>
    <w:link w:val="Heading2Char"/>
    <w:uiPriority w:val="9"/>
    <w:unhideWhenUsed/>
    <w:qFormat/>
    <w:rsid w:val="005F70C1"/>
    <w:pPr>
      <w:keepNext/>
      <w:keepLines/>
      <w:numPr>
        <w:ilvl w:val="1"/>
        <w:numId w:val="19"/>
      </w:numPr>
      <w:spacing w:before="120" w:after="120"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PRJ-TextoPargrafonormal"/>
    <w:link w:val="Heading3Char"/>
    <w:uiPriority w:val="9"/>
    <w:unhideWhenUsed/>
    <w:qFormat/>
    <w:rsid w:val="005F70C1"/>
    <w:pPr>
      <w:keepNext/>
      <w:keepLines/>
      <w:numPr>
        <w:ilvl w:val="2"/>
        <w:numId w:val="19"/>
      </w:numPr>
      <w:spacing w:before="120" w:after="120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C1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70C1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C1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C1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C1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C1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70C1"/>
  </w:style>
  <w:style w:type="paragraph" w:styleId="BalloonText">
    <w:name w:val="Balloon Text"/>
    <w:basedOn w:val="Normal"/>
    <w:link w:val="BalloonTextChar"/>
    <w:uiPriority w:val="99"/>
    <w:semiHidden/>
    <w:unhideWhenUsed/>
    <w:rsid w:val="005F70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C1"/>
    <w:rPr>
      <w:rFonts w:ascii="Segoe UI" w:hAnsi="Segoe UI" w:cs="Segoe UI"/>
      <w:kern w:val="0"/>
      <w:sz w:val="18"/>
      <w:szCs w:val="18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F70C1"/>
    <w:pPr>
      <w:spacing w:after="120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5F70C1"/>
    <w:pPr>
      <w:spacing w:before="120" w:after="120"/>
      <w:jc w:val="center"/>
    </w:pPr>
    <w:rPr>
      <w:b/>
      <w:iCs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70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70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70C1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0C1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F70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F70C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0C1"/>
    <w:rPr>
      <w:rFonts w:ascii="Times New Roman" w:hAnsi="Times New Roman"/>
      <w:kern w:val="0"/>
      <w:sz w:val="24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5F7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0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0C1"/>
    <w:rPr>
      <w:rFonts w:ascii="Times New Roman" w:hAnsi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0C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0C1"/>
    <w:rPr>
      <w:rFonts w:ascii="Times New Roman" w:hAnsi="Times New Roman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F70C1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0C1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0C1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C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F70C1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C1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C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C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C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5F70C1"/>
    <w:rPr>
      <w:color w:val="0563C1" w:themeColor="hyperlink"/>
      <w:u w:val="single"/>
    </w:rPr>
  </w:style>
  <w:style w:type="character" w:customStyle="1" w:styleId="jsx-1614899726">
    <w:name w:val="jsx-1614899726"/>
    <w:basedOn w:val="DefaultParagraphFont"/>
    <w:rsid w:val="005F70C1"/>
  </w:style>
  <w:style w:type="character" w:customStyle="1" w:styleId="label">
    <w:name w:val="label"/>
    <w:basedOn w:val="DefaultParagraphFont"/>
    <w:rsid w:val="005F70C1"/>
  </w:style>
  <w:style w:type="character" w:styleId="LineNumber">
    <w:name w:val="line number"/>
    <w:basedOn w:val="DefaultParagraphFont"/>
    <w:uiPriority w:val="99"/>
    <w:semiHidden/>
    <w:unhideWhenUsed/>
    <w:rsid w:val="005F70C1"/>
  </w:style>
  <w:style w:type="paragraph" w:styleId="ListParagraph">
    <w:name w:val="List Paragraph"/>
    <w:basedOn w:val="Normal"/>
    <w:uiPriority w:val="34"/>
    <w:qFormat/>
    <w:rsid w:val="005F70C1"/>
    <w:pPr>
      <w:ind w:left="720"/>
      <w:contextualSpacing/>
    </w:pPr>
  </w:style>
  <w:style w:type="character" w:customStyle="1" w:styleId="MenoPendente1">
    <w:name w:val="Menção Pendente1"/>
    <w:basedOn w:val="DefaultParagraphFont"/>
    <w:uiPriority w:val="99"/>
    <w:semiHidden/>
    <w:unhideWhenUsed/>
    <w:rsid w:val="005F70C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F70C1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70C1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paragraph" w:customStyle="1" w:styleId="PRJ-TextoPargrafonormal">
    <w:name w:val="PRJ-Texto Parágrafo normal"/>
    <w:basedOn w:val="Normal"/>
    <w:qFormat/>
    <w:rsid w:val="005F70C1"/>
    <w:pPr>
      <w:spacing w:after="120" w:line="360" w:lineRule="auto"/>
      <w:ind w:firstLine="1418"/>
      <w:jc w:val="both"/>
    </w:pPr>
  </w:style>
  <w:style w:type="paragraph" w:customStyle="1" w:styleId="Normal1">
    <w:name w:val="Normal1"/>
    <w:basedOn w:val="PRJ-TextoPargrafonormal"/>
    <w:link w:val="Normal1Char"/>
    <w:qFormat/>
    <w:rsid w:val="005F70C1"/>
  </w:style>
  <w:style w:type="character" w:customStyle="1" w:styleId="Normal1Char">
    <w:name w:val="Normal1 Char"/>
    <w:basedOn w:val="DefaultParagraphFont"/>
    <w:link w:val="Normal1"/>
    <w:rsid w:val="005F70C1"/>
    <w:rPr>
      <w:rFonts w:ascii="Times New Roman" w:hAnsi="Times New Roman"/>
      <w:kern w:val="0"/>
      <w:sz w:val="24"/>
      <w14:ligatures w14:val="none"/>
    </w:rPr>
  </w:style>
  <w:style w:type="character" w:customStyle="1" w:styleId="normaltextrun">
    <w:name w:val="normaltextrun"/>
    <w:basedOn w:val="DefaultParagraphFont"/>
    <w:rsid w:val="005F70C1"/>
  </w:style>
  <w:style w:type="character" w:styleId="PlaceholderText">
    <w:name w:val="Placeholder Text"/>
    <w:basedOn w:val="DefaultParagraphFont"/>
    <w:uiPriority w:val="99"/>
    <w:semiHidden/>
    <w:rsid w:val="005F70C1"/>
    <w:rPr>
      <w:color w:val="808080"/>
    </w:rPr>
  </w:style>
  <w:style w:type="paragraph" w:customStyle="1" w:styleId="PRJ-CapaCentralizado">
    <w:name w:val="PRJ-Capa Centralizado"/>
    <w:basedOn w:val="Normal"/>
    <w:qFormat/>
    <w:rsid w:val="005F70C1"/>
    <w:pPr>
      <w:jc w:val="center"/>
    </w:pPr>
  </w:style>
  <w:style w:type="paragraph" w:customStyle="1" w:styleId="PRJ-CapaJustificado">
    <w:name w:val="PRJ-Capa Justificado"/>
    <w:basedOn w:val="PRJ-CapaCentralizado"/>
    <w:qFormat/>
    <w:rsid w:val="005F70C1"/>
    <w:pPr>
      <w:jc w:val="both"/>
    </w:pPr>
  </w:style>
  <w:style w:type="paragraph" w:customStyle="1" w:styleId="PRJ-CapaTabela">
    <w:name w:val="PRJ-Capa Tabela"/>
    <w:basedOn w:val="PRJ-CapaCentralizado"/>
    <w:qFormat/>
    <w:rsid w:val="005F70C1"/>
    <w:pPr>
      <w:jc w:val="both"/>
    </w:pPr>
  </w:style>
  <w:style w:type="paragraph" w:customStyle="1" w:styleId="PRJ-CapaTextoCabealho">
    <w:name w:val="PRJ-Capa Texto Cabeçalho"/>
    <w:basedOn w:val="Normal"/>
    <w:qFormat/>
    <w:rsid w:val="005F70C1"/>
    <w:pPr>
      <w:jc w:val="center"/>
    </w:pPr>
    <w:rPr>
      <w:b/>
      <w:sz w:val="20"/>
    </w:rPr>
  </w:style>
  <w:style w:type="character" w:customStyle="1" w:styleId="PRJ-TextoCitaocurta">
    <w:name w:val="PRJ-Texto Citação curta"/>
    <w:basedOn w:val="DefaultParagraphFont"/>
    <w:uiPriority w:val="1"/>
    <w:qFormat/>
    <w:rsid w:val="005F70C1"/>
    <w:rPr>
      <w:i/>
    </w:rPr>
  </w:style>
  <w:style w:type="paragraph" w:customStyle="1" w:styleId="PRJ-TextoTabela">
    <w:name w:val="PRJ-Texto Tabela"/>
    <w:basedOn w:val="Normal"/>
    <w:qFormat/>
    <w:rsid w:val="005F70C1"/>
    <w:pPr>
      <w:jc w:val="both"/>
    </w:pPr>
  </w:style>
  <w:style w:type="paragraph" w:customStyle="1" w:styleId="PRJ-TextoEmentaTabela">
    <w:name w:val="PRJ-Texto Ementa Tabela"/>
    <w:basedOn w:val="PRJ-TextoTabela"/>
    <w:qFormat/>
    <w:rsid w:val="005F70C1"/>
    <w:pPr>
      <w:spacing w:after="120"/>
    </w:pPr>
  </w:style>
  <w:style w:type="paragraph" w:customStyle="1" w:styleId="PRJ-TextoPargrafoBullet">
    <w:name w:val="PRJ-Texto Parágrafo Bullet"/>
    <w:basedOn w:val="PRJ-TextoPargrafonormal"/>
    <w:qFormat/>
    <w:rsid w:val="005F70C1"/>
    <w:pPr>
      <w:numPr>
        <w:numId w:val="20"/>
      </w:numPr>
      <w:contextualSpacing/>
    </w:pPr>
  </w:style>
  <w:style w:type="paragraph" w:customStyle="1" w:styleId="PRJ-TextoPargrafodecitaolonga">
    <w:name w:val="PRJ-Texto Parágrafo de citação longa"/>
    <w:basedOn w:val="PRJ-TextoPargrafonormal"/>
    <w:next w:val="PRJ-TextoPargrafonormal"/>
    <w:qFormat/>
    <w:rsid w:val="005F70C1"/>
    <w:pPr>
      <w:spacing w:line="240" w:lineRule="auto"/>
      <w:ind w:left="2268" w:firstLine="0"/>
    </w:pPr>
    <w:rPr>
      <w:i/>
      <w:sz w:val="20"/>
    </w:rPr>
  </w:style>
  <w:style w:type="character" w:styleId="Strong">
    <w:name w:val="Strong"/>
    <w:uiPriority w:val="22"/>
    <w:qFormat/>
    <w:rsid w:val="005F70C1"/>
    <w:rPr>
      <w:b/>
      <w:bCs/>
    </w:rPr>
  </w:style>
  <w:style w:type="table" w:customStyle="1" w:styleId="Tabelacomgrade1">
    <w:name w:val="Tabela com grade1"/>
    <w:basedOn w:val="TableNormal"/>
    <w:next w:val="TableGrid"/>
    <w:uiPriority w:val="59"/>
    <w:rsid w:val="005F70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F70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70C1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C1"/>
    <w:rPr>
      <w:rFonts w:ascii="Times New Roman" w:eastAsiaTheme="majorEastAsia" w:hAnsi="Times New Roman" w:cstheme="majorBidi"/>
      <w:b/>
      <w:spacing w:val="-10"/>
      <w:kern w:val="28"/>
      <w:sz w:val="36"/>
      <w:szCs w:val="5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F70C1"/>
    <w:pPr>
      <w:tabs>
        <w:tab w:val="left" w:pos="480"/>
        <w:tab w:val="right" w:leader="dot" w:pos="10195"/>
      </w:tabs>
      <w:spacing w:after="60"/>
    </w:pPr>
  </w:style>
  <w:style w:type="paragraph" w:styleId="TOC2">
    <w:name w:val="toc 2"/>
    <w:basedOn w:val="Normal"/>
    <w:next w:val="Normal"/>
    <w:autoRedefine/>
    <w:uiPriority w:val="39"/>
    <w:unhideWhenUsed/>
    <w:rsid w:val="005F70C1"/>
    <w:pPr>
      <w:spacing w:after="6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5F70C1"/>
    <w:pPr>
      <w:spacing w:after="6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5F70C1"/>
    <w:pPr>
      <w:numPr>
        <w:numId w:val="0"/>
      </w:numPr>
      <w:outlineLvl w:val="9"/>
    </w:pPr>
    <w:rPr>
      <w:lang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3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74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3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574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38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74C38"/>
    <w:rPr>
      <w:b/>
      <w:bCs/>
      <w:smallCaps/>
      <w:color w:val="2F5496" w:themeColor="accent1" w:themeShade="BF"/>
      <w:spacing w:val="5"/>
    </w:rPr>
  </w:style>
  <w:style w:type="paragraph" w:customStyle="1" w:styleId="western">
    <w:name w:val="western"/>
    <w:basedOn w:val="Normal"/>
    <w:rsid w:val="00574C38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paragraph" w:customStyle="1" w:styleId="default">
    <w:name w:val="default"/>
    <w:basedOn w:val="Normal"/>
    <w:rsid w:val="00574C38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1076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Rodrigues e Silva</dc:creator>
  <cp:keywords/>
  <dc:description/>
  <cp:lastModifiedBy>Alessandro Rodrigues e Silva</cp:lastModifiedBy>
  <cp:revision>1</cp:revision>
  <dcterms:created xsi:type="dcterms:W3CDTF">2024-02-18T10:34:00Z</dcterms:created>
  <dcterms:modified xsi:type="dcterms:W3CDTF">2024-02-18T10:42:00Z</dcterms:modified>
</cp:coreProperties>
</file>