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8552D" w:rsidR="00797246" w:rsidP="00797246" w:rsidRDefault="004706F4" w14:paraId="6C432F5C" w14:textId="0BD76970">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246" w:rsidP="00797246" w:rsidRDefault="00797246" w14:paraId="687CDA26" w14:textId="77777777">
      <w:pPr>
        <w:pStyle w:val="Cabealho"/>
        <w:jc w:val="center"/>
        <w:rPr>
          <w:sz w:val="16"/>
          <w:szCs w:val="16"/>
        </w:rPr>
      </w:pPr>
    </w:p>
    <w:p w:rsidR="00797246" w:rsidP="00797246" w:rsidRDefault="00797246" w14:paraId="18C9DC38" w14:textId="77777777">
      <w:pPr>
        <w:pStyle w:val="Cabealho"/>
        <w:jc w:val="center"/>
        <w:rPr>
          <w:sz w:val="16"/>
          <w:szCs w:val="16"/>
        </w:rPr>
      </w:pPr>
    </w:p>
    <w:p w:rsidR="004706F4" w:rsidP="006052DD" w:rsidRDefault="004706F4" w14:paraId="6ACE8114" w14:textId="77777777">
      <w:pPr>
        <w:pStyle w:val="Ttulo"/>
        <w:rPr>
          <w:sz w:val="40"/>
          <w:szCs w:val="40"/>
        </w:rPr>
      </w:pPr>
    </w:p>
    <w:p w:rsidR="004706F4" w:rsidP="006052DD" w:rsidRDefault="004706F4" w14:paraId="0F3AC757" w14:textId="77777777">
      <w:pPr>
        <w:pStyle w:val="Ttulo"/>
        <w:rPr>
          <w:sz w:val="40"/>
          <w:szCs w:val="40"/>
        </w:rPr>
      </w:pPr>
    </w:p>
    <w:p w:rsidRPr="00ED4D64" w:rsidR="000738C1" w:rsidP="006052DD" w:rsidRDefault="000738C1" w14:paraId="43832E40" w14:textId="158A20FE">
      <w:pPr>
        <w:pStyle w:val="Ttulo"/>
        <w:rPr>
          <w:sz w:val="36"/>
          <w:szCs w:val="36"/>
        </w:rPr>
      </w:pPr>
      <w:r w:rsidRPr="00ED4D64">
        <w:rPr>
          <w:sz w:val="36"/>
          <w:szCs w:val="36"/>
        </w:rPr>
        <w:t>Curso de Análise e Desenvolvimento de Sistemas</w:t>
      </w:r>
    </w:p>
    <w:p w:rsidR="000738C1" w:rsidP="006052DD" w:rsidRDefault="000738C1" w14:paraId="4AD2F513" w14:textId="77777777">
      <w:pPr>
        <w:pStyle w:val="Ttulo"/>
        <w:rPr>
          <w:sz w:val="44"/>
        </w:rPr>
      </w:pPr>
    </w:p>
    <w:p w:rsidR="00B45860" w:rsidP="00AA242B" w:rsidRDefault="00B45860" w14:paraId="72882DC0" w14:textId="281345EE">
      <w:pPr>
        <w:pStyle w:val="Ttulo"/>
        <w:ind w:left="1418" w:firstLine="709"/>
        <w:jc w:val="left"/>
        <w:rPr>
          <w:b w:val="0"/>
          <w:sz w:val="32"/>
          <w:szCs w:val="32"/>
        </w:rPr>
      </w:pPr>
      <w:r>
        <w:rPr>
          <w:b w:val="0"/>
          <w:sz w:val="32"/>
          <w:szCs w:val="32"/>
        </w:rPr>
        <w:t>Diego da Silva Lourenço (RA:</w:t>
      </w:r>
      <w:r w:rsidRPr="00AA242B" w:rsidR="00AA242B">
        <w:t xml:space="preserve"> </w:t>
      </w:r>
      <w:r w:rsidRPr="00AA242B" w:rsidR="00AA242B">
        <w:rPr>
          <w:b w:val="0"/>
          <w:sz w:val="32"/>
          <w:szCs w:val="32"/>
        </w:rPr>
        <w:t>0030482011037</w:t>
      </w:r>
      <w:r>
        <w:rPr>
          <w:b w:val="0"/>
          <w:sz w:val="32"/>
          <w:szCs w:val="32"/>
        </w:rPr>
        <w:t>)</w:t>
      </w:r>
    </w:p>
    <w:p w:rsidRPr="008A2893" w:rsidR="00B45860" w:rsidP="00AA242B" w:rsidRDefault="00B45860" w14:paraId="3CA92CA1" w14:textId="51AA6585">
      <w:pPr>
        <w:pStyle w:val="Ttulo"/>
        <w:ind w:left="1418" w:firstLine="709"/>
        <w:jc w:val="left"/>
        <w:rPr>
          <w:b w:val="0"/>
          <w:sz w:val="32"/>
          <w:szCs w:val="32"/>
        </w:rPr>
      </w:pPr>
      <w:r>
        <w:rPr>
          <w:b w:val="0"/>
          <w:sz w:val="32"/>
          <w:szCs w:val="32"/>
        </w:rPr>
        <w:t>Gabriel Pereira Marques (RA: 0030481813016)</w:t>
      </w:r>
    </w:p>
    <w:p w:rsidR="00B45860" w:rsidP="00AA242B" w:rsidRDefault="00B45860" w14:paraId="79E09000" w14:textId="337D3FBA">
      <w:pPr>
        <w:pStyle w:val="Ttulo"/>
        <w:ind w:left="1418" w:firstLine="709"/>
        <w:jc w:val="left"/>
        <w:rPr>
          <w:b w:val="0"/>
          <w:sz w:val="32"/>
          <w:szCs w:val="32"/>
        </w:rPr>
      </w:pPr>
      <w:r>
        <w:rPr>
          <w:b w:val="0"/>
          <w:sz w:val="32"/>
          <w:szCs w:val="32"/>
        </w:rPr>
        <w:t>Leonardo Naoto Hirosue (RA: 0030481911024)</w:t>
      </w:r>
    </w:p>
    <w:p w:rsidR="000738C1" w:rsidP="189413A9" w:rsidRDefault="00B45860" w14:paraId="1A10B159" w14:textId="67C6DC75">
      <w:pPr>
        <w:pStyle w:val="Ttulo"/>
        <w:ind w:left="1418" w:firstLine="709"/>
        <w:jc w:val="left"/>
        <w:rPr>
          <w:sz w:val="44"/>
          <w:szCs w:val="44"/>
        </w:rPr>
      </w:pPr>
      <w:r w:rsidRPr="189413A9" w:rsidR="00B45860">
        <w:rPr>
          <w:b w:val="0"/>
          <w:bCs w:val="0"/>
          <w:sz w:val="32"/>
          <w:szCs w:val="32"/>
        </w:rPr>
        <w:t>Lucas Pedro de Freitas (RA: 0030481</w:t>
      </w:r>
      <w:r w:rsidRPr="189413A9" w:rsidR="053C8D74">
        <w:rPr>
          <w:b w:val="0"/>
          <w:bCs w:val="0"/>
          <w:sz w:val="32"/>
          <w:szCs w:val="32"/>
        </w:rPr>
        <w:t>8</w:t>
      </w:r>
      <w:r w:rsidRPr="189413A9" w:rsidR="00B45860">
        <w:rPr>
          <w:b w:val="0"/>
          <w:bCs w:val="0"/>
          <w:sz w:val="32"/>
          <w:szCs w:val="32"/>
        </w:rPr>
        <w:t>23004)</w:t>
      </w:r>
    </w:p>
    <w:p w:rsidR="000738C1" w:rsidP="006052DD" w:rsidRDefault="000738C1" w14:paraId="1F2D86E6" w14:textId="77777777">
      <w:pPr>
        <w:pStyle w:val="Ttulo"/>
        <w:rPr>
          <w:sz w:val="44"/>
        </w:rPr>
      </w:pPr>
    </w:p>
    <w:p w:rsidRPr="004706F4" w:rsidR="00EB2933" w:rsidP="00AB392E" w:rsidRDefault="00AB392E" w14:paraId="6F50C916" w14:textId="20F7A94A">
      <w:pPr>
        <w:pStyle w:val="Ttulo"/>
        <w:ind w:right="-518"/>
        <w:jc w:val="left"/>
        <w:rPr>
          <w:sz w:val="36"/>
          <w:szCs w:val="36"/>
        </w:rPr>
      </w:pPr>
      <w:r w:rsidRPr="004706F4">
        <w:rPr>
          <w:sz w:val="36"/>
          <w:szCs w:val="36"/>
        </w:rPr>
        <w:t xml:space="preserve">Documentação </w:t>
      </w:r>
      <w:r w:rsidRPr="004706F4" w:rsidR="00EB2933">
        <w:rPr>
          <w:sz w:val="36"/>
          <w:szCs w:val="36"/>
        </w:rPr>
        <w:t xml:space="preserve">de Desenvolvimento de </w:t>
      </w:r>
      <w:r w:rsidRPr="004706F4" w:rsidR="008B1106">
        <w:rPr>
          <w:sz w:val="36"/>
          <w:szCs w:val="36"/>
        </w:rPr>
        <w:t>S</w:t>
      </w:r>
      <w:r w:rsidRPr="004706F4" w:rsidR="00EB2933">
        <w:rPr>
          <w:sz w:val="36"/>
          <w:szCs w:val="36"/>
        </w:rPr>
        <w:t>oftware</w:t>
      </w:r>
    </w:p>
    <w:p w:rsidRPr="004706F4" w:rsidR="006052DD" w:rsidP="008353BC" w:rsidRDefault="006052DD" w14:paraId="5A887A9A" w14:textId="4ED3BA3F">
      <w:pPr>
        <w:pStyle w:val="Ttulo"/>
        <w:jc w:val="left"/>
        <w:rPr>
          <w:b w:val="0"/>
          <w:sz w:val="36"/>
          <w:szCs w:val="36"/>
        </w:rPr>
      </w:pPr>
      <w:r w:rsidRPr="004706F4">
        <w:rPr>
          <w:b w:val="0"/>
          <w:sz w:val="36"/>
          <w:szCs w:val="36"/>
        </w:rPr>
        <w:t>Tí</w:t>
      </w:r>
      <w:r w:rsidRPr="004706F4" w:rsidR="008B1106">
        <w:rPr>
          <w:b w:val="0"/>
          <w:sz w:val="36"/>
          <w:szCs w:val="36"/>
        </w:rPr>
        <w:t>tulo</w:t>
      </w:r>
      <w:r w:rsidRPr="004706F4" w:rsidR="00EB2933">
        <w:rPr>
          <w:b w:val="0"/>
          <w:sz w:val="36"/>
          <w:szCs w:val="36"/>
        </w:rPr>
        <w:t xml:space="preserve">: </w:t>
      </w:r>
      <w:bookmarkStart w:name="_Hlk65183051" w:id="0"/>
      <w:r w:rsidR="00B45860">
        <w:rPr>
          <w:b w:val="0"/>
          <w:sz w:val="36"/>
          <w:szCs w:val="36"/>
        </w:rPr>
        <w:t>ferramenta para gerenciamento de processo seletivo</w:t>
      </w:r>
      <w:bookmarkEnd w:id="0"/>
    </w:p>
    <w:p w:rsidR="008B1106" w:rsidP="006052DD" w:rsidRDefault="008B1106" w14:paraId="7066BEC9" w14:textId="77777777">
      <w:pPr>
        <w:pStyle w:val="Ttulo"/>
        <w:jc w:val="right"/>
        <w:rPr>
          <w:b w:val="0"/>
          <w:sz w:val="40"/>
        </w:rPr>
      </w:pPr>
    </w:p>
    <w:p w:rsidRPr="008B1106" w:rsidR="00AB392E" w:rsidP="006052DD" w:rsidRDefault="00AB392E" w14:paraId="58264E74" w14:textId="77777777">
      <w:pPr>
        <w:pStyle w:val="Ttulo"/>
        <w:jc w:val="right"/>
        <w:rPr>
          <w:b w:val="0"/>
          <w:sz w:val="40"/>
        </w:rPr>
      </w:pPr>
    </w:p>
    <w:p w:rsidR="00022395" w:rsidP="004706F4" w:rsidRDefault="00022395" w14:paraId="3EC6CF04" w14:textId="77777777">
      <w:pPr>
        <w:pStyle w:val="Ttulo"/>
        <w:spacing w:line="240" w:lineRule="auto"/>
        <w:rPr>
          <w:b w:val="0"/>
          <w:sz w:val="32"/>
        </w:rPr>
      </w:pPr>
    </w:p>
    <w:p w:rsidR="0081265A" w:rsidP="004706F4" w:rsidRDefault="0081265A" w14:paraId="720129C1" w14:textId="77777777">
      <w:pPr>
        <w:pStyle w:val="Ttulo"/>
        <w:spacing w:line="240" w:lineRule="auto"/>
        <w:rPr>
          <w:b w:val="0"/>
          <w:sz w:val="32"/>
        </w:rPr>
      </w:pPr>
    </w:p>
    <w:p w:rsidR="004706F4" w:rsidP="004706F4" w:rsidRDefault="004706F4" w14:paraId="14F79B8D" w14:textId="77777777">
      <w:pPr>
        <w:pStyle w:val="Ttulo"/>
        <w:spacing w:line="240" w:lineRule="auto"/>
        <w:rPr>
          <w:b w:val="0"/>
          <w:sz w:val="32"/>
        </w:rPr>
      </w:pPr>
    </w:p>
    <w:p w:rsidR="004706F4" w:rsidP="004706F4" w:rsidRDefault="004706F4" w14:paraId="7A172FE9" w14:textId="77777777">
      <w:pPr>
        <w:pStyle w:val="Ttulo"/>
        <w:spacing w:line="240" w:lineRule="auto"/>
        <w:rPr>
          <w:b w:val="0"/>
          <w:sz w:val="32"/>
        </w:rPr>
      </w:pPr>
    </w:p>
    <w:p w:rsidR="0081265A" w:rsidP="004706F4" w:rsidRDefault="0081265A" w14:paraId="31ABD643" w14:textId="77777777">
      <w:pPr>
        <w:pStyle w:val="Ttulo"/>
        <w:spacing w:line="240" w:lineRule="auto"/>
        <w:rPr>
          <w:b w:val="0"/>
          <w:sz w:val="32"/>
        </w:rPr>
      </w:pPr>
    </w:p>
    <w:p w:rsidR="006052DD" w:rsidP="0081265A" w:rsidRDefault="006052DD" w14:paraId="6C00A3D1" w14:textId="5071890B">
      <w:pPr>
        <w:pStyle w:val="Ttulo"/>
        <w:spacing w:line="240" w:lineRule="auto"/>
        <w:rPr>
          <w:b w:val="0"/>
          <w:sz w:val="32"/>
        </w:rPr>
      </w:pPr>
      <w:r>
        <w:rPr>
          <w:b w:val="0"/>
          <w:sz w:val="32"/>
        </w:rPr>
        <w:t>Sorocaba</w:t>
      </w:r>
      <w:r w:rsidR="00F31B07">
        <w:rPr>
          <w:b w:val="0"/>
          <w:sz w:val="32"/>
        </w:rPr>
        <w:t>/SP</w:t>
      </w:r>
    </w:p>
    <w:p w:rsidR="006052DD" w:rsidP="0081265A" w:rsidRDefault="00F31B07" w14:paraId="6F99812F" w14:textId="47E624FE">
      <w:pPr>
        <w:pStyle w:val="Ttulo"/>
        <w:spacing w:line="240" w:lineRule="auto"/>
        <w:rPr>
          <w:b w:val="0"/>
          <w:sz w:val="32"/>
        </w:rPr>
      </w:pPr>
      <w:r>
        <w:rPr>
          <w:b w:val="0"/>
          <w:sz w:val="32"/>
        </w:rPr>
        <w:t xml:space="preserve">Junho </w:t>
      </w:r>
      <w:r w:rsidR="00D47974">
        <w:rPr>
          <w:b w:val="0"/>
          <w:sz w:val="32"/>
        </w:rPr>
        <w:t>20</w:t>
      </w:r>
      <w:r w:rsidR="00812355">
        <w:rPr>
          <w:b w:val="0"/>
          <w:sz w:val="32"/>
        </w:rPr>
        <w:t>2</w:t>
      </w:r>
      <w:r w:rsidR="008353BC">
        <w:rPr>
          <w:b w:val="0"/>
          <w:sz w:val="32"/>
        </w:rPr>
        <w:t>1</w:t>
      </w:r>
    </w:p>
    <w:p w:rsidR="006052DD" w:rsidP="006052DD" w:rsidRDefault="006052DD" w14:paraId="6EFDD671" w14:textId="77777777">
      <w:pPr>
        <w:pStyle w:val="Ttulo"/>
      </w:pPr>
    </w:p>
    <w:p w:rsidR="00AB392E" w:rsidP="008B1106" w:rsidRDefault="00AB392E" w14:paraId="4879EF68" w14:textId="77777777">
      <w:pPr>
        <w:ind w:left="2127" w:firstLine="709"/>
        <w:rPr>
          <w:b/>
          <w:noProof/>
          <w:sz w:val="40"/>
          <w:szCs w:val="40"/>
          <w:lang w:eastAsia="pt-BR"/>
        </w:rPr>
      </w:pPr>
    </w:p>
    <w:p w:rsidR="005F7CCA" w:rsidP="008B1106" w:rsidRDefault="005F7CCA" w14:paraId="51A7D552" w14:textId="49AA606B">
      <w:pPr>
        <w:ind w:left="2127" w:firstLine="709"/>
        <w:rPr>
          <w:b/>
          <w:noProof/>
          <w:sz w:val="36"/>
          <w:szCs w:val="36"/>
          <w:lang w:eastAsia="pt-BR"/>
        </w:rPr>
      </w:pPr>
      <w:r w:rsidRPr="000518BC">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7CCA" w:rsidP="008B1106" w:rsidRDefault="005F7CCA" w14:paraId="2EAF97F6" w14:textId="77777777">
      <w:pPr>
        <w:ind w:left="2127" w:firstLine="709"/>
        <w:rPr>
          <w:b/>
          <w:noProof/>
          <w:sz w:val="36"/>
          <w:szCs w:val="36"/>
          <w:lang w:eastAsia="pt-BR"/>
        </w:rPr>
      </w:pPr>
    </w:p>
    <w:p w:rsidRPr="00AA242B" w:rsidR="00AA242B" w:rsidP="00AA242B" w:rsidRDefault="00AA242B" w14:paraId="08245898" w14:textId="77777777">
      <w:pPr>
        <w:pStyle w:val="Ttulo"/>
        <w:ind w:left="1418" w:firstLine="709"/>
        <w:jc w:val="left"/>
        <w:rPr>
          <w:bCs/>
          <w:sz w:val="32"/>
          <w:szCs w:val="32"/>
        </w:rPr>
      </w:pPr>
      <w:r w:rsidRPr="00AA242B">
        <w:rPr>
          <w:bCs/>
          <w:sz w:val="32"/>
          <w:szCs w:val="32"/>
        </w:rPr>
        <w:t>Diego da Silva Lourenço (RA:</w:t>
      </w:r>
      <w:r w:rsidRPr="00AA242B">
        <w:rPr>
          <w:bCs/>
        </w:rPr>
        <w:t xml:space="preserve"> </w:t>
      </w:r>
      <w:r w:rsidRPr="00AA242B">
        <w:rPr>
          <w:bCs/>
          <w:sz w:val="32"/>
          <w:szCs w:val="32"/>
        </w:rPr>
        <w:t>0030482011037)</w:t>
      </w:r>
    </w:p>
    <w:p w:rsidRPr="00AA242B" w:rsidR="00AA242B" w:rsidP="00AA242B" w:rsidRDefault="00AA242B" w14:paraId="75676355" w14:textId="77777777">
      <w:pPr>
        <w:pStyle w:val="Ttulo"/>
        <w:ind w:left="1418" w:firstLine="709"/>
        <w:jc w:val="left"/>
        <w:rPr>
          <w:bCs/>
          <w:sz w:val="32"/>
          <w:szCs w:val="32"/>
        </w:rPr>
      </w:pPr>
      <w:r w:rsidRPr="00AA242B">
        <w:rPr>
          <w:bCs/>
          <w:sz w:val="32"/>
          <w:szCs w:val="32"/>
        </w:rPr>
        <w:t>Gabriel Pereira Marques (RA: 0030481813016)</w:t>
      </w:r>
    </w:p>
    <w:p w:rsidRPr="00AA242B" w:rsidR="00AA242B" w:rsidP="00AA242B" w:rsidRDefault="00AA242B" w14:paraId="1A5AA2DA" w14:textId="77777777">
      <w:pPr>
        <w:pStyle w:val="Ttulo"/>
        <w:ind w:left="1418" w:firstLine="709"/>
        <w:jc w:val="left"/>
        <w:rPr>
          <w:bCs/>
          <w:sz w:val="32"/>
          <w:szCs w:val="32"/>
        </w:rPr>
      </w:pPr>
      <w:r w:rsidRPr="00AA242B">
        <w:rPr>
          <w:bCs/>
          <w:sz w:val="32"/>
          <w:szCs w:val="32"/>
        </w:rPr>
        <w:t>Leonardo Naoto Hirosue (RA: 0030481911024)</w:t>
      </w:r>
    </w:p>
    <w:p w:rsidRPr="00AA242B" w:rsidR="00AA242B" w:rsidP="00AA242B" w:rsidRDefault="00AA242B" w14:paraId="2226391F" w14:textId="77777777">
      <w:pPr>
        <w:pStyle w:val="Ttulo"/>
        <w:ind w:left="1418" w:firstLine="709"/>
        <w:jc w:val="left"/>
        <w:rPr>
          <w:bCs/>
          <w:sz w:val="44"/>
        </w:rPr>
      </w:pPr>
      <w:r w:rsidRPr="00AA242B">
        <w:rPr>
          <w:bCs/>
          <w:sz w:val="32"/>
          <w:szCs w:val="32"/>
        </w:rPr>
        <w:t>Lucas Pedro de Freitas (RA: 0030481923004)</w:t>
      </w:r>
    </w:p>
    <w:p w:rsidRPr="00AB392E" w:rsidR="008B1106" w:rsidP="008B1106" w:rsidRDefault="008B1106" w14:paraId="0C7C4001" w14:textId="77777777">
      <w:pPr>
        <w:ind w:left="2127" w:firstLine="709"/>
        <w:rPr>
          <w:noProof/>
          <w:sz w:val="36"/>
          <w:szCs w:val="36"/>
          <w:lang w:eastAsia="pt-BR"/>
        </w:rPr>
      </w:pPr>
    </w:p>
    <w:p w:rsidRPr="00AB392E" w:rsidR="00942037" w:rsidP="008B1106" w:rsidRDefault="00942037" w14:paraId="5051BD76" w14:textId="77777777">
      <w:pPr>
        <w:pStyle w:val="Ttulo"/>
        <w:rPr>
          <w:noProof/>
          <w:sz w:val="36"/>
          <w:szCs w:val="36"/>
          <w:lang w:eastAsia="pt-BR"/>
        </w:rPr>
      </w:pPr>
    </w:p>
    <w:p w:rsidRPr="00AB392E" w:rsidR="008B1106" w:rsidP="008B1106" w:rsidRDefault="00AB392E" w14:paraId="2905BD33" w14:textId="3E1B6159">
      <w:pPr>
        <w:pStyle w:val="Ttulo"/>
        <w:rPr>
          <w:noProof/>
          <w:sz w:val="36"/>
          <w:szCs w:val="36"/>
          <w:lang w:eastAsia="pt-BR"/>
        </w:rPr>
      </w:pPr>
      <w:r>
        <w:rPr>
          <w:noProof/>
          <w:sz w:val="36"/>
          <w:szCs w:val="36"/>
          <w:lang w:eastAsia="pt-BR"/>
        </w:rPr>
        <w:t>Documentação</w:t>
      </w:r>
      <w:r w:rsidRPr="00AB392E" w:rsidR="008B1106">
        <w:rPr>
          <w:noProof/>
          <w:sz w:val="36"/>
          <w:szCs w:val="36"/>
          <w:lang w:eastAsia="pt-BR"/>
        </w:rPr>
        <w:t xml:space="preserve"> de Desenvolvimento de Software</w:t>
      </w:r>
    </w:p>
    <w:p w:rsidR="00FE223A" w:rsidP="00B45860" w:rsidRDefault="008B1106" w14:paraId="0275F67E" w14:textId="1885D3DB">
      <w:pPr>
        <w:pStyle w:val="Ttulo"/>
      </w:pPr>
      <w:r w:rsidRPr="008A2893">
        <w:rPr>
          <w:sz w:val="36"/>
          <w:szCs w:val="36"/>
        </w:rPr>
        <w:t xml:space="preserve">Título: </w:t>
      </w:r>
      <w:r w:rsidRPr="00B45860" w:rsidR="00B45860">
        <w:rPr>
          <w:sz w:val="36"/>
          <w:szCs w:val="36"/>
        </w:rPr>
        <w:t>ferramenta para gerenciamento de processo seletivo</w:t>
      </w:r>
    </w:p>
    <w:p w:rsidRPr="00AB392E" w:rsidR="00FE223A" w:rsidRDefault="00FE223A" w14:paraId="371D1694" w14:textId="77777777">
      <w:pPr>
        <w:pStyle w:val="Ttulo"/>
        <w:rPr>
          <w:rFonts w:cs="Arial"/>
        </w:rPr>
      </w:pPr>
    </w:p>
    <w:p w:rsidRPr="00F31B07" w:rsidR="00FE223A" w:rsidP="00F31B07" w:rsidRDefault="008B1106" w14:paraId="71F7F3B0" w14:textId="7A8FC7B9">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Pr="00F31B07" w:rsidR="00951491">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rsidR="00F31B07" w:rsidP="00942037" w:rsidRDefault="00F31B07" w14:paraId="20523EBE" w14:textId="77777777">
      <w:pPr>
        <w:pStyle w:val="Ttulo"/>
        <w:ind w:left="1418" w:firstLine="709"/>
        <w:rPr>
          <w:sz w:val="32"/>
          <w:szCs w:val="32"/>
        </w:rPr>
      </w:pPr>
    </w:p>
    <w:p w:rsidRPr="0081265A" w:rsidR="00FE223A" w:rsidP="00F31B07" w:rsidRDefault="00942037" w14:paraId="54073B71" w14:textId="73DC362F">
      <w:pPr>
        <w:pStyle w:val="Ttulo"/>
        <w:ind w:left="2836" w:firstLine="709"/>
        <w:rPr>
          <w:b w:val="0"/>
          <w:sz w:val="24"/>
          <w:szCs w:val="24"/>
        </w:rPr>
      </w:pPr>
      <w:r w:rsidRPr="0081265A">
        <w:rPr>
          <w:sz w:val="24"/>
          <w:szCs w:val="24"/>
        </w:rPr>
        <w:t xml:space="preserve">Orientador: </w:t>
      </w:r>
      <w:r w:rsidR="00B45860">
        <w:rPr>
          <w:b w:val="0"/>
          <w:sz w:val="24"/>
          <w:szCs w:val="24"/>
        </w:rPr>
        <w:t>Denilce de Almeida Oliveira Veloso</w:t>
      </w:r>
    </w:p>
    <w:p w:rsidR="0081265A" w:rsidRDefault="0081265A" w14:paraId="75DB1D55" w14:textId="2B743F7C">
      <w:pPr>
        <w:pStyle w:val="Ttulo"/>
      </w:pPr>
    </w:p>
    <w:p w:rsidRPr="00AA242B" w:rsidR="00AA242B" w:rsidRDefault="00AA242B" w14:paraId="25B4418E" w14:textId="77777777">
      <w:pPr>
        <w:pStyle w:val="Ttulo"/>
        <w:rPr>
          <w:sz w:val="24"/>
          <w:szCs w:val="24"/>
        </w:rPr>
      </w:pPr>
    </w:p>
    <w:p w:rsidR="00942037" w:rsidP="00942037" w:rsidRDefault="00942037" w14:paraId="67C4CE3C" w14:textId="614182A7">
      <w:pPr>
        <w:pStyle w:val="Ttulo"/>
        <w:spacing w:line="240" w:lineRule="auto"/>
        <w:rPr>
          <w:b w:val="0"/>
          <w:sz w:val="32"/>
        </w:rPr>
      </w:pPr>
      <w:r>
        <w:rPr>
          <w:b w:val="0"/>
          <w:sz w:val="32"/>
        </w:rPr>
        <w:t>Sorocaba</w:t>
      </w:r>
      <w:r w:rsidR="00F31B07">
        <w:rPr>
          <w:b w:val="0"/>
          <w:sz w:val="32"/>
        </w:rPr>
        <w:t>/SP</w:t>
      </w:r>
    </w:p>
    <w:p w:rsidR="00942037" w:rsidP="00942037" w:rsidRDefault="008353BC" w14:paraId="0428AFBD" w14:textId="4E22827D">
      <w:pPr>
        <w:pStyle w:val="Ttulo"/>
        <w:spacing w:line="240" w:lineRule="auto"/>
        <w:rPr>
          <w:b w:val="0"/>
          <w:sz w:val="32"/>
        </w:rPr>
      </w:pPr>
      <w:r>
        <w:rPr>
          <w:b w:val="0"/>
          <w:sz w:val="32"/>
        </w:rPr>
        <w:t>Junho/</w:t>
      </w:r>
      <w:r w:rsidR="00812355">
        <w:rPr>
          <w:b w:val="0"/>
          <w:sz w:val="32"/>
        </w:rPr>
        <w:t>202</w:t>
      </w:r>
      <w:r>
        <w:rPr>
          <w:b w:val="0"/>
          <w:sz w:val="32"/>
        </w:rPr>
        <w:t>1</w:t>
      </w:r>
    </w:p>
    <w:p w:rsidR="00C12E05" w:rsidRDefault="00C12E05" w14:paraId="4C658A98" w14:textId="77777777">
      <w:pPr>
        <w:pStyle w:val="Ttulo"/>
      </w:pPr>
    </w:p>
    <w:p w:rsidR="00C12E05" w:rsidRDefault="00C12E05" w14:paraId="6E82B8CA" w14:textId="77777777">
      <w:pPr>
        <w:pStyle w:val="Ttulo"/>
      </w:pPr>
    </w:p>
    <w:p w:rsidR="00C12E05" w:rsidRDefault="00C12E05" w14:paraId="27F819D7" w14:textId="77777777">
      <w:pPr>
        <w:pStyle w:val="Ttulo"/>
      </w:pPr>
    </w:p>
    <w:p w:rsidR="00C12E05" w:rsidRDefault="00C12E05" w14:paraId="74041BB4" w14:textId="77777777">
      <w:pPr>
        <w:pStyle w:val="Ttulo"/>
      </w:pPr>
    </w:p>
    <w:p w:rsidR="00C12E05" w:rsidRDefault="00C12E05" w14:paraId="5CA7B6FC" w14:textId="77777777">
      <w:pPr>
        <w:pStyle w:val="Ttulo"/>
      </w:pPr>
    </w:p>
    <w:p w:rsidR="00C12E05" w:rsidRDefault="00C12E05" w14:paraId="2923BF49" w14:textId="77777777">
      <w:pPr>
        <w:pStyle w:val="Ttulo"/>
      </w:pPr>
    </w:p>
    <w:p w:rsidR="008C416D" w:rsidRDefault="008C416D" w14:paraId="7B35E4F3" w14:textId="77777777">
      <w:pPr>
        <w:pStyle w:val="Ttulo"/>
      </w:pPr>
    </w:p>
    <w:p w:rsidR="008C416D" w:rsidRDefault="008C416D" w14:paraId="5D9D332A" w14:textId="77777777">
      <w:pPr>
        <w:pStyle w:val="Ttulo"/>
      </w:pPr>
    </w:p>
    <w:p w:rsidR="008C416D" w:rsidRDefault="008C416D" w14:paraId="72C0B9E2" w14:textId="77777777">
      <w:pPr>
        <w:pStyle w:val="Ttulo"/>
      </w:pPr>
    </w:p>
    <w:p w:rsidR="008C416D" w:rsidRDefault="008C416D" w14:paraId="66A7F4F5" w14:textId="77777777">
      <w:pPr>
        <w:pStyle w:val="Ttulo"/>
      </w:pPr>
    </w:p>
    <w:p w:rsidR="008C416D" w:rsidRDefault="008C416D" w14:paraId="546D3D89" w14:textId="77777777">
      <w:pPr>
        <w:pStyle w:val="Ttulo"/>
      </w:pPr>
    </w:p>
    <w:p w:rsidR="00FE223A" w:rsidRDefault="00FE223A" w14:paraId="5B6E0FE9" w14:textId="77777777">
      <w:pPr>
        <w:pStyle w:val="Ttulo"/>
      </w:pPr>
    </w:p>
    <w:p w:rsidR="00FE223A" w:rsidRDefault="00FE223A" w14:paraId="286546EC" w14:textId="77777777">
      <w:pPr>
        <w:jc w:val="right"/>
        <w:rPr>
          <w:b/>
          <w:sz w:val="28"/>
        </w:rPr>
      </w:pPr>
      <w:r>
        <w:rPr>
          <w:b/>
          <w:sz w:val="28"/>
        </w:rPr>
        <w:t>Dedicatória</w:t>
      </w:r>
    </w:p>
    <w:p w:rsidR="00FE223A" w:rsidRDefault="00FE223A" w14:paraId="505E8714" w14:textId="77777777"/>
    <w:p w:rsidR="00FE223A" w:rsidRDefault="00FE223A" w14:paraId="5570DEB5" w14:textId="77777777"/>
    <w:p w:rsidR="00FE223A" w:rsidRDefault="00FE223A" w14:paraId="661CBACA" w14:textId="77777777"/>
    <w:p w:rsidR="0025127D" w:rsidRDefault="0025127D" w14:paraId="7736CCF1" w14:textId="77777777">
      <w:pPr>
        <w:pStyle w:val="Recuodecorpodetexto2"/>
      </w:pPr>
      <w:r>
        <w:t>Exemplo de dedicatória</w:t>
      </w:r>
    </w:p>
    <w:p w:rsidR="00FE223A" w:rsidRDefault="00FE223A" w14:paraId="0C613988" w14:textId="77777777">
      <w:pPr>
        <w:pStyle w:val="Recuodecorpodetexto2"/>
      </w:pPr>
      <w:r>
        <w:t>Dedico este trabalho aos meus pais que com muita perseverança e paciência sempre incentivaram meus estudos e proporcionaram a educação que hoje tenho.</w:t>
      </w:r>
    </w:p>
    <w:p w:rsidR="00FE223A" w:rsidRDefault="00FE223A" w14:paraId="08E8D32D" w14:textId="77777777">
      <w:pPr>
        <w:pStyle w:val="Ttulo"/>
      </w:pPr>
    </w:p>
    <w:p w:rsidR="00FE223A" w:rsidRDefault="00FE223A" w14:paraId="66FA24BC" w14:textId="77777777">
      <w:pPr>
        <w:pStyle w:val="Ttulo"/>
      </w:pPr>
    </w:p>
    <w:p w:rsidR="00FE223A" w:rsidRDefault="00FE223A" w14:paraId="256033C3" w14:textId="77777777">
      <w:pPr>
        <w:pStyle w:val="Ttulo"/>
      </w:pPr>
    </w:p>
    <w:p w:rsidR="00FE223A" w:rsidRDefault="00FE223A" w14:paraId="76AE9627" w14:textId="77777777">
      <w:pPr>
        <w:pStyle w:val="Ttulo"/>
      </w:pPr>
    </w:p>
    <w:p w:rsidR="00FE223A" w:rsidRDefault="00FE223A" w14:paraId="22C35FF7" w14:textId="77777777">
      <w:pPr>
        <w:pStyle w:val="Ttulo"/>
      </w:pPr>
    </w:p>
    <w:p w:rsidR="00FE223A" w:rsidRDefault="00FE223A" w14:paraId="3C453BB5" w14:textId="77777777">
      <w:pPr>
        <w:pStyle w:val="Ttulo"/>
      </w:pPr>
    </w:p>
    <w:p w:rsidR="00FE223A" w:rsidRDefault="00FE223A" w14:paraId="47105257" w14:textId="77777777">
      <w:pPr>
        <w:pStyle w:val="Ttulo"/>
      </w:pPr>
    </w:p>
    <w:p w:rsidR="00FE223A" w:rsidRDefault="00FE223A" w14:paraId="5833A74D" w14:textId="77777777">
      <w:pPr>
        <w:pStyle w:val="Ttulo"/>
      </w:pPr>
    </w:p>
    <w:p w:rsidR="00FE223A" w:rsidRDefault="00FE223A" w14:paraId="50A60AB1" w14:textId="77777777">
      <w:pPr>
        <w:pStyle w:val="Ttulo"/>
      </w:pPr>
    </w:p>
    <w:p w:rsidR="00FE223A" w:rsidRDefault="00FE223A" w14:paraId="0CF4FA5A" w14:textId="77777777">
      <w:pPr>
        <w:pStyle w:val="Ttulo"/>
      </w:pPr>
    </w:p>
    <w:p w:rsidR="00FE223A" w:rsidRDefault="00FE223A" w14:paraId="2D34FE34" w14:textId="77777777">
      <w:pPr>
        <w:pStyle w:val="Ttulo"/>
      </w:pPr>
    </w:p>
    <w:p w:rsidR="00FE223A" w:rsidRDefault="00FE223A" w14:paraId="55F97F2B" w14:textId="77777777">
      <w:pPr>
        <w:pStyle w:val="Ttulo"/>
      </w:pPr>
    </w:p>
    <w:p w:rsidR="008C416D" w:rsidRDefault="008C416D" w14:paraId="7DDE8523" w14:textId="77777777">
      <w:pPr>
        <w:pStyle w:val="Ttulo"/>
      </w:pPr>
    </w:p>
    <w:p w:rsidR="008C416D" w:rsidRDefault="008C416D" w14:paraId="5CA67DC8" w14:textId="77777777">
      <w:pPr>
        <w:pStyle w:val="Ttulo"/>
      </w:pPr>
    </w:p>
    <w:p w:rsidR="008C416D" w:rsidRDefault="008C416D" w14:paraId="7A345B69" w14:textId="77777777">
      <w:pPr>
        <w:pStyle w:val="Ttulo"/>
      </w:pPr>
    </w:p>
    <w:p w:rsidR="008C416D" w:rsidRDefault="008C416D" w14:paraId="45A3D1B7" w14:textId="77777777">
      <w:pPr>
        <w:pStyle w:val="Ttulo"/>
      </w:pPr>
    </w:p>
    <w:p w:rsidR="008C416D" w:rsidRDefault="008C416D" w14:paraId="38B13C03" w14:textId="77777777">
      <w:pPr>
        <w:pStyle w:val="Ttulo"/>
      </w:pPr>
    </w:p>
    <w:p w:rsidR="008C416D" w:rsidRDefault="008C416D" w14:paraId="02581377" w14:textId="77777777">
      <w:pPr>
        <w:pStyle w:val="Ttulo"/>
      </w:pPr>
    </w:p>
    <w:p w:rsidR="008C416D" w:rsidRDefault="008C416D" w14:paraId="07EF5D94" w14:textId="77777777">
      <w:pPr>
        <w:pStyle w:val="Ttulo"/>
      </w:pPr>
    </w:p>
    <w:p w:rsidR="00FE223A" w:rsidRDefault="00FE223A" w14:paraId="5F9073EE" w14:textId="77777777">
      <w:pPr>
        <w:pStyle w:val="Ttulo"/>
      </w:pPr>
    </w:p>
    <w:p w:rsidR="00FE223A" w:rsidRDefault="00FE223A" w14:paraId="43BC4D19" w14:textId="77777777">
      <w:pPr>
        <w:pStyle w:val="Ttulo"/>
      </w:pPr>
    </w:p>
    <w:p w:rsidR="008C416D" w:rsidRDefault="008C416D" w14:paraId="04E5A3BB" w14:textId="77777777">
      <w:pPr>
        <w:pStyle w:val="Ttulo"/>
      </w:pPr>
    </w:p>
    <w:p w:rsidR="008C416D" w:rsidRDefault="008C416D" w14:paraId="78C6E070" w14:textId="77777777">
      <w:pPr>
        <w:pStyle w:val="Ttulo"/>
      </w:pPr>
    </w:p>
    <w:p w:rsidR="00FE223A" w:rsidRDefault="00FE223A" w14:paraId="29E6978B" w14:textId="77777777">
      <w:pPr>
        <w:pStyle w:val="Ttulo"/>
      </w:pPr>
    </w:p>
    <w:p w:rsidR="00FE223A" w:rsidRDefault="00FE223A" w14:paraId="0E5072B6" w14:textId="77777777">
      <w:pPr>
        <w:jc w:val="right"/>
        <w:rPr>
          <w:b/>
          <w:sz w:val="28"/>
        </w:rPr>
      </w:pPr>
      <w:r>
        <w:rPr>
          <w:b/>
          <w:sz w:val="28"/>
        </w:rPr>
        <w:t>Agradecimento</w:t>
      </w:r>
    </w:p>
    <w:p w:rsidR="00FE223A" w:rsidRDefault="00FE223A" w14:paraId="3F4D60F9" w14:textId="77777777"/>
    <w:p w:rsidR="00FE223A" w:rsidP="008A1404" w:rsidRDefault="008A1404" w14:paraId="168DF46B" w14:textId="77777777">
      <w:pPr>
        <w:jc w:val="right"/>
      </w:pPr>
      <w:r>
        <w:t>Exemplo de agradecimento</w:t>
      </w:r>
    </w:p>
    <w:p w:rsidR="002576AA" w:rsidRDefault="00FE223A" w14:paraId="5EE67D0B" w14:textId="77777777">
      <w:pPr>
        <w:pStyle w:val="Recuodecorpodetexto3"/>
      </w:pPr>
      <w:r>
        <w:t>Agradeço a tod</w:t>
      </w:r>
      <w:r w:rsidR="002576AA">
        <w:t xml:space="preserve">os que de uma forma ou de outra </w:t>
      </w:r>
      <w:r>
        <w:t>colaboraram para com este trabalho,</w:t>
      </w:r>
    </w:p>
    <w:p w:rsidR="00FE223A" w:rsidP="002576AA" w:rsidRDefault="00FE223A" w14:paraId="4B57F679" w14:textId="77777777">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rsidR="00AE2E98" w:rsidRDefault="00AE2E98" w14:paraId="089753E1" w14:textId="77777777">
      <w:pPr>
        <w:pStyle w:val="Ttulo"/>
        <w:sectPr w:rsidR="00AE2E98" w:rsidSect="004706F4">
          <w:pgSz w:w="12240" w:h="15840" w:orient="portrait"/>
          <w:pgMar w:top="1418" w:right="1418" w:bottom="1440" w:left="1418" w:header="720" w:footer="720" w:gutter="0"/>
          <w:cols w:space="720"/>
          <w:docGrid w:linePitch="272"/>
        </w:sectPr>
      </w:pPr>
    </w:p>
    <w:p w:rsidRPr="0030090E" w:rsidR="00FE223A" w:rsidP="008A2893" w:rsidRDefault="008A1404" w14:paraId="3548BA99" w14:textId="77777777">
      <w:pPr>
        <w:pStyle w:val="Ttulo"/>
        <w:rPr>
          <w:rFonts w:cs="Arial"/>
          <w:szCs w:val="28"/>
        </w:rPr>
      </w:pPr>
      <w:r w:rsidRPr="0030090E">
        <w:rPr>
          <w:rFonts w:cs="Arial"/>
          <w:szCs w:val="28"/>
        </w:rPr>
        <w:lastRenderedPageBreak/>
        <w:t>Resumo</w:t>
      </w:r>
    </w:p>
    <w:p w:rsidRPr="001F28BC" w:rsidR="001F28BC" w:rsidP="00AA63F6" w:rsidRDefault="00C12E05" w14:paraId="4280A12C" w14:textId="3ED31EB2">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Pr="001F28BC" w:rsidR="00AD48E8">
        <w:rPr>
          <w:rFonts w:ascii="Arial" w:hAnsi="Arial" w:cs="Arial"/>
          <w:i w:val="0"/>
          <w:sz w:val="24"/>
          <w:szCs w:val="24"/>
        </w:rPr>
        <w:t xml:space="preserve">o. </w:t>
      </w:r>
      <w:r w:rsidRPr="00ED435A" w:rsidR="001F28BC">
        <w:rPr>
          <w:rFonts w:ascii="Arial" w:hAnsi="Arial" w:cs="Arial"/>
          <w:i w:val="0"/>
          <w:sz w:val="24"/>
          <w:szCs w:val="24"/>
          <w:lang w:eastAsia="pt-BR"/>
        </w:rPr>
        <w:t>O resumo deve ser composto de uma sequência de frases concisas e afirmativas. Inicie com uma frase significativa, explicando o tema e o problema</w:t>
      </w:r>
      <w:r w:rsidRPr="001F28BC" w:rsidR="001F28BC">
        <w:rPr>
          <w:rFonts w:ascii="Arial" w:hAnsi="Arial" w:cs="Arial"/>
          <w:i w:val="0"/>
          <w:sz w:val="24"/>
          <w:szCs w:val="24"/>
          <w:lang w:eastAsia="pt-BR"/>
        </w:rPr>
        <w:t xml:space="preserve"> abordado</w:t>
      </w:r>
      <w:r w:rsidRPr="00ED435A" w:rsidR="001F28BC">
        <w:rPr>
          <w:rFonts w:ascii="Arial" w:hAnsi="Arial" w:cs="Arial"/>
          <w:i w:val="0"/>
          <w:sz w:val="24"/>
          <w:szCs w:val="24"/>
          <w:lang w:eastAsia="pt-BR"/>
        </w:rPr>
        <w:t xml:space="preserve">, a seguir ressalte o objetivo geral, </w:t>
      </w:r>
      <w:r w:rsidRPr="001F28BC" w:rsidR="001F28BC">
        <w:rPr>
          <w:rFonts w:ascii="Arial" w:hAnsi="Arial" w:cs="Arial"/>
          <w:i w:val="0"/>
          <w:sz w:val="24"/>
          <w:szCs w:val="24"/>
          <w:lang w:eastAsia="pt-BR"/>
        </w:rPr>
        <w:t>as técnicas e ferramentas</w:t>
      </w:r>
      <w:r w:rsidRPr="00ED435A" w:rsidR="001F28BC">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Pr="00ED435A" w:rsidR="001F28BC">
        <w:rPr>
          <w:rFonts w:ascii="Arial" w:hAnsi="Arial" w:cs="Arial"/>
          <w:i w:val="0"/>
          <w:sz w:val="24"/>
          <w:szCs w:val="24"/>
          <w:lang w:eastAsia="pt-BR"/>
        </w:rPr>
        <w:t xml:space="preserve"> que não há abertura de parágrafo.</w:t>
      </w:r>
      <w:r w:rsidRPr="001F28BC" w:rsidR="001F28BC">
        <w:rPr>
          <w:rFonts w:ascii="Arial" w:hAnsi="Arial" w:cs="Arial"/>
          <w:i w:val="0"/>
          <w:sz w:val="24"/>
          <w:szCs w:val="24"/>
        </w:rPr>
        <w:t xml:space="preserve"> </w:t>
      </w:r>
      <w:r w:rsidR="001F28BC">
        <w:rPr>
          <w:rFonts w:ascii="Arial" w:hAnsi="Arial" w:cs="Arial"/>
          <w:i w:val="0"/>
          <w:sz w:val="24"/>
          <w:szCs w:val="24"/>
        </w:rPr>
        <w:t>O</w:t>
      </w:r>
      <w:r w:rsidRPr="001F28BC" w:rsid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Pr="00ED435A" w:rsidR="001F28BC">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Pr="001F28BC" w:rsidR="00ED435A">
        <w:rPr>
          <w:rFonts w:ascii="Arial" w:hAnsi="Arial" w:cs="Arial"/>
          <w:i w:val="0"/>
          <w:sz w:val="24"/>
          <w:szCs w:val="24"/>
        </w:rPr>
        <w:t xml:space="preserve">  </w:t>
      </w:r>
      <w:r w:rsidRPr="001F28BC" w:rsid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Pr="001F28BC" w:rsid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Pr="00E70A8A" w:rsidR="00E70A8A">
        <w:rPr>
          <w:rFonts w:ascii="Arial" w:hAnsi="Arial" w:cs="Arial"/>
          <w:i w:val="0"/>
          <w:sz w:val="24"/>
          <w:szCs w:val="24"/>
        </w:rPr>
        <w:t xml:space="preserve">expressões: </w:t>
      </w:r>
      <w:r w:rsidR="00E70A8A">
        <w:rPr>
          <w:rFonts w:ascii="Arial" w:hAnsi="Arial" w:cs="Arial"/>
          <w:i w:val="0"/>
          <w:sz w:val="24"/>
          <w:szCs w:val="24"/>
        </w:rPr>
        <w:t>“verifica-se que</w:t>
      </w:r>
      <w:r w:rsidRPr="00E70A8A" w:rsidR="00E70A8A">
        <w:rPr>
          <w:rFonts w:ascii="Arial" w:hAnsi="Arial" w:cs="Arial"/>
          <w:i w:val="0"/>
          <w:sz w:val="24"/>
          <w:szCs w:val="24"/>
        </w:rPr>
        <w:t>"</w:t>
      </w:r>
      <w:r w:rsidR="00E70A8A">
        <w:rPr>
          <w:rFonts w:ascii="Arial" w:hAnsi="Arial" w:cs="Arial"/>
          <w:i w:val="0"/>
          <w:sz w:val="24"/>
          <w:szCs w:val="24"/>
        </w:rPr>
        <w:t>, “</w:t>
      </w:r>
      <w:r w:rsidRPr="00E70A8A" w:rsidR="00E70A8A">
        <w:rPr>
          <w:rFonts w:ascii="Arial" w:hAnsi="Arial" w:cs="Arial"/>
          <w:i w:val="0"/>
          <w:sz w:val="24"/>
          <w:szCs w:val="24"/>
        </w:rPr>
        <w:t xml:space="preserve">conclui-se que", "percebe-se </w:t>
      </w:r>
      <w:r w:rsidR="00E70A8A">
        <w:rPr>
          <w:rFonts w:ascii="Arial" w:hAnsi="Arial" w:cs="Arial"/>
          <w:i w:val="0"/>
          <w:sz w:val="24"/>
          <w:szCs w:val="24"/>
        </w:rPr>
        <w:t>que pelos testes</w:t>
      </w:r>
      <w:r w:rsidRPr="00E70A8A" w:rsidR="00E70A8A">
        <w:rPr>
          <w:rFonts w:ascii="Arial" w:hAnsi="Arial" w:cs="Arial"/>
          <w:i w:val="0"/>
          <w:sz w:val="24"/>
          <w:szCs w:val="24"/>
        </w:rPr>
        <w:t xml:space="preserve">", "é válido supor", </w:t>
      </w:r>
      <w:r w:rsidR="00E70A8A">
        <w:rPr>
          <w:rFonts w:ascii="Arial" w:hAnsi="Arial" w:cs="Arial"/>
          <w:i w:val="0"/>
          <w:sz w:val="24"/>
          <w:szCs w:val="24"/>
        </w:rPr>
        <w:t>etc. Não é adequado,</w:t>
      </w:r>
      <w:r w:rsidRPr="00E70A8A" w:rsid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Pr="00E70A8A" w:rsidR="00CE3268">
        <w:rPr>
          <w:rFonts w:ascii="Arial" w:hAnsi="Arial" w:cs="Arial"/>
          <w:i w:val="0"/>
          <w:sz w:val="24"/>
          <w:szCs w:val="24"/>
        </w:rPr>
        <w:t>No caso do TG</w:t>
      </w:r>
      <w:r w:rsidRPr="00E70A8A" w:rsidR="001F28BC">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Pr="00E70A8A" w:rsidR="001F28BC">
        <w:rPr>
          <w:rFonts w:ascii="Arial" w:hAnsi="Arial" w:cs="Arial"/>
          <w:i w:val="0"/>
          <w:sz w:val="24"/>
          <w:szCs w:val="24"/>
        </w:rPr>
        <w:t>. Não indique</w:t>
      </w:r>
      <w:r w:rsidR="001F28BC">
        <w:rPr>
          <w:rFonts w:ascii="Arial" w:hAnsi="Arial" w:cs="Arial"/>
          <w:i w:val="0"/>
          <w:sz w:val="24"/>
          <w:szCs w:val="24"/>
        </w:rPr>
        <w:t xml:space="preserve"> referências.</w:t>
      </w:r>
    </w:p>
    <w:p w:rsidRPr="00E70A8A" w:rsidR="00C12E05" w:rsidP="00AA63F6" w:rsidRDefault="00C12E05" w14:paraId="13601DED" w14:textId="56D64C15">
      <w:pPr>
        <w:spacing w:line="360" w:lineRule="auto"/>
        <w:jc w:val="both"/>
        <w:rPr>
          <w:rFonts w:ascii="Arial" w:hAnsi="Arial" w:cs="Arial"/>
          <w:sz w:val="24"/>
          <w:szCs w:val="24"/>
        </w:rPr>
      </w:pPr>
    </w:p>
    <w:p w:rsidRPr="00ED435A" w:rsidR="00ED435A" w:rsidP="00ED435A" w:rsidRDefault="00ED435A" w14:paraId="679AAC3C" w14:textId="77777777">
      <w:pPr>
        <w:jc w:val="both"/>
        <w:rPr>
          <w:rFonts w:ascii="Arial" w:hAnsi="Arial" w:cs="Arial"/>
          <w:sz w:val="30"/>
          <w:szCs w:val="30"/>
          <w:lang w:eastAsia="pt-BR"/>
        </w:rPr>
      </w:pPr>
    </w:p>
    <w:p w:rsidRPr="00ED435A" w:rsidR="00ED435A" w:rsidP="00ED435A" w:rsidRDefault="00ED435A" w14:paraId="6643D704" w14:textId="78D79F7D">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rsidR="0025127D" w:rsidP="00C12E05" w:rsidRDefault="0025127D" w14:paraId="7F3E9AFD" w14:textId="77777777">
      <w:pPr>
        <w:pStyle w:val="Corpodetexto2"/>
      </w:pPr>
    </w:p>
    <w:p w:rsidR="0025127D" w:rsidP="00C12E05" w:rsidRDefault="0025127D" w14:paraId="1FCCD9DE" w14:textId="77777777">
      <w:pPr>
        <w:pStyle w:val="Corpodetexto2"/>
      </w:pPr>
    </w:p>
    <w:p w:rsidR="0025127D" w:rsidP="00C12E05" w:rsidRDefault="0025127D" w14:paraId="10CEDA2A" w14:textId="77777777">
      <w:pPr>
        <w:pStyle w:val="Corpodetexto2"/>
      </w:pPr>
    </w:p>
    <w:p w:rsidR="0025127D" w:rsidP="00C12E05" w:rsidRDefault="0025127D" w14:paraId="6A943FCB" w14:textId="77777777">
      <w:pPr>
        <w:pStyle w:val="Corpodetexto2"/>
      </w:pPr>
    </w:p>
    <w:p w:rsidR="0025127D" w:rsidP="00C12E05" w:rsidRDefault="0025127D" w14:paraId="546033F9" w14:textId="77777777">
      <w:pPr>
        <w:pStyle w:val="Corpodetexto2"/>
      </w:pPr>
    </w:p>
    <w:p w:rsidR="0025127D" w:rsidP="00C12E05" w:rsidRDefault="0025127D" w14:paraId="09B6C083" w14:textId="77777777">
      <w:pPr>
        <w:pStyle w:val="Corpodetexto2"/>
      </w:pPr>
    </w:p>
    <w:p w:rsidR="0025127D" w:rsidP="00C12E05" w:rsidRDefault="0025127D" w14:paraId="43040807" w14:textId="77777777">
      <w:pPr>
        <w:pStyle w:val="Corpodetexto2"/>
      </w:pPr>
    </w:p>
    <w:p w:rsidR="0025127D" w:rsidP="00C12E05" w:rsidRDefault="0025127D" w14:paraId="0CB4D55B" w14:textId="77777777">
      <w:pPr>
        <w:pStyle w:val="Corpodetexto2"/>
      </w:pPr>
    </w:p>
    <w:p w:rsidR="0025127D" w:rsidP="00C12E05" w:rsidRDefault="0025127D" w14:paraId="1069AB40" w14:textId="77777777">
      <w:pPr>
        <w:pStyle w:val="Corpodetexto2"/>
      </w:pPr>
    </w:p>
    <w:p w:rsidR="0025127D" w:rsidP="00C12E05" w:rsidRDefault="0025127D" w14:paraId="40DB69A7" w14:textId="77777777">
      <w:pPr>
        <w:pStyle w:val="Corpodetexto2"/>
      </w:pPr>
    </w:p>
    <w:p w:rsidR="0025127D" w:rsidP="00C12E05" w:rsidRDefault="0025127D" w14:paraId="3C70F65F" w14:textId="77777777">
      <w:pPr>
        <w:pStyle w:val="Corpodetexto2"/>
      </w:pPr>
    </w:p>
    <w:p w:rsidR="0025127D" w:rsidP="00C12E05" w:rsidRDefault="0025127D" w14:paraId="54A87805" w14:textId="77777777">
      <w:pPr>
        <w:pStyle w:val="Corpodetexto2"/>
      </w:pPr>
    </w:p>
    <w:p w:rsidR="0025127D" w:rsidP="00C12E05" w:rsidRDefault="0025127D" w14:paraId="5E114C07" w14:textId="77777777">
      <w:pPr>
        <w:pStyle w:val="Corpodetexto2"/>
      </w:pPr>
    </w:p>
    <w:p w:rsidR="0025127D" w:rsidP="00C12E05" w:rsidRDefault="0025127D" w14:paraId="589E9E2E" w14:textId="77777777">
      <w:pPr>
        <w:pStyle w:val="Corpodetexto2"/>
      </w:pPr>
    </w:p>
    <w:p w:rsidR="0025127D" w:rsidP="00C12E05" w:rsidRDefault="0025127D" w14:paraId="58272B4B" w14:textId="77777777">
      <w:pPr>
        <w:pStyle w:val="Corpodetexto2"/>
      </w:pPr>
    </w:p>
    <w:p w:rsidRPr="0030090E" w:rsidR="00AA63F6" w:rsidP="00AA63F6" w:rsidRDefault="00AA63F6" w14:paraId="0DB6CBD4" w14:textId="77777777">
      <w:pPr>
        <w:pStyle w:val="Ttulo1"/>
        <w:rPr>
          <w:sz w:val="28"/>
          <w:szCs w:val="28"/>
        </w:rPr>
      </w:pPr>
      <w:r w:rsidRPr="0030090E">
        <w:rPr>
          <w:sz w:val="28"/>
          <w:szCs w:val="28"/>
        </w:rPr>
        <w:t xml:space="preserve">Lista de Figuras </w:t>
      </w:r>
    </w:p>
    <w:p w:rsidR="00AA63F6" w:rsidP="00AA63F6" w:rsidRDefault="00AA63F6" w14:paraId="38B6462E" w14:textId="77777777">
      <w:pPr>
        <w:tabs>
          <w:tab w:val="left" w:leader="dot" w:pos="8505"/>
          <w:tab w:val="right" w:pos="8789"/>
        </w:tabs>
        <w:spacing w:line="360" w:lineRule="auto"/>
      </w:pPr>
    </w:p>
    <w:p w:rsidR="00AA63F6" w:rsidP="00AA63F6" w:rsidRDefault="00AA63F6" w14:paraId="43AF1519" w14:textId="77777777">
      <w:pPr>
        <w:tabs>
          <w:tab w:val="left" w:leader="dot" w:pos="8505"/>
          <w:tab w:val="right" w:pos="8789"/>
        </w:tabs>
        <w:spacing w:line="360" w:lineRule="auto"/>
      </w:pPr>
      <w:r>
        <w:t>Figura 1 – Visão geral da gestão de pessoas</w:t>
      </w:r>
      <w:r>
        <w:tab/>
      </w:r>
      <w:r>
        <w:tab/>
      </w:r>
      <w:r>
        <w:t>10</w:t>
      </w:r>
    </w:p>
    <w:p w:rsidR="00AA63F6" w:rsidP="00AA63F6" w:rsidRDefault="00AA63F6" w14:paraId="2EC93760" w14:textId="77777777">
      <w:pPr>
        <w:tabs>
          <w:tab w:val="left" w:leader="dot" w:pos="8505"/>
          <w:tab w:val="right" w:pos="8789"/>
        </w:tabs>
        <w:spacing w:line="360" w:lineRule="auto"/>
      </w:pPr>
      <w:r>
        <w:t>Figura 2 – Enfoque sistêmico nas organizações</w:t>
      </w:r>
      <w:r>
        <w:tab/>
      </w:r>
      <w:r>
        <w:tab/>
      </w:r>
      <w:r>
        <w:t>12</w:t>
      </w:r>
    </w:p>
    <w:p w:rsidR="00AA63F6" w:rsidP="00AA63F6" w:rsidRDefault="00AA63F6" w14:paraId="785E28CD" w14:textId="77777777">
      <w:pPr>
        <w:tabs>
          <w:tab w:val="left" w:leader="dot" w:pos="8505"/>
          <w:tab w:val="right" w:pos="8789"/>
        </w:tabs>
        <w:spacing w:line="360" w:lineRule="auto"/>
      </w:pPr>
      <w:r>
        <w:t>Figura 3 – Esquema da estratégia empresarial e gestão de pessoas</w:t>
      </w:r>
      <w:r>
        <w:tab/>
      </w:r>
      <w:r>
        <w:tab/>
      </w:r>
      <w:r>
        <w:t>13</w:t>
      </w:r>
    </w:p>
    <w:p w:rsidR="00AA63F6" w:rsidP="00AA63F6" w:rsidRDefault="00AA63F6" w14:paraId="4F5032E3" w14:textId="77777777">
      <w:pPr>
        <w:tabs>
          <w:tab w:val="left" w:leader="dot" w:pos="8505"/>
          <w:tab w:val="right" w:pos="8789"/>
        </w:tabs>
        <w:spacing w:line="360" w:lineRule="auto"/>
      </w:pPr>
      <w:r>
        <w:t>Figura 4 – Fronteiras virtuais nas organizações</w:t>
      </w:r>
      <w:r>
        <w:tab/>
      </w:r>
      <w:r>
        <w:tab/>
      </w:r>
      <w:r>
        <w:t>24</w:t>
      </w:r>
    </w:p>
    <w:p w:rsidR="00AA63F6" w:rsidP="00AA63F6" w:rsidRDefault="00AA63F6" w14:paraId="52BD1664" w14:textId="77777777">
      <w:pPr>
        <w:tabs>
          <w:tab w:val="left" w:leader="dot" w:pos="8505"/>
          <w:tab w:val="right" w:pos="8789"/>
        </w:tabs>
        <w:spacing w:line="360" w:lineRule="auto"/>
      </w:pPr>
      <w:r>
        <w:t>Figura 5 – Gestão das tecnologias da informação e gestão de pessoas</w:t>
      </w:r>
      <w:r>
        <w:tab/>
      </w:r>
      <w:r>
        <w:tab/>
      </w:r>
      <w:r>
        <w:t>25</w:t>
      </w:r>
    </w:p>
    <w:p w:rsidR="00AA63F6" w:rsidP="00AA63F6" w:rsidRDefault="00AA63F6" w14:paraId="3B10D1B2" w14:textId="77777777">
      <w:pPr>
        <w:tabs>
          <w:tab w:val="left" w:leader="dot" w:pos="8505"/>
          <w:tab w:val="right" w:pos="8789"/>
        </w:tabs>
        <w:spacing w:line="360" w:lineRule="auto"/>
      </w:pPr>
    </w:p>
    <w:p w:rsidR="00AA63F6" w:rsidP="00AA63F6" w:rsidRDefault="00AA63F6" w14:paraId="0F496B90" w14:textId="77777777">
      <w:pPr>
        <w:tabs>
          <w:tab w:val="left" w:leader="dot" w:pos="8505"/>
          <w:tab w:val="right" w:pos="8789"/>
        </w:tabs>
        <w:spacing w:line="360" w:lineRule="auto"/>
      </w:pPr>
    </w:p>
    <w:p w:rsidR="00831FCA" w:rsidRDefault="00831FCA" w14:paraId="0EB03B3F" w14:textId="265A38D8">
      <w:r>
        <w:br w:type="page"/>
      </w:r>
    </w:p>
    <w:p w:rsidRPr="0030090E" w:rsidR="00AA63F6" w:rsidP="00AA63F6" w:rsidRDefault="00AA63F6" w14:paraId="66930FA0" w14:textId="77777777">
      <w:pPr>
        <w:pStyle w:val="Ttulo1"/>
        <w:rPr>
          <w:sz w:val="28"/>
          <w:szCs w:val="28"/>
        </w:rPr>
      </w:pPr>
      <w:r w:rsidRPr="0030090E">
        <w:rPr>
          <w:sz w:val="28"/>
          <w:szCs w:val="28"/>
        </w:rPr>
        <w:lastRenderedPageBreak/>
        <w:t>Lista de Tabelas</w:t>
      </w:r>
    </w:p>
    <w:p w:rsidR="00AA63F6" w:rsidP="00AA63F6" w:rsidRDefault="00AA63F6" w14:paraId="32CB54E7" w14:textId="77777777">
      <w:pPr>
        <w:tabs>
          <w:tab w:val="left" w:leader="dot" w:pos="8505"/>
          <w:tab w:val="right" w:pos="8789"/>
        </w:tabs>
        <w:spacing w:line="360" w:lineRule="auto"/>
      </w:pPr>
    </w:p>
    <w:p w:rsidR="00AA63F6" w:rsidP="00AA63F6" w:rsidRDefault="00AA63F6" w14:paraId="3D84EB59" w14:textId="77777777">
      <w:pPr>
        <w:tabs>
          <w:tab w:val="left" w:leader="dot" w:pos="8505"/>
          <w:tab w:val="right" w:pos="8789"/>
        </w:tabs>
        <w:spacing w:line="360" w:lineRule="auto"/>
      </w:pPr>
      <w:r>
        <w:t>Tabela 1 – Principais mudanças na Área de Recursos Humanos (PricewaterhouseCoopers)</w:t>
      </w:r>
      <w:r>
        <w:tab/>
      </w:r>
      <w:r>
        <w:tab/>
      </w:r>
      <w:r>
        <w:t>17</w:t>
      </w:r>
    </w:p>
    <w:p w:rsidR="00AA63F6" w:rsidP="00AA63F6" w:rsidRDefault="00AA63F6" w14:paraId="2F458F79" w14:textId="77777777">
      <w:pPr>
        <w:tabs>
          <w:tab w:val="left" w:leader="dot" w:pos="8505"/>
          <w:tab w:val="right" w:pos="8789"/>
        </w:tabs>
        <w:spacing w:line="360" w:lineRule="auto"/>
      </w:pPr>
      <w:r>
        <w:t>Tabela 2 – Principais mudanças na Área de Recursos Humanos (Chiavenato)</w:t>
      </w:r>
      <w:r>
        <w:tab/>
      </w:r>
      <w:r>
        <w:tab/>
      </w:r>
      <w:r>
        <w:t>22</w:t>
      </w:r>
    </w:p>
    <w:p w:rsidR="00AA63F6" w:rsidP="00AA63F6" w:rsidRDefault="00AA63F6" w14:paraId="1A9DDC24" w14:textId="77777777">
      <w:pPr>
        <w:tabs>
          <w:tab w:val="left" w:leader="dot" w:pos="8505"/>
          <w:tab w:val="right" w:pos="8789"/>
        </w:tabs>
        <w:spacing w:line="360" w:lineRule="auto"/>
      </w:pPr>
      <w:r>
        <w:t>Tabela 3 – Resumo do Estudo de Caso 1</w:t>
      </w:r>
      <w:r>
        <w:tab/>
      </w:r>
      <w:r>
        <w:tab/>
      </w:r>
      <w:r>
        <w:t>29</w:t>
      </w:r>
    </w:p>
    <w:p w:rsidR="00AA63F6" w:rsidP="00AA63F6" w:rsidRDefault="00AA63F6" w14:paraId="351319FC" w14:textId="77777777">
      <w:pPr>
        <w:tabs>
          <w:tab w:val="left" w:leader="dot" w:pos="8505"/>
          <w:tab w:val="right" w:pos="8789"/>
        </w:tabs>
        <w:spacing w:line="360" w:lineRule="auto"/>
      </w:pPr>
      <w:r>
        <w:t>Tabela 4 – Ferramentas de T.I. e seu relacionamento com os processos da ARH (estudo de caso 1)</w:t>
      </w:r>
      <w:r>
        <w:tab/>
      </w:r>
      <w:r>
        <w:tab/>
      </w:r>
      <w:r>
        <w:t>30</w:t>
      </w:r>
    </w:p>
    <w:p w:rsidR="00AA63F6" w:rsidP="00AA63F6" w:rsidRDefault="00AA63F6" w14:paraId="38D8A845" w14:textId="77777777">
      <w:pPr>
        <w:tabs>
          <w:tab w:val="left" w:leader="dot" w:pos="8505"/>
          <w:tab w:val="right" w:pos="8789"/>
        </w:tabs>
        <w:spacing w:line="360" w:lineRule="auto"/>
      </w:pPr>
      <w:r>
        <w:t xml:space="preserve">Tabela 5 – Ferramentas de T.I. e seu relacionamento com os processos da ARH (estudo de caso 2) </w:t>
      </w:r>
      <w:r>
        <w:tab/>
      </w:r>
      <w:r>
        <w:tab/>
      </w:r>
      <w:r>
        <w:t>36</w:t>
      </w:r>
    </w:p>
    <w:p w:rsidR="00AA63F6" w:rsidP="00AA63F6" w:rsidRDefault="00AA63F6" w14:paraId="6ABC4318" w14:textId="77777777">
      <w:pPr>
        <w:tabs>
          <w:tab w:val="left" w:leader="dot" w:pos="8505"/>
          <w:tab w:val="right" w:pos="8789"/>
        </w:tabs>
        <w:spacing w:line="360" w:lineRule="auto"/>
      </w:pPr>
    </w:p>
    <w:p w:rsidR="00AA63F6" w:rsidP="00AA63F6" w:rsidRDefault="00AA63F6" w14:paraId="5366DC5D" w14:textId="77777777">
      <w:pPr>
        <w:tabs>
          <w:tab w:val="left" w:leader="dot" w:pos="8505"/>
          <w:tab w:val="right" w:pos="8789"/>
        </w:tabs>
        <w:spacing w:line="360" w:lineRule="auto"/>
      </w:pPr>
    </w:p>
    <w:p w:rsidR="0025127D" w:rsidP="00C12E05" w:rsidRDefault="0025127D" w14:paraId="39FF2EE5" w14:textId="77777777">
      <w:pPr>
        <w:pStyle w:val="Corpodetexto2"/>
      </w:pPr>
    </w:p>
    <w:p w:rsidR="0025127D" w:rsidP="00C12E05" w:rsidRDefault="0025127D" w14:paraId="3CAC77E4" w14:textId="77777777">
      <w:pPr>
        <w:pStyle w:val="Corpodetexto2"/>
        <w:rPr>
          <w:i w:val="0"/>
        </w:rPr>
      </w:pPr>
    </w:p>
    <w:p w:rsidR="00AA63F6" w:rsidP="00C12E05" w:rsidRDefault="00AA63F6" w14:paraId="736A8F0F" w14:textId="77777777">
      <w:pPr>
        <w:pStyle w:val="Corpodetexto2"/>
        <w:rPr>
          <w:i w:val="0"/>
        </w:rPr>
      </w:pPr>
    </w:p>
    <w:p w:rsidR="00AA63F6" w:rsidP="00C12E05" w:rsidRDefault="00AA63F6" w14:paraId="59FF398B" w14:textId="77777777">
      <w:pPr>
        <w:pStyle w:val="Corpodetexto2"/>
        <w:rPr>
          <w:i w:val="0"/>
        </w:rPr>
      </w:pPr>
    </w:p>
    <w:p w:rsidR="00AA63F6" w:rsidP="00C12E05" w:rsidRDefault="00AA63F6" w14:paraId="2F4F7685" w14:textId="77777777">
      <w:pPr>
        <w:pStyle w:val="Corpodetexto2"/>
        <w:rPr>
          <w:i w:val="0"/>
        </w:rPr>
      </w:pPr>
    </w:p>
    <w:p w:rsidR="00AA63F6" w:rsidP="00C12E05" w:rsidRDefault="00AA63F6" w14:paraId="16828ACF" w14:textId="77777777">
      <w:pPr>
        <w:pStyle w:val="Corpodetexto2"/>
        <w:rPr>
          <w:i w:val="0"/>
        </w:rPr>
      </w:pPr>
    </w:p>
    <w:p w:rsidR="00AA63F6" w:rsidP="00C12E05" w:rsidRDefault="00AA63F6" w14:paraId="2913ED69" w14:textId="77777777">
      <w:pPr>
        <w:pStyle w:val="Corpodetexto2"/>
        <w:rPr>
          <w:i w:val="0"/>
        </w:rPr>
      </w:pPr>
    </w:p>
    <w:p w:rsidR="00AA63F6" w:rsidP="00C12E05" w:rsidRDefault="00AA63F6" w14:paraId="7C87902F" w14:textId="77777777">
      <w:pPr>
        <w:pStyle w:val="Corpodetexto2"/>
        <w:rPr>
          <w:i w:val="0"/>
        </w:rPr>
      </w:pPr>
    </w:p>
    <w:p w:rsidR="00AA63F6" w:rsidP="00C12E05" w:rsidRDefault="00AA63F6" w14:paraId="77B3605E" w14:textId="77777777">
      <w:pPr>
        <w:pStyle w:val="Corpodetexto2"/>
        <w:rPr>
          <w:i w:val="0"/>
        </w:rPr>
      </w:pPr>
    </w:p>
    <w:p w:rsidR="00AA63F6" w:rsidP="00C12E05" w:rsidRDefault="00AA63F6" w14:paraId="3784FBBF" w14:textId="77777777">
      <w:pPr>
        <w:pStyle w:val="Corpodetexto2"/>
        <w:rPr>
          <w:i w:val="0"/>
        </w:rPr>
      </w:pPr>
    </w:p>
    <w:p w:rsidR="00AA63F6" w:rsidP="00C12E05" w:rsidRDefault="00AA63F6" w14:paraId="03BAA322" w14:textId="77777777">
      <w:pPr>
        <w:pStyle w:val="Corpodetexto2"/>
        <w:rPr>
          <w:i w:val="0"/>
        </w:rPr>
      </w:pPr>
    </w:p>
    <w:p w:rsidR="00AA63F6" w:rsidP="00C12E05" w:rsidRDefault="00AA63F6" w14:paraId="2A11138A" w14:textId="77777777">
      <w:pPr>
        <w:pStyle w:val="Corpodetexto2"/>
        <w:rPr>
          <w:i w:val="0"/>
        </w:rPr>
      </w:pPr>
    </w:p>
    <w:p w:rsidR="00AA63F6" w:rsidP="00C12E05" w:rsidRDefault="00AA63F6" w14:paraId="6C2753D8" w14:textId="77777777">
      <w:pPr>
        <w:pStyle w:val="Corpodetexto2"/>
        <w:rPr>
          <w:i w:val="0"/>
        </w:rPr>
      </w:pPr>
    </w:p>
    <w:p w:rsidR="00AA63F6" w:rsidP="00C12E05" w:rsidRDefault="00AA63F6" w14:paraId="3BC886F2" w14:textId="77777777">
      <w:pPr>
        <w:pStyle w:val="Corpodetexto2"/>
        <w:rPr>
          <w:i w:val="0"/>
        </w:rPr>
      </w:pPr>
    </w:p>
    <w:p w:rsidR="00831FCA" w:rsidP="00C12E05" w:rsidRDefault="00831FCA" w14:paraId="2E7495DC" w14:textId="77777777">
      <w:pPr>
        <w:pStyle w:val="Corpodetexto2"/>
        <w:rPr>
          <w:i w:val="0"/>
        </w:rPr>
      </w:pPr>
    </w:p>
    <w:p w:rsidR="00831FCA" w:rsidP="00C12E05" w:rsidRDefault="00831FCA" w14:paraId="49A5DEFB" w14:textId="77777777">
      <w:pPr>
        <w:pStyle w:val="Corpodetexto2"/>
        <w:rPr>
          <w:i w:val="0"/>
        </w:rPr>
      </w:pPr>
    </w:p>
    <w:p w:rsidR="00831FCA" w:rsidP="00C12E05" w:rsidRDefault="00831FCA" w14:paraId="7B6816A7" w14:textId="77777777">
      <w:pPr>
        <w:pStyle w:val="Corpodetexto2"/>
        <w:rPr>
          <w:i w:val="0"/>
        </w:rPr>
      </w:pPr>
    </w:p>
    <w:p w:rsidR="00831FCA" w:rsidP="00C12E05" w:rsidRDefault="00831FCA" w14:paraId="6339EBD8" w14:textId="77777777">
      <w:pPr>
        <w:pStyle w:val="Corpodetexto2"/>
        <w:rPr>
          <w:i w:val="0"/>
        </w:rPr>
      </w:pPr>
    </w:p>
    <w:p w:rsidR="00831FCA" w:rsidP="00C12E05" w:rsidRDefault="00831FCA" w14:paraId="40199BF4" w14:textId="77777777">
      <w:pPr>
        <w:pStyle w:val="Corpodetexto2"/>
        <w:rPr>
          <w:i w:val="0"/>
        </w:rPr>
      </w:pPr>
    </w:p>
    <w:p w:rsidR="00831FCA" w:rsidP="00C12E05" w:rsidRDefault="00831FCA" w14:paraId="3180BB5B" w14:textId="77777777">
      <w:pPr>
        <w:pStyle w:val="Corpodetexto2"/>
        <w:rPr>
          <w:i w:val="0"/>
        </w:rPr>
      </w:pPr>
    </w:p>
    <w:p w:rsidR="00831FCA" w:rsidP="00C12E05" w:rsidRDefault="00831FCA" w14:paraId="32A05220" w14:textId="77777777">
      <w:pPr>
        <w:pStyle w:val="Corpodetexto2"/>
        <w:rPr>
          <w:i w:val="0"/>
        </w:rPr>
      </w:pPr>
    </w:p>
    <w:p w:rsidR="00831FCA" w:rsidP="00C12E05" w:rsidRDefault="00831FCA" w14:paraId="4B7B54B7" w14:textId="436BF590">
      <w:pPr>
        <w:pStyle w:val="Corpodetexto2"/>
        <w:rPr>
          <w:i w:val="0"/>
        </w:rPr>
      </w:pPr>
    </w:p>
    <w:p w:rsidR="00831FCA" w:rsidRDefault="00831FCA" w14:paraId="1FB87B98" w14:textId="77777777">
      <w:r>
        <w:rPr>
          <w:i/>
        </w:rPr>
        <w:br w:type="page"/>
      </w:r>
    </w:p>
    <w:p w:rsidRPr="0030090E" w:rsidR="00831FCA" w:rsidP="00831FCA" w:rsidRDefault="00831FCA" w14:paraId="7E06D931" w14:textId="77777777">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rsidR="00831FCA" w:rsidP="00C12E05" w:rsidRDefault="00831FCA" w14:paraId="1854888A" w14:textId="77777777">
      <w:pPr>
        <w:pStyle w:val="Corpodetexto2"/>
        <w:rPr>
          <w:i w:val="0"/>
        </w:rPr>
      </w:pPr>
    </w:p>
    <w:p w:rsidRPr="00AA63F6" w:rsidR="00AA63F6" w:rsidP="00C12E05" w:rsidRDefault="00AA63F6" w14:paraId="16EDC6F6" w14:textId="77777777">
      <w:pPr>
        <w:pStyle w:val="Corpodetexto2"/>
        <w:rPr>
          <w:i w:val="0"/>
        </w:rPr>
      </w:pPr>
    </w:p>
    <w:p w:rsidR="00831FCA" w:rsidP="00C12E05" w:rsidRDefault="00C12E05" w14:paraId="3F804703" w14:textId="289D9665">
      <w:pPr>
        <w:pStyle w:val="Corpodetexto2"/>
      </w:pPr>
      <w:r>
        <w:t xml:space="preserve"> </w:t>
      </w:r>
    </w:p>
    <w:p w:rsidR="00831FCA" w:rsidRDefault="00831FCA" w14:paraId="409F59A3" w14:textId="77777777">
      <w:pPr>
        <w:rPr>
          <w:i/>
        </w:rPr>
      </w:pPr>
      <w:r>
        <w:br w:type="page"/>
      </w:r>
    </w:p>
    <w:p w:rsidRPr="0030090E" w:rsidR="00220D29" w:rsidP="00E70570" w:rsidRDefault="00AA63F6" w14:paraId="6F11526B" w14:textId="318053DC">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Pr="0030090E" w:rsidR="00220D29">
        <w:rPr>
          <w:sz w:val="28"/>
          <w:szCs w:val="28"/>
        </w:rPr>
        <w:t>, negrito</w:t>
      </w:r>
      <w:r w:rsidRPr="0030090E">
        <w:rPr>
          <w:sz w:val="28"/>
          <w:szCs w:val="28"/>
        </w:rPr>
        <w:t>)</w:t>
      </w:r>
    </w:p>
    <w:p w:rsidR="00220D29" w:rsidP="00220D29" w:rsidRDefault="00220D29" w14:paraId="0693C5D1" w14:textId="77777777">
      <w:pPr>
        <w:spacing w:line="360" w:lineRule="auto"/>
        <w:rPr>
          <w:rFonts w:ascii="Arial" w:hAnsi="Arial"/>
        </w:rPr>
      </w:pPr>
    </w:p>
    <w:p w:rsidRPr="00700269" w:rsidR="00220D29" w:rsidP="00A11206" w:rsidRDefault="00E52076" w14:paraId="6E18889D" w14:textId="77088DA1">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Pr="00700269" w:rsidR="00220D2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Pr="00700269" w:rsidR="00220D29">
        <w:rPr>
          <w:rFonts w:ascii="Arial" w:hAnsi="Arial"/>
          <w:color w:val="2F5496" w:themeColor="accent5" w:themeShade="BF"/>
          <w:sz w:val="24"/>
          <w:szCs w:val="24"/>
        </w:rPr>
        <w:t>, descreva a organização onde será aplicado o estudo.</w:t>
      </w:r>
      <w:r w:rsidRPr="00700269" w:rsidR="00A11206">
        <w:rPr>
          <w:rFonts w:ascii="Arial" w:hAnsi="Arial"/>
          <w:color w:val="2F5496" w:themeColor="accent5" w:themeShade="BF"/>
          <w:sz w:val="24"/>
          <w:szCs w:val="24"/>
        </w:rPr>
        <w:t xml:space="preserve"> Justifique a escolha do tema. </w:t>
      </w:r>
      <w:r w:rsidRPr="00700269" w:rsidR="00220D2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Pr="00700269" w:rsidR="00A11206">
        <w:rPr>
          <w:rFonts w:ascii="Arial" w:hAnsi="Arial"/>
          <w:color w:val="2F5496" w:themeColor="accent5" w:themeShade="BF"/>
          <w:sz w:val="24"/>
          <w:szCs w:val="24"/>
        </w:rPr>
        <w:t xml:space="preserve">o. </w:t>
      </w:r>
    </w:p>
    <w:p w:rsidRPr="00700269" w:rsidR="00A11206" w:rsidP="00A11206" w:rsidRDefault="00A11206" w14:paraId="287B3A8A" w14:textId="77777777">
      <w:pPr>
        <w:spacing w:line="360" w:lineRule="auto"/>
        <w:ind w:firstLine="709"/>
        <w:jc w:val="both"/>
        <w:rPr>
          <w:rFonts w:ascii="Arial" w:hAnsi="Arial" w:cs="Arial"/>
          <w:color w:val="2F5496" w:themeColor="accent5" w:themeShade="BF"/>
          <w:sz w:val="24"/>
          <w:szCs w:val="24"/>
        </w:rPr>
      </w:pPr>
    </w:p>
    <w:p w:rsidRPr="00700269" w:rsidR="00A11206" w:rsidP="00A11206" w:rsidRDefault="00A11206" w14:paraId="60FA9CE4" w14:textId="6F58966C">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1F148C" w:rsidP="008C416D" w:rsidRDefault="001F148C" w14:paraId="1E716723" w14:textId="77777777">
      <w:pPr>
        <w:spacing w:line="360" w:lineRule="auto"/>
        <w:jc w:val="both"/>
        <w:rPr>
          <w:rFonts w:ascii="Arial" w:hAnsi="Arial" w:cs="Arial"/>
          <w:sz w:val="24"/>
          <w:szCs w:val="24"/>
        </w:rPr>
      </w:pPr>
    </w:p>
    <w:p w:rsidRPr="0097708C" w:rsidR="001F148C" w:rsidP="00A11206" w:rsidRDefault="001F148C" w14:paraId="7F8E77DD" w14:textId="3A2091FA">
      <w:pPr>
        <w:spacing w:line="360" w:lineRule="auto"/>
        <w:ind w:firstLine="709"/>
        <w:jc w:val="both"/>
        <w:rPr>
          <w:rFonts w:ascii="Arial" w:hAnsi="Arial" w:cs="Arial"/>
          <w:sz w:val="24"/>
          <w:szCs w:val="24"/>
        </w:rPr>
      </w:pPr>
    </w:p>
    <w:p w:rsidRPr="00F81F08" w:rsidR="00A11206" w:rsidP="00220D29" w:rsidRDefault="00A11206" w14:paraId="63EDE9E1" w14:textId="77777777">
      <w:pPr>
        <w:pStyle w:val="Recuodecorpodetexto"/>
        <w:ind w:firstLine="352"/>
        <w:rPr>
          <w:rFonts w:ascii="Arial" w:hAnsi="Arial"/>
          <w:sz w:val="24"/>
          <w:szCs w:val="24"/>
        </w:rPr>
      </w:pPr>
    </w:p>
    <w:p w:rsidR="00220D29" w:rsidP="00220D29" w:rsidRDefault="00220D29" w14:paraId="3E3DD6E3" w14:textId="77777777">
      <w:pPr>
        <w:pStyle w:val="Recuodecorpodetexto"/>
        <w:rPr>
          <w:rFonts w:ascii="Arial" w:hAnsi="Arial"/>
          <w:sz w:val="24"/>
          <w:szCs w:val="24"/>
        </w:rPr>
      </w:pPr>
    </w:p>
    <w:p w:rsidR="00220D29" w:rsidP="00A11206" w:rsidRDefault="00220D29" w14:paraId="1E39BE0C" w14:textId="6C4E99DB">
      <w:pPr>
        <w:pStyle w:val="Recuodecorpodetexto"/>
        <w:ind w:left="0" w:firstLine="0"/>
        <w:rPr>
          <w:rFonts w:ascii="Arial" w:hAnsi="Arial"/>
          <w:sz w:val="24"/>
          <w:szCs w:val="24"/>
        </w:rPr>
      </w:pPr>
      <w:r>
        <w:rPr>
          <w:rFonts w:ascii="Arial" w:hAnsi="Arial"/>
          <w:sz w:val="24"/>
          <w:szCs w:val="24"/>
        </w:rPr>
        <w:br w:type="page"/>
      </w:r>
    </w:p>
    <w:p w:rsidRPr="0030090E" w:rsidR="0079659E" w:rsidP="00E70570" w:rsidRDefault="0079659E" w14:paraId="3A156001" w14:textId="0337A0A6">
      <w:pPr>
        <w:pStyle w:val="Ttulo1"/>
        <w:numPr>
          <w:ilvl w:val="0"/>
          <w:numId w:val="24"/>
        </w:numPr>
        <w:rPr>
          <w:sz w:val="28"/>
          <w:szCs w:val="28"/>
        </w:rPr>
      </w:pPr>
      <w:r w:rsidRPr="0030090E">
        <w:rPr>
          <w:sz w:val="28"/>
          <w:szCs w:val="28"/>
        </w:rPr>
        <w:lastRenderedPageBreak/>
        <w:t>Embasamento teórico</w:t>
      </w:r>
      <w:r w:rsidRPr="0030090E" w:rsidR="00B750EE">
        <w:rPr>
          <w:sz w:val="28"/>
          <w:szCs w:val="28"/>
        </w:rPr>
        <w:t>.</w:t>
      </w:r>
    </w:p>
    <w:p w:rsidRPr="0006223A" w:rsidR="0006223A" w:rsidP="0006223A" w:rsidRDefault="0006223A" w14:paraId="552B5FDB" w14:textId="77777777">
      <w:pPr>
        <w:pStyle w:val="Ttulo"/>
        <w:jc w:val="left"/>
        <w:rPr>
          <w:rFonts w:cs="Arial"/>
          <w:color w:val="2F5496" w:themeColor="accent5" w:themeShade="BF"/>
          <w:sz w:val="32"/>
          <w:szCs w:val="32"/>
        </w:rPr>
      </w:pPr>
    </w:p>
    <w:p w:rsidR="000578C5" w:rsidP="00FF1331" w:rsidRDefault="0006223A" w14:paraId="316A9D58" w14:textId="505C3BC7">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rsidRPr="00700269" w:rsidR="000C6FA9" w:rsidP="009E0FDA" w:rsidRDefault="0006223A" w14:paraId="02B66F5B" w14:textId="77BF4EA8">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rsidRPr="00904A86" w:rsidR="00812355" w:rsidP="009E0FDA" w:rsidRDefault="000578C5" w14:paraId="59EE3004" w14:textId="524B9E40">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rsidRPr="00904A86" w:rsidR="000578C5" w:rsidP="0047479A" w:rsidRDefault="008A2893" w14:paraId="59066268" w14:textId="6E9FACC6">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rsidRPr="00F4794D" w:rsidR="00AB0BA9" w:rsidP="00AB0BA9" w:rsidRDefault="00AB0BA9" w14:paraId="5FA41109" w14:textId="77777777">
      <w:pPr>
        <w:pStyle w:val="Legenda"/>
        <w:keepNext/>
        <w:rPr>
          <w:rFonts w:cs="Arial"/>
          <w:b w:val="0"/>
          <w:color w:val="auto"/>
          <w:sz w:val="24"/>
          <w:szCs w:val="24"/>
        </w:rPr>
      </w:pPr>
      <w:bookmarkStart w:name="_Toc20525319" w:id="1"/>
      <w:r w:rsidRPr="00F4794D">
        <w:rPr>
          <w:rFonts w:cs="Arial"/>
          <w:b w:val="0"/>
          <w:color w:val="auto"/>
          <w:sz w:val="24"/>
          <w:szCs w:val="24"/>
        </w:rPr>
        <w:t xml:space="preserve">Figura </w:t>
      </w:r>
      <w:r w:rsidRPr="00F4794D" w:rsidR="0081265A">
        <w:rPr>
          <w:rFonts w:cs="Arial"/>
          <w:b w:val="0"/>
          <w:noProof/>
          <w:color w:val="auto"/>
          <w:sz w:val="24"/>
          <w:szCs w:val="24"/>
        </w:rPr>
        <w:t>1</w:t>
      </w:r>
      <w:r w:rsidRPr="00F4794D">
        <w:rPr>
          <w:rFonts w:cs="Arial"/>
          <w:b w:val="0"/>
          <w:color w:val="auto"/>
          <w:sz w:val="24"/>
          <w:szCs w:val="24"/>
        </w:rPr>
        <w:t xml:space="preserve"> - Site Amazom.com em </w:t>
      </w:r>
      <w:commentRangeStart w:id="2"/>
      <w:r w:rsidRPr="00F4794D">
        <w:rPr>
          <w:rFonts w:cs="Arial"/>
          <w:b w:val="0"/>
          <w:color w:val="auto"/>
          <w:sz w:val="24"/>
          <w:szCs w:val="24"/>
        </w:rPr>
        <w:t>1995</w:t>
      </w:r>
      <w:bookmarkEnd w:id="1"/>
      <w:commentRangeEnd w:id="2"/>
      <w:r w:rsidRPr="00F4794D" w:rsidR="00EB1437">
        <w:rPr>
          <w:rStyle w:val="Refdecomentrio"/>
          <w:rFonts w:cs="Arial"/>
          <w:b w:val="0"/>
          <w:iCs w:val="0"/>
          <w:color w:val="auto"/>
          <w:sz w:val="24"/>
          <w:szCs w:val="24"/>
        </w:rPr>
        <w:commentReference w:id="2"/>
      </w:r>
    </w:p>
    <w:p w:rsidRPr="000C6FA9" w:rsidR="00AB0BA9" w:rsidP="00AB0BA9" w:rsidRDefault="00AB0BA9" w14:paraId="60135753" w14:textId="610A0522">
      <w:pPr>
        <w:pStyle w:val="Ttulo"/>
        <w:rPr>
          <w:rFonts w:cs="Arial"/>
          <w:color w:val="2F5496" w:themeColor="accent5" w:themeShade="BF"/>
          <w:sz w:val="24"/>
          <w:szCs w:val="24"/>
        </w:rPr>
      </w:pPr>
      <w:r w:rsidR="00AB0BA9">
        <w:drawing>
          <wp:inline wp14:editId="189413A9" wp14:anchorId="5873DE77">
            <wp:extent cx="4320000" cy="2816999"/>
            <wp:effectExtent l="0" t="0" r="0" b="0"/>
            <wp:docPr id="1" name="Picture 2" title=""/>
            <wp:cNvGraphicFramePr>
              <a:graphicFrameLocks noChangeAspect="1"/>
            </wp:cNvGraphicFramePr>
            <a:graphic>
              <a:graphicData uri="http://schemas.openxmlformats.org/drawingml/2006/picture">
                <pic:pic>
                  <pic:nvPicPr>
                    <pic:cNvPr id="0" name="Picture 2"/>
                    <pic:cNvPicPr/>
                  </pic:nvPicPr>
                  <pic:blipFill>
                    <a:blip r:embed="R5292836a4be74018">
                      <a:extLst>
                        <a:ext xmlns:a="http://schemas.openxmlformats.org/drawingml/2006/main" uri="{28A0092B-C50C-407E-A947-70E740481C1C}">
                          <a14:useLocalDpi val="0"/>
                        </a:ext>
                      </a:extLst>
                    </a:blip>
                    <a:stretch>
                      <a:fillRect/>
                    </a:stretch>
                  </pic:blipFill>
                  <pic:spPr>
                    <a:xfrm rot="0" flipH="0" flipV="0">
                      <a:off x="0" y="0"/>
                      <a:ext cx="4320000" cy="2816999"/>
                    </a:xfrm>
                    <a:prstGeom prst="rect">
                      <a:avLst/>
                    </a:prstGeom>
                  </pic:spPr>
                </pic:pic>
              </a:graphicData>
            </a:graphic>
          </wp:inline>
        </w:drawing>
      </w:r>
    </w:p>
    <w:p w:rsidRPr="00F4794D" w:rsidR="00AB0BA9" w:rsidP="00AB0BA9" w:rsidRDefault="00EB1437" w14:paraId="750F827A" w14:textId="4FB852A1">
      <w:pPr>
        <w:spacing w:line="360" w:lineRule="auto"/>
        <w:jc w:val="center"/>
        <w:rPr>
          <w:rFonts w:ascii="Arial" w:hAnsi="Arial" w:cs="Arial"/>
          <w:i/>
          <w:szCs w:val="24"/>
        </w:rPr>
      </w:pPr>
      <w:r w:rsidRPr="00F4794D">
        <w:rPr>
          <w:rStyle w:val="Refdenotaderodap"/>
          <w:rFonts w:ascii="Arial" w:hAnsi="Arial" w:cs="Arial"/>
          <w:i/>
          <w:szCs w:val="24"/>
        </w:rPr>
        <w:footnoteReference w:id="1"/>
      </w:r>
      <w:r w:rsidRPr="00F4794D" w:rsidR="00AB0BA9">
        <w:rPr>
          <w:rFonts w:ascii="Arial" w:hAnsi="Arial" w:cs="Arial"/>
          <w:i/>
          <w:szCs w:val="24"/>
        </w:rPr>
        <w:t>Fonte: Disponível em: https://www.businessinsider.com</w:t>
      </w:r>
      <w:r w:rsidRPr="00F4794D" w:rsidR="00904A86">
        <w:rPr>
          <w:rFonts w:ascii="Arial" w:hAnsi="Arial" w:cs="Arial"/>
          <w:i/>
          <w:szCs w:val="24"/>
        </w:rPr>
        <w:t>. Acesso em: 13 set</w:t>
      </w:r>
      <w:r w:rsidRPr="00F4794D" w:rsidR="00AB0BA9">
        <w:rPr>
          <w:rFonts w:ascii="Arial" w:hAnsi="Arial" w:cs="Arial"/>
          <w:i/>
          <w:szCs w:val="24"/>
        </w:rPr>
        <w:t xml:space="preserve">. </w:t>
      </w:r>
      <w:commentRangeStart w:id="3"/>
      <w:r w:rsidRPr="00F4794D" w:rsidR="00AB0BA9">
        <w:rPr>
          <w:rFonts w:ascii="Arial" w:hAnsi="Arial" w:cs="Arial"/>
          <w:i/>
          <w:szCs w:val="24"/>
        </w:rPr>
        <w:t>2019</w:t>
      </w:r>
      <w:commentRangeEnd w:id="3"/>
      <w:r w:rsidR="00F4794D">
        <w:rPr>
          <w:rStyle w:val="Refdecomentrio"/>
        </w:rPr>
        <w:commentReference w:id="3"/>
      </w:r>
      <w:r w:rsidRPr="00F4794D" w:rsidR="00AB0BA9">
        <w:rPr>
          <w:rFonts w:ascii="Arial" w:hAnsi="Arial" w:cs="Arial"/>
          <w:i/>
          <w:szCs w:val="24"/>
        </w:rPr>
        <w:t>.</w:t>
      </w:r>
    </w:p>
    <w:p w:rsidRPr="00F4794D" w:rsidR="005F7CCA" w:rsidP="005F7CCA" w:rsidRDefault="005F7CCA" w14:paraId="6C975250" w14:textId="77777777">
      <w:pPr>
        <w:spacing w:line="360" w:lineRule="auto"/>
        <w:ind w:left="2127" w:firstLine="709"/>
        <w:rPr>
          <w:rFonts w:ascii="Arial" w:hAnsi="Arial" w:cs="Arial"/>
          <w:i/>
          <w:szCs w:val="24"/>
        </w:rPr>
      </w:pPr>
    </w:p>
    <w:p w:rsidRPr="0047479A" w:rsidR="005F7CCA" w:rsidP="005F7CCA" w:rsidRDefault="005F7CCA" w14:paraId="043DB5E3" w14:textId="656D6E8D">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rsidRPr="0030090E" w:rsidR="00812355" w:rsidP="00812355" w:rsidRDefault="00812355" w14:paraId="0777CF94" w14:textId="54444CDC">
      <w:pPr>
        <w:pStyle w:val="Ttulo1"/>
        <w:spacing w:before="0" w:line="360" w:lineRule="auto"/>
        <w:rPr>
          <w:rFonts w:cs="Arial"/>
          <w:sz w:val="28"/>
          <w:szCs w:val="28"/>
        </w:rPr>
      </w:pPr>
      <w:r w:rsidRPr="0030090E">
        <w:rPr>
          <w:rFonts w:cs="Arial"/>
          <w:sz w:val="28"/>
          <w:szCs w:val="28"/>
        </w:rPr>
        <w:lastRenderedPageBreak/>
        <w:t>3</w:t>
      </w:r>
      <w:r w:rsidRPr="0030090E" w:rsidR="00FF1331">
        <w:rPr>
          <w:rFonts w:cs="Arial"/>
          <w:sz w:val="28"/>
          <w:szCs w:val="28"/>
        </w:rPr>
        <w:t>.</w:t>
      </w:r>
      <w:r w:rsidRPr="0030090E" w:rsidR="00637B0F">
        <w:rPr>
          <w:rFonts w:cs="Arial"/>
          <w:sz w:val="28"/>
          <w:szCs w:val="28"/>
        </w:rPr>
        <w:t xml:space="preserve"> Análise </w:t>
      </w:r>
      <w:r w:rsidRPr="0030090E">
        <w:rPr>
          <w:rFonts w:cs="Arial"/>
          <w:sz w:val="28"/>
          <w:szCs w:val="28"/>
        </w:rPr>
        <w:t>de Requisitos</w:t>
      </w:r>
    </w:p>
    <w:p w:rsidRPr="00FF1331" w:rsidR="00812355" w:rsidP="00812355" w:rsidRDefault="00812355" w14:paraId="1A630BA1" w14:textId="77777777"/>
    <w:p w:rsidRPr="0030090E" w:rsidR="00812355" w:rsidP="00812355" w:rsidRDefault="00637B0F" w14:paraId="64C1CF11" w14:textId="2FFF2D03">
      <w:pPr>
        <w:pStyle w:val="Ttulo1"/>
        <w:spacing w:before="0" w:line="360" w:lineRule="auto"/>
        <w:rPr>
          <w:rFonts w:cs="Arial"/>
          <w:sz w:val="24"/>
          <w:szCs w:val="24"/>
        </w:rPr>
      </w:pPr>
      <w:r w:rsidRPr="0030090E">
        <w:rPr>
          <w:rFonts w:cs="Arial"/>
          <w:sz w:val="24"/>
          <w:szCs w:val="24"/>
        </w:rPr>
        <w:t>3.1</w:t>
      </w:r>
      <w:r w:rsidRPr="0030090E" w:rsidR="00812355">
        <w:rPr>
          <w:rFonts w:cs="Arial"/>
          <w:sz w:val="24"/>
          <w:szCs w:val="24"/>
        </w:rPr>
        <w:t xml:space="preserve"> Visão geral do Produto</w:t>
      </w:r>
    </w:p>
    <w:p w:rsidRPr="00FF1331" w:rsidR="00812355" w:rsidP="00FF1331" w:rsidRDefault="00812355" w14:paraId="7A31A620" w14:textId="774E2280">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rsidR="00637B0F" w:rsidP="00812355" w:rsidRDefault="00637B0F" w14:paraId="0C84D0CF" w14:textId="77777777">
      <w:pPr>
        <w:pStyle w:val="Ttulo1"/>
        <w:spacing w:before="0" w:line="360" w:lineRule="auto"/>
        <w:rPr>
          <w:rFonts w:cs="Arial"/>
          <w:color w:val="FF0000"/>
          <w:sz w:val="28"/>
          <w:szCs w:val="28"/>
        </w:rPr>
      </w:pPr>
    </w:p>
    <w:p w:rsidRPr="0030090E" w:rsidR="00812355" w:rsidP="00812355" w:rsidRDefault="00812355" w14:paraId="5DBF097E" w14:textId="77777777">
      <w:pPr>
        <w:pStyle w:val="Ttulo1"/>
        <w:spacing w:before="0" w:line="360" w:lineRule="auto"/>
        <w:rPr>
          <w:rFonts w:cs="Arial"/>
          <w:sz w:val="24"/>
          <w:szCs w:val="24"/>
        </w:rPr>
      </w:pPr>
      <w:r w:rsidRPr="0030090E">
        <w:rPr>
          <w:rFonts w:cs="Arial"/>
          <w:sz w:val="24"/>
          <w:szCs w:val="24"/>
        </w:rPr>
        <w:t xml:space="preserve">3.2 Descrição e Delimitação do problema </w:t>
      </w:r>
    </w:p>
    <w:p w:rsidRPr="00FF1331" w:rsidR="00812355" w:rsidP="00FF1331" w:rsidRDefault="009E0FDA" w14:paraId="082A0C09" w14:textId="065AA29F">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w:t>
      </w:r>
      <w:r w:rsidRPr="00FF1331" w:rsidR="00E855E3">
        <w:rPr>
          <w:rFonts w:ascii="Arial" w:hAnsi="Arial" w:cs="Arial"/>
          <w:color w:val="2F5496" w:themeColor="accent5" w:themeShade="BF"/>
          <w:sz w:val="24"/>
          <w:szCs w:val="24"/>
        </w:rPr>
        <w:t>á ser descrito:</w:t>
      </w:r>
      <w:r w:rsidRPr="00FF1331" w:rsidR="00637B0F">
        <w:rPr>
          <w:rFonts w:ascii="Arial" w:hAnsi="Arial" w:cs="Arial"/>
          <w:color w:val="2F5496" w:themeColor="accent5" w:themeShade="BF"/>
          <w:sz w:val="24"/>
          <w:szCs w:val="24"/>
        </w:rPr>
        <w:t xml:space="preserve"> </w:t>
      </w:r>
      <w:r w:rsidRPr="00FF1331">
        <w:rPr>
          <w:rFonts w:ascii="Arial" w:hAnsi="Arial" w:cs="Arial"/>
          <w:color w:val="2F5496" w:themeColor="accent5" w:themeShade="BF"/>
          <w:sz w:val="24"/>
          <w:szCs w:val="24"/>
        </w:rPr>
        <w:t>Qual é o problema a ser</w:t>
      </w:r>
      <w:r w:rsidRPr="00FF1331" w:rsidR="00812355">
        <w:rPr>
          <w:rFonts w:ascii="Arial" w:hAnsi="Arial" w:cs="Arial"/>
          <w:color w:val="2F5496" w:themeColor="accent5" w:themeShade="BF"/>
          <w:sz w:val="24"/>
          <w:szCs w:val="24"/>
        </w:rPr>
        <w:t xml:space="preserve"> solucionado?</w:t>
      </w:r>
      <w:r w:rsidRPr="00FF1331" w:rsidR="00637B0F">
        <w:rPr>
          <w:rFonts w:ascii="Arial" w:hAnsi="Arial" w:cs="Arial"/>
          <w:color w:val="2F5496" w:themeColor="accent5" w:themeShade="BF"/>
          <w:sz w:val="24"/>
          <w:szCs w:val="24"/>
        </w:rPr>
        <w:t xml:space="preserve"> </w:t>
      </w:r>
      <w:r w:rsidRPr="00FF1331" w:rsidR="00812355">
        <w:rPr>
          <w:rFonts w:ascii="Arial" w:hAnsi="Arial" w:cs="Arial"/>
          <w:color w:val="2F5496" w:themeColor="accent5" w:themeShade="BF"/>
          <w:sz w:val="24"/>
          <w:szCs w:val="24"/>
        </w:rPr>
        <w:t>Qual o público alvo?</w:t>
      </w:r>
    </w:p>
    <w:p w:rsidR="00812355" w:rsidP="00637B0F" w:rsidRDefault="00637B0F" w14:paraId="6F919A89" w14:textId="416D995E">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 xml:space="preserve">Definir </w:t>
      </w:r>
      <w:r w:rsidRPr="00FF1331" w:rsidR="00812355">
        <w:rPr>
          <w:rFonts w:ascii="Arial" w:hAnsi="Arial" w:cs="Arial"/>
          <w:color w:val="2F5496" w:themeColor="accent5" w:themeShade="BF"/>
          <w:sz w:val="24"/>
          <w:szCs w:val="24"/>
        </w:rPr>
        <w:t xml:space="preserve">o escopo do projeto. Delimitar o que será feito e o que não será. </w:t>
      </w:r>
      <w:r w:rsidRPr="00FF1331" w:rsidR="009E0FDA">
        <w:rPr>
          <w:rFonts w:ascii="Arial" w:hAnsi="Arial" w:cs="Arial"/>
          <w:color w:val="2F5496" w:themeColor="accent5" w:themeShade="BF"/>
          <w:sz w:val="24"/>
          <w:szCs w:val="24"/>
        </w:rPr>
        <w:t>Deixar claro a ide</w:t>
      </w:r>
      <w:r w:rsidRPr="00FF1331" w:rsidR="00812355">
        <w:rPr>
          <w:rFonts w:ascii="Arial" w:hAnsi="Arial" w:cs="Arial"/>
          <w:color w:val="2F5496" w:themeColor="accent5" w:themeShade="BF"/>
          <w:sz w:val="24"/>
          <w:szCs w:val="24"/>
        </w:rPr>
        <w:t>ia central do projeto, o domínio do problema.</w:t>
      </w:r>
      <w:r w:rsidR="001E5B3F">
        <w:rPr>
          <w:rFonts w:ascii="Arial" w:hAnsi="Arial" w:cs="Arial"/>
          <w:color w:val="2F5496" w:themeColor="accent5" w:themeShade="BF"/>
          <w:sz w:val="24"/>
          <w:szCs w:val="24"/>
        </w:rPr>
        <w:t xml:space="preserve"> Exemplo:</w:t>
      </w:r>
    </w:p>
    <w:p w:rsidRPr="00F4794D" w:rsidR="006A4CD2" w:rsidP="001E5B3F" w:rsidRDefault="002E08ED" w14:paraId="3B1D67ED" w14:textId="0A6674E0">
      <w:pPr>
        <w:spacing w:before="240" w:after="240" w:line="360" w:lineRule="auto"/>
        <w:ind w:firstLine="700"/>
        <w:jc w:val="both"/>
        <w:rPr>
          <w:rFonts w:ascii="Arial" w:hAnsi="Arial" w:cs="Arial"/>
          <w:color w:val="2F5496" w:themeColor="accent5" w:themeShade="BF"/>
          <w:sz w:val="24"/>
          <w:szCs w:val="24"/>
        </w:rPr>
      </w:pPr>
      <w:r w:rsidRPr="00F4794D">
        <w:rPr>
          <w:rFonts w:ascii="Arial" w:hAnsi="Arial" w:cs="Arial"/>
          <w:color w:val="2F5496" w:themeColor="accent5" w:themeShade="BF"/>
          <w:sz w:val="24"/>
          <w:szCs w:val="24"/>
        </w:rPr>
        <w:t>“</w:t>
      </w:r>
      <w:r w:rsidRPr="00F4794D" w:rsidR="001E5B3F">
        <w:rPr>
          <w:rFonts w:ascii="Arial" w:hAnsi="Arial" w:cs="Arial"/>
          <w:color w:val="2F5496" w:themeColor="accent5" w:themeShade="BF"/>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Pr="00F4794D" w:rsidR="006A4CD2">
        <w:rPr>
          <w:rFonts w:ascii="Arial" w:hAnsi="Arial" w:cs="Arial"/>
          <w:color w:val="2F5496" w:themeColor="accent5" w:themeShade="BF"/>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rsidRPr="00F4794D" w:rsidR="002E08ED" w:rsidP="002E08ED" w:rsidRDefault="001E5B3F" w14:paraId="4235E0DC" w14:textId="497AD804">
      <w:pPr>
        <w:spacing w:before="240" w:after="240" w:line="360" w:lineRule="auto"/>
        <w:ind w:firstLine="720"/>
        <w:jc w:val="both"/>
        <w:rPr>
          <w:color w:val="2F5496" w:themeColor="accent5" w:themeShade="BF"/>
        </w:rPr>
      </w:pPr>
      <w:r w:rsidRPr="00F4794D">
        <w:rPr>
          <w:rFonts w:ascii="Arial" w:hAnsi="Arial" w:cs="Arial"/>
          <w:color w:val="2F5496" w:themeColor="accent5" w:themeShade="BF"/>
          <w:sz w:val="24"/>
          <w:szCs w:val="24"/>
        </w:rPr>
        <w:t>A implantação do Sistema Gerenciador de Estágio Supervisionado, permitirá ao setor de estágio da Fac</w:t>
      </w:r>
      <w:r w:rsidRPr="00F4794D" w:rsidR="006A4CD2">
        <w:rPr>
          <w:rFonts w:ascii="Arial" w:hAnsi="Arial" w:cs="Arial"/>
          <w:color w:val="2F5496" w:themeColor="accent5" w:themeShade="BF"/>
          <w:sz w:val="24"/>
          <w:szCs w:val="24"/>
        </w:rPr>
        <w:t>uldade XXXX</w:t>
      </w:r>
      <w:r w:rsidRPr="00F4794D">
        <w:rPr>
          <w:rFonts w:ascii="Arial" w:hAnsi="Arial" w:cs="Arial"/>
          <w:color w:val="2F5496" w:themeColor="accent5" w:themeShade="BF"/>
          <w:sz w:val="24"/>
          <w:szCs w:val="24"/>
        </w:rPr>
        <w:t xml:space="preserve">, </w:t>
      </w:r>
      <w:r w:rsidRPr="00F4794D" w:rsidR="002E08ED">
        <w:rPr>
          <w:rFonts w:ascii="Arial" w:hAnsi="Arial" w:cs="Arial"/>
          <w:color w:val="2F5496" w:themeColor="accent5" w:themeShade="BF"/>
          <w:sz w:val="24"/>
          <w:szCs w:val="24"/>
        </w:rPr>
        <w:t xml:space="preserve">cadastrar as informações, </w:t>
      </w:r>
      <w:r w:rsidRPr="00F4794D">
        <w:rPr>
          <w:rFonts w:ascii="Arial" w:hAnsi="Arial" w:cs="Arial"/>
          <w:color w:val="2F5496" w:themeColor="accent5" w:themeShade="BF"/>
          <w:sz w:val="24"/>
          <w:szCs w:val="24"/>
        </w:rPr>
        <w:t>obter dados e levantamentos</w:t>
      </w:r>
      <w:r w:rsidRPr="00F4794D" w:rsidR="002E08ED">
        <w:rPr>
          <w:rFonts w:ascii="Arial" w:hAnsi="Arial" w:cs="Arial"/>
          <w:color w:val="2F5496" w:themeColor="accent5" w:themeShade="BF"/>
          <w:sz w:val="24"/>
          <w:szCs w:val="24"/>
        </w:rPr>
        <w:t xml:space="preserve"> de relatórios mais rapidamente, </w:t>
      </w:r>
      <w:r w:rsidRPr="00F4794D" w:rsidR="006A4CD2">
        <w:rPr>
          <w:rFonts w:ascii="Arial" w:hAnsi="Arial" w:cs="Arial"/>
          <w:color w:val="2F5496" w:themeColor="accent5" w:themeShade="BF"/>
          <w:sz w:val="24"/>
          <w:szCs w:val="24"/>
        </w:rPr>
        <w:t xml:space="preserve">além de permitir que </w:t>
      </w:r>
      <w:r w:rsidRPr="00F4794D">
        <w:rPr>
          <w:rFonts w:ascii="Arial" w:hAnsi="Arial" w:cs="Arial"/>
          <w:color w:val="2F5496" w:themeColor="accent5" w:themeShade="BF"/>
          <w:sz w:val="24"/>
          <w:szCs w:val="24"/>
        </w:rPr>
        <w:t xml:space="preserve">o próprio aluno </w:t>
      </w:r>
      <w:r w:rsidRPr="00F4794D" w:rsidR="006A4CD2">
        <w:rPr>
          <w:rFonts w:ascii="Arial" w:hAnsi="Arial" w:cs="Arial"/>
          <w:color w:val="2F5496" w:themeColor="accent5" w:themeShade="BF"/>
          <w:sz w:val="24"/>
          <w:szCs w:val="24"/>
        </w:rPr>
        <w:t xml:space="preserve">informe o andamento de seu estágio por meio de relatórios preenchidos de forma online. </w:t>
      </w:r>
      <w:r w:rsidRPr="00F4794D" w:rsidR="002E08ED">
        <w:rPr>
          <w:rFonts w:ascii="Arial" w:hAnsi="Arial" w:cs="Arial"/>
          <w:color w:val="2F5496" w:themeColor="accent5" w:themeShade="BF"/>
          <w:sz w:val="24"/>
          <w:szCs w:val="24"/>
        </w:rPr>
        <w:t>Este sistema será uma aplicação web permitindo acesso aos alunos, coordenadores de curso e funcionários do setor de estágio</w:t>
      </w:r>
      <w:r w:rsidRPr="00F4794D" w:rsidR="000B081B">
        <w:rPr>
          <w:rFonts w:ascii="Arial" w:hAnsi="Arial" w:cs="Arial"/>
          <w:color w:val="2F5496" w:themeColor="accent5" w:themeShade="BF"/>
          <w:sz w:val="24"/>
          <w:szCs w:val="24"/>
        </w:rPr>
        <w:t>”.</w:t>
      </w:r>
      <w:r w:rsidRPr="00F4794D" w:rsidR="002E08ED">
        <w:rPr>
          <w:color w:val="2F5496" w:themeColor="accent5" w:themeShade="BF"/>
        </w:rPr>
        <w:t xml:space="preserve"> </w:t>
      </w:r>
    </w:p>
    <w:p w:rsidRPr="0030090E" w:rsidR="00637B0F" w:rsidP="00637B0F" w:rsidRDefault="00637B0F" w14:paraId="5DC7A5B7" w14:textId="772D9B62">
      <w:pPr>
        <w:pStyle w:val="Ttulo"/>
        <w:jc w:val="left"/>
        <w:rPr>
          <w:rFonts w:cs="Arial"/>
          <w:sz w:val="24"/>
          <w:szCs w:val="24"/>
        </w:rPr>
      </w:pPr>
      <w:r w:rsidRPr="0030090E">
        <w:rPr>
          <w:rFonts w:cs="Arial"/>
          <w:sz w:val="24"/>
          <w:szCs w:val="24"/>
        </w:rPr>
        <w:lastRenderedPageBreak/>
        <w:t>3.3 Descrição da técnica utilizada para levantamento dos requisitos</w:t>
      </w:r>
    </w:p>
    <w:p w:rsidRPr="002E789B" w:rsidR="00637B0F" w:rsidP="00637B0F" w:rsidRDefault="00637B0F" w14:paraId="4F2D4482" w14:textId="77777777">
      <w:pPr>
        <w:pStyle w:val="Ttulo"/>
        <w:jc w:val="left"/>
        <w:rPr>
          <w:rFonts w:cs="Arial"/>
          <w:sz w:val="24"/>
          <w:szCs w:val="24"/>
        </w:rPr>
      </w:pPr>
    </w:p>
    <w:p w:rsidRPr="00FF1331" w:rsidR="00637B0F" w:rsidP="00FF1331" w:rsidRDefault="00637B0F" w14:paraId="0BAB29F1" w14:textId="69C19E83">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Pr="00FF1331" w:rsid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Pr="00FF1331" w:rsid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Pr="00FF1331" w:rsid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Pr="00FF1331" w:rsidR="00FF1331">
        <w:rPr>
          <w:rFonts w:cs="Arial"/>
          <w:b w:val="0"/>
          <w:color w:val="2F5496" w:themeColor="accent5" w:themeShade="BF"/>
          <w:sz w:val="24"/>
          <w:szCs w:val="24"/>
        </w:rPr>
        <w:t>.</w:t>
      </w:r>
    </w:p>
    <w:p w:rsidRPr="009E0FDA" w:rsidR="00FF1331" w:rsidP="00FF1331" w:rsidRDefault="00FF1331" w14:paraId="3A02E0D5" w14:textId="75BCDEF0">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rsidR="00D4079D" w:rsidP="00812355" w:rsidRDefault="00D4079D" w14:paraId="193D751A" w14:textId="77777777">
      <w:pPr>
        <w:pStyle w:val="Ttulo1"/>
        <w:spacing w:before="0" w:line="360" w:lineRule="auto"/>
        <w:rPr>
          <w:rFonts w:cs="Arial"/>
          <w:sz w:val="28"/>
          <w:szCs w:val="28"/>
        </w:rPr>
      </w:pPr>
    </w:p>
    <w:p w:rsidRPr="0030090E" w:rsidR="00812355" w:rsidP="00812355" w:rsidRDefault="00637B0F" w14:paraId="6C576F42" w14:textId="070C4C60">
      <w:pPr>
        <w:pStyle w:val="Ttulo1"/>
        <w:spacing w:before="0" w:line="360" w:lineRule="auto"/>
        <w:rPr>
          <w:rFonts w:cs="Arial"/>
          <w:sz w:val="24"/>
          <w:szCs w:val="24"/>
        </w:rPr>
      </w:pPr>
      <w:r w:rsidRPr="0030090E">
        <w:rPr>
          <w:rFonts w:cs="Arial"/>
          <w:sz w:val="24"/>
          <w:szCs w:val="24"/>
        </w:rPr>
        <w:t xml:space="preserve">3.4 </w:t>
      </w:r>
      <w:r w:rsidRPr="0030090E" w:rsidR="00812355">
        <w:rPr>
          <w:rFonts w:cs="Arial"/>
          <w:sz w:val="24"/>
          <w:szCs w:val="24"/>
        </w:rPr>
        <w:t>Requisitos de Software</w:t>
      </w:r>
    </w:p>
    <w:p w:rsidRPr="00FF1331" w:rsidR="00812355" w:rsidP="00812355" w:rsidRDefault="00812355" w14:paraId="71541695" w14:textId="77777777">
      <w:pPr>
        <w:ind w:left="708"/>
        <w:rPr>
          <w:rFonts w:ascii="Arial" w:hAnsi="Arial" w:cs="Arial"/>
          <w:b/>
          <w:sz w:val="24"/>
          <w:szCs w:val="24"/>
        </w:rPr>
      </w:pPr>
      <w:r w:rsidRPr="00FF1331">
        <w:rPr>
          <w:rFonts w:ascii="Arial" w:hAnsi="Arial" w:cs="Arial"/>
          <w:b/>
          <w:sz w:val="24"/>
          <w:szCs w:val="24"/>
        </w:rPr>
        <w:t xml:space="preserve"> </w:t>
      </w:r>
    </w:p>
    <w:p w:rsidRPr="0030090E" w:rsidR="00812355" w:rsidP="0030090E" w:rsidRDefault="00FF1331" w14:paraId="41F349A4" w14:textId="0B946F25">
      <w:pPr>
        <w:pStyle w:val="Subttulo"/>
      </w:pPr>
      <w:r w:rsidRPr="0030090E">
        <w:t>3.4</w:t>
      </w:r>
      <w:r w:rsidRPr="0030090E" w:rsidR="00E855E3">
        <w:t>.1 Requisitos F</w:t>
      </w:r>
      <w:r w:rsidRPr="0030090E" w:rsidR="00812355">
        <w:t xml:space="preserve">uncionais </w:t>
      </w:r>
    </w:p>
    <w:p w:rsidRPr="003A098B" w:rsidR="00E855E3" w:rsidP="00812355" w:rsidRDefault="00E855E3" w14:paraId="7937547B" w14:textId="77777777">
      <w:pPr>
        <w:ind w:left="708"/>
        <w:jc w:val="both"/>
        <w:rPr>
          <w:rFonts w:ascii="Arial" w:hAnsi="Arial" w:cs="Arial"/>
          <w:b/>
          <w:color w:val="FF0000"/>
          <w:sz w:val="24"/>
          <w:szCs w:val="24"/>
        </w:rPr>
      </w:pPr>
    </w:p>
    <w:p w:rsidR="00812355" w:rsidP="00FF1331" w:rsidRDefault="00FF1331" w14:paraId="2D5CE7A1" w14:textId="184FA5EF">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Pr="00FF1331" w:rsidR="00812355">
        <w:rPr>
          <w:rFonts w:ascii="Arial" w:hAnsi="Arial" w:cs="Arial"/>
          <w:color w:val="2F5496" w:themeColor="accent5" w:themeShade="BF"/>
          <w:sz w:val="24"/>
          <w:szCs w:val="24"/>
        </w:rPr>
        <w:t xml:space="preserve">quais são os requisitos funcionais da aplicação a ser desenvolvida. </w:t>
      </w:r>
      <w:r w:rsidRPr="00FF1331" w:rsidR="00E855E3">
        <w:rPr>
          <w:rFonts w:ascii="Arial" w:hAnsi="Arial" w:cs="Arial"/>
          <w:iCs/>
          <w:color w:val="2F5496" w:themeColor="accent5" w:themeShade="BF"/>
          <w:sz w:val="24"/>
          <w:szCs w:val="24"/>
        </w:rPr>
        <w:t>O</w:t>
      </w:r>
      <w:r w:rsidRPr="00FF1331" w:rsidR="00812355">
        <w:rPr>
          <w:rFonts w:ascii="Arial" w:hAnsi="Arial" w:cs="Arial"/>
          <w:iCs/>
          <w:color w:val="2F5496" w:themeColor="accent5" w:themeShade="BF"/>
          <w:sz w:val="24"/>
          <w:szCs w:val="24"/>
        </w:rPr>
        <w:t>s requisitos funcionais do sistema</w:t>
      </w:r>
      <w:r w:rsidRPr="00FF1331" w:rsidR="00E855E3">
        <w:rPr>
          <w:rFonts w:ascii="Arial" w:hAnsi="Arial" w:cs="Arial"/>
          <w:iCs/>
          <w:color w:val="2F5496" w:themeColor="accent5" w:themeShade="BF"/>
          <w:sz w:val="24"/>
          <w:szCs w:val="24"/>
        </w:rPr>
        <w:t xml:space="preserve"> definem as funções que o sistema deve</w:t>
      </w:r>
      <w:r w:rsidRPr="00FF1331" w:rsidR="00812355">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Pr="002F49E9" w:rsidR="00D4079D">
        <w:rPr>
          <w:rFonts w:ascii="Arial" w:hAnsi="Arial" w:cs="Arial"/>
          <w:color w:val="2F5496" w:themeColor="accent5" w:themeShade="BF"/>
          <w:sz w:val="24"/>
          <w:szCs w:val="24"/>
        </w:rPr>
        <w:t>Em alguns casos, os requisitos funcionais podem também explicitamente declarar o que o sistema não deve fazer (Sommerville,2000).</w:t>
      </w:r>
    </w:p>
    <w:p w:rsidR="000B081B" w:rsidP="000B081B" w:rsidRDefault="000B081B" w14:paraId="298EDF4A" w14:textId="77777777">
      <w:pPr>
        <w:spacing w:line="360" w:lineRule="auto"/>
        <w:jc w:val="both"/>
        <w:rPr>
          <w:rFonts w:ascii="Arial" w:hAnsi="Arial" w:cs="Arial"/>
          <w:color w:val="2F5496" w:themeColor="accent5" w:themeShade="BF"/>
          <w:sz w:val="24"/>
          <w:szCs w:val="24"/>
        </w:rPr>
      </w:pPr>
    </w:p>
    <w:p w:rsidR="00D4079D" w:rsidP="000B081B" w:rsidRDefault="00D4079D" w14:paraId="5C27AB94" w14:textId="5F517BDF">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rsidRPr="00945BFD" w:rsidR="00D4079D" w:rsidP="00D4079D" w:rsidRDefault="00D4079D" w14:paraId="6542E359" w14:textId="5A833541">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rsidR="00D4079D" w:rsidP="00D4079D" w:rsidRDefault="00D4079D" w14:paraId="5218AE83" w14:textId="77777777">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rsidR="00D4079D" w:rsidP="00D4079D" w:rsidRDefault="00D4079D" w14:paraId="17EBC7FC" w14:textId="1E5B12AB">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rsidRPr="00945BFD" w:rsidR="00D4079D" w:rsidP="00D4079D" w:rsidRDefault="00D4079D" w14:paraId="4B63D3B5" w14:textId="77777777">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rsidRPr="00945BFD" w:rsidR="00D4079D" w:rsidP="000B081B" w:rsidRDefault="00D4079D" w14:paraId="4FBD9354" w14:textId="49E7E906">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rsidR="00D4079D" w:rsidP="000B081B" w:rsidRDefault="00D4079D" w14:paraId="7C00A591" w14:textId="314485A2">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rsidRPr="005F7CCA" w:rsidR="005F7CCA" w:rsidP="005F7CCA" w:rsidRDefault="005F7CCA" w14:paraId="552B73DD" w14:textId="1110D5FB">
      <w:pPr>
        <w:pStyle w:val="Legenda"/>
        <w:jc w:val="left"/>
        <w:rPr>
          <w:rFonts w:cs="Arial"/>
          <w:i w:val="0"/>
          <w:color w:val="2F5496" w:themeColor="accent5" w:themeShade="BF"/>
          <w:sz w:val="24"/>
          <w:szCs w:val="24"/>
        </w:rPr>
      </w:pPr>
      <w:r>
        <w:tab/>
      </w:r>
      <w:r w:rsidRPr="005F7CCA">
        <w:rPr>
          <w:rFonts w:cs="Arial"/>
          <w:i w:val="0"/>
          <w:color w:val="2F5496" w:themeColor="accent5" w:themeShade="BF"/>
          <w:sz w:val="24"/>
          <w:szCs w:val="24"/>
        </w:rPr>
        <w:t>RFn  –  Consulta ........</w:t>
      </w:r>
    </w:p>
    <w:p w:rsidR="005F7CCA" w:rsidP="0030090E" w:rsidRDefault="005F7CCA" w14:paraId="33672F99" w14:textId="6293A4F0">
      <w:pPr>
        <w:pStyle w:val="Subttulo"/>
      </w:pPr>
    </w:p>
    <w:p w:rsidR="005F7CCA" w:rsidP="0030090E" w:rsidRDefault="005F7CCA" w14:paraId="1899E284" w14:textId="77777777">
      <w:pPr>
        <w:pStyle w:val="Subttulo"/>
      </w:pPr>
    </w:p>
    <w:p w:rsidRPr="00FF1331" w:rsidR="00812355" w:rsidP="0030090E" w:rsidRDefault="00D4079D" w14:paraId="000151A2" w14:textId="0315362B">
      <w:pPr>
        <w:pStyle w:val="Subttulo"/>
      </w:pPr>
      <w:r>
        <w:lastRenderedPageBreak/>
        <w:t>3.4</w:t>
      </w:r>
      <w:r w:rsidR="00ED35C3">
        <w:t xml:space="preserve">.2 Requisitos Não </w:t>
      </w:r>
      <w:r w:rsidRPr="00FF1331" w:rsidR="00E855E3">
        <w:t>F</w:t>
      </w:r>
      <w:r w:rsidRPr="00FF1331" w:rsidR="00812355">
        <w:t>uncionais</w:t>
      </w:r>
    </w:p>
    <w:p w:rsidRPr="003A098B" w:rsidR="00E855E3" w:rsidP="00812355" w:rsidRDefault="00E855E3" w14:paraId="7B5894DC" w14:textId="77777777">
      <w:pPr>
        <w:ind w:left="708"/>
        <w:rPr>
          <w:rFonts w:ascii="Arial" w:hAnsi="Arial" w:cs="Arial"/>
          <w:b/>
          <w:color w:val="FF0000"/>
          <w:sz w:val="24"/>
          <w:szCs w:val="24"/>
        </w:rPr>
      </w:pPr>
    </w:p>
    <w:p w:rsidRPr="00945BFD" w:rsidR="00ED35C3" w:rsidP="00ED35C3" w:rsidRDefault="00ED35C3" w14:paraId="3E133123" w14:textId="6B3D11BB">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rsidRPr="00945BFD" w:rsidR="00ED35C3" w:rsidP="00ED35C3" w:rsidRDefault="00ED35C3" w14:paraId="18F61994" w14:textId="77777777">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rsidRPr="00945BFD" w:rsidR="00ED35C3" w:rsidP="00ED35C3" w:rsidRDefault="00ED35C3" w14:paraId="343FFB44" w14:textId="77777777">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r>
      <w:r w:rsidRPr="00945BFD">
        <w:rPr>
          <w:rFonts w:ascii="Arial" w:hAnsi="Arial" w:cs="Arial"/>
          <w:color w:val="2F5496" w:themeColor="accent5" w:themeShade="BF"/>
          <w:sz w:val="24"/>
          <w:szCs w:val="24"/>
        </w:rPr>
        <w:t>Alguns outros tipos de Requisitos Não Funcionais podem ser:</w:t>
      </w:r>
    </w:p>
    <w:p w:rsidRPr="00945BFD" w:rsidR="00ED35C3" w:rsidP="00ED35C3" w:rsidRDefault="00ED35C3" w14:paraId="15971D09" w14:textId="77777777">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rsidRPr="00945BFD" w:rsidR="00ED35C3" w:rsidP="00ED35C3" w:rsidRDefault="00ED35C3" w14:paraId="61419C60" w14:textId="77777777">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rsidRPr="00945BFD" w:rsidR="00ED35C3" w:rsidP="00ED35C3" w:rsidRDefault="00ED35C3" w14:paraId="2D18F69D" w14:textId="77777777">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rsidR="00ED35C3" w:rsidP="00ED35C3" w:rsidRDefault="00ED35C3" w14:paraId="31B9BE33" w14:textId="77777777">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rsidR="00ED35C3" w:rsidP="00ED35C3" w:rsidRDefault="00ED35C3" w14:paraId="36F8549F" w14:textId="77777777">
      <w:pPr>
        <w:spacing w:line="360" w:lineRule="auto"/>
        <w:ind w:left="709"/>
        <w:rPr>
          <w:rFonts w:ascii="Arial" w:hAnsi="Arial" w:cs="Arial"/>
          <w:color w:val="2F5496" w:themeColor="accent5" w:themeShade="BF"/>
          <w:sz w:val="24"/>
          <w:szCs w:val="24"/>
        </w:rPr>
      </w:pPr>
    </w:p>
    <w:p w:rsidR="00ED35C3" w:rsidP="00ED35C3" w:rsidRDefault="00ED35C3" w14:paraId="5F28B017" w14:textId="5F6AE7E4">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ão RNFx.</w:t>
      </w:r>
    </w:p>
    <w:p w:rsidRPr="000B081B" w:rsidR="000B081B" w:rsidP="00ED35C3" w:rsidRDefault="000B081B" w14:paraId="33A550B8" w14:textId="77777777">
      <w:pPr>
        <w:spacing w:line="360" w:lineRule="auto"/>
        <w:jc w:val="both"/>
        <w:rPr>
          <w:rFonts w:ascii="Arial" w:hAnsi="Arial" w:cs="Arial"/>
          <w:b/>
          <w:color w:val="2F5496" w:themeColor="accent5" w:themeShade="BF"/>
          <w:sz w:val="24"/>
          <w:szCs w:val="24"/>
        </w:rPr>
      </w:pPr>
    </w:p>
    <w:p w:rsidR="000B081B" w:rsidP="000B081B" w:rsidRDefault="000B081B" w14:paraId="0DC72780" w14:textId="77777777">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  Disponibilidade</w:t>
      </w:r>
    </w:p>
    <w:p w:rsidR="000B081B" w:rsidP="000B081B" w:rsidRDefault="000B081B" w14:paraId="68165EEF" w14:textId="455DACCA">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rsidR="000B081B" w:rsidP="000B081B" w:rsidRDefault="000B081B" w14:paraId="67ACC3A4" w14:textId="77777777">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rsidR="000B081B" w:rsidP="000B081B" w:rsidRDefault="000B081B" w14:paraId="0BD48E98" w14:textId="579EC606">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rsidR="00F4794D" w:rsidP="000B081B" w:rsidRDefault="00F4794D" w14:paraId="35BAA124" w14:textId="77777777">
      <w:pPr>
        <w:spacing w:line="360" w:lineRule="auto"/>
        <w:ind w:firstLine="709"/>
        <w:rPr>
          <w:rFonts w:ascii="Arial" w:hAnsi="Arial" w:cs="Arial"/>
          <w:b/>
          <w:color w:val="2F5496" w:themeColor="accent5" w:themeShade="BF"/>
          <w:sz w:val="24"/>
          <w:szCs w:val="24"/>
        </w:rPr>
      </w:pPr>
    </w:p>
    <w:p w:rsidR="00ED35C3" w:rsidP="000B081B" w:rsidRDefault="000B081B" w14:paraId="051DB155" w14:textId="36ADC510">
      <w:pPr>
        <w:spacing w:line="360" w:lineRule="auto"/>
        <w:ind w:firstLine="709"/>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 xml:space="preserve">RNFx   -    </w:t>
      </w:r>
      <w:r>
        <w:rPr>
          <w:rFonts w:ascii="Arial" w:hAnsi="Arial" w:cs="Arial"/>
          <w:b/>
          <w:color w:val="2F5496" w:themeColor="accent5" w:themeShade="BF"/>
          <w:sz w:val="24"/>
          <w:szCs w:val="24"/>
        </w:rPr>
        <w:t>xxxxxxxxx</w:t>
      </w:r>
      <w:r w:rsidRPr="000B081B">
        <w:rPr>
          <w:rFonts w:ascii="Arial" w:hAnsi="Arial" w:cs="Arial"/>
          <w:b/>
          <w:color w:val="2F5496" w:themeColor="accent5" w:themeShade="BF"/>
          <w:sz w:val="24"/>
          <w:szCs w:val="24"/>
        </w:rPr>
        <w:t xml:space="preserve"> </w:t>
      </w:r>
    </w:p>
    <w:p w:rsidR="000B081B" w:rsidP="000B081B" w:rsidRDefault="000B081B" w14:paraId="46221D15" w14:textId="77777777">
      <w:pPr>
        <w:spacing w:line="360" w:lineRule="auto"/>
        <w:ind w:firstLine="709"/>
        <w:rPr>
          <w:rFonts w:ascii="Arial" w:hAnsi="Arial" w:cs="Arial"/>
          <w:b/>
          <w:color w:val="2F5496" w:themeColor="accent5" w:themeShade="BF"/>
          <w:sz w:val="24"/>
          <w:szCs w:val="24"/>
        </w:rPr>
      </w:pPr>
    </w:p>
    <w:p w:rsidRPr="000B081B" w:rsidR="00F4794D" w:rsidP="000B081B" w:rsidRDefault="00F4794D" w14:paraId="53C4C129" w14:textId="77777777">
      <w:pPr>
        <w:spacing w:line="360" w:lineRule="auto"/>
        <w:ind w:firstLine="709"/>
        <w:rPr>
          <w:rFonts w:ascii="Arial" w:hAnsi="Arial" w:cs="Arial"/>
          <w:b/>
          <w:color w:val="2F5496" w:themeColor="accent5" w:themeShade="BF"/>
          <w:sz w:val="24"/>
          <w:szCs w:val="24"/>
        </w:rPr>
      </w:pPr>
    </w:p>
    <w:p w:rsidR="009F4235" w:rsidP="00D4079D" w:rsidRDefault="00D4079D" w14:paraId="097503DD" w14:textId="7ABBC617">
      <w:pPr>
        <w:ind w:firstLine="142"/>
        <w:rPr>
          <w:rFonts w:ascii="Arial" w:hAnsi="Arial" w:cs="Arial"/>
          <w:b/>
          <w:sz w:val="24"/>
          <w:szCs w:val="24"/>
        </w:rPr>
      </w:pPr>
      <w:r>
        <w:rPr>
          <w:rFonts w:ascii="Arial" w:hAnsi="Arial" w:cs="Arial"/>
          <w:b/>
          <w:sz w:val="24"/>
          <w:szCs w:val="24"/>
        </w:rPr>
        <w:t xml:space="preserve">3.4.3 </w:t>
      </w:r>
      <w:r w:rsidRPr="002F49E9" w:rsidR="009F4235">
        <w:rPr>
          <w:rFonts w:ascii="Arial" w:hAnsi="Arial" w:cs="Arial"/>
          <w:b/>
          <w:sz w:val="24"/>
          <w:szCs w:val="24"/>
        </w:rPr>
        <w:t>Diagrama de Casos de Uso</w:t>
      </w:r>
      <w:r w:rsidRPr="002F49E9" w:rsidR="002F49E9">
        <w:rPr>
          <w:rFonts w:ascii="Arial" w:hAnsi="Arial" w:cs="Arial"/>
          <w:b/>
          <w:sz w:val="24"/>
          <w:szCs w:val="24"/>
        </w:rPr>
        <w:t xml:space="preserve"> e </w:t>
      </w:r>
      <w:r w:rsidRPr="002F49E9" w:rsidR="009F4235">
        <w:rPr>
          <w:rFonts w:ascii="Arial" w:hAnsi="Arial" w:cs="Arial"/>
          <w:b/>
          <w:sz w:val="24"/>
          <w:szCs w:val="24"/>
        </w:rPr>
        <w:t>Descrição dos Casos de Uso</w:t>
      </w:r>
    </w:p>
    <w:p w:rsidR="002F49E9" w:rsidP="002F49E9" w:rsidRDefault="002F49E9" w14:paraId="401BC7DE" w14:textId="77777777">
      <w:pPr>
        <w:ind w:firstLine="709"/>
        <w:rPr>
          <w:rFonts w:ascii="Arial" w:hAnsi="Arial" w:cs="Arial"/>
          <w:b/>
          <w:sz w:val="24"/>
          <w:szCs w:val="24"/>
        </w:rPr>
      </w:pPr>
    </w:p>
    <w:p w:rsidR="005F7CCA" w:rsidP="002F49E9" w:rsidRDefault="005F7CCA" w14:paraId="179003DA" w14:textId="77777777">
      <w:pPr>
        <w:ind w:firstLine="709"/>
        <w:rPr>
          <w:rFonts w:ascii="Arial" w:hAnsi="Arial" w:cs="Arial"/>
          <w:b/>
          <w:sz w:val="24"/>
          <w:szCs w:val="24"/>
        </w:rPr>
      </w:pPr>
    </w:p>
    <w:p w:rsidR="005F7CCA" w:rsidP="005F7CCA" w:rsidRDefault="005F7CCA" w14:paraId="7970F372" w14:textId="77777777">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rsidR="005F7CCA" w:rsidP="005F7CCA" w:rsidRDefault="005F7CCA" w14:paraId="64918973" w14:textId="77777777">
      <w:pPr>
        <w:spacing w:line="360" w:lineRule="auto"/>
        <w:ind w:firstLine="709"/>
        <w:rPr>
          <w:rFonts w:ascii="Arial" w:hAnsi="Arial" w:cs="Arial"/>
          <w:color w:val="2F5496" w:themeColor="accent5" w:themeShade="BF"/>
          <w:sz w:val="24"/>
          <w:szCs w:val="24"/>
        </w:rPr>
      </w:pPr>
    </w:p>
    <w:p w:rsidRPr="00F4794D" w:rsidR="005F7CCA" w:rsidP="005F7CCA" w:rsidRDefault="005F7CCA" w14:paraId="3E5F8BFB" w14:textId="77777777">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rsidR="005F7CCA" w:rsidP="005F7CCA" w:rsidRDefault="005F7CCA" w14:paraId="792987A8" w14:textId="49462CD8">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Pr="00F4794D" w:rsidR="00F4794D" w:rsidP="00F4794D" w:rsidRDefault="00F4794D" w14:paraId="0162EBDE" w14:textId="77777777">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4"/>
      <w:r w:rsidRPr="00F4794D">
        <w:rPr>
          <w:rFonts w:ascii="Arial" w:hAnsi="Arial" w:cs="Arial"/>
          <w:i/>
          <w:color w:val="2F5496" w:themeColor="accent5" w:themeShade="BF"/>
        </w:rPr>
        <w:t>Autor</w:t>
      </w:r>
      <w:commentRangeEnd w:id="4"/>
      <w:r>
        <w:rPr>
          <w:rStyle w:val="Refdecomentrio"/>
        </w:rPr>
        <w:commentReference w:id="4"/>
      </w:r>
    </w:p>
    <w:p w:rsidR="005F7CCA" w:rsidP="00D4079D" w:rsidRDefault="005F7CCA" w14:paraId="4DAE05CD" w14:textId="1F55640E">
      <w:pPr>
        <w:spacing w:line="360" w:lineRule="auto"/>
        <w:ind w:firstLine="709"/>
        <w:rPr>
          <w:rFonts w:ascii="Arial" w:hAnsi="Arial" w:cs="Arial"/>
          <w:color w:val="2F5496" w:themeColor="accent5" w:themeShade="BF"/>
          <w:sz w:val="24"/>
          <w:szCs w:val="24"/>
        </w:rPr>
      </w:pPr>
    </w:p>
    <w:p w:rsidRPr="00B85830" w:rsidR="00B85830" w:rsidP="00F4794D" w:rsidRDefault="00F4794D" w14:paraId="02FB31C8" w14:textId="3FFEE3E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Pr="00B85830" w:rsid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rsidR="00B85830" w:rsidP="00F4794D" w:rsidRDefault="00B85830" w14:paraId="27C32790" w14:textId="77777777">
      <w:pPr>
        <w:spacing w:line="360" w:lineRule="auto"/>
        <w:rPr>
          <w:rFonts w:ascii="Arial" w:hAnsi="Arial" w:cs="Arial"/>
          <w:color w:val="2F5496" w:themeColor="accent5" w:themeShade="BF"/>
          <w:sz w:val="24"/>
          <w:szCs w:val="24"/>
        </w:rPr>
      </w:pPr>
    </w:p>
    <w:p w:rsidR="00F4794D" w:rsidP="00F4794D" w:rsidRDefault="00F4794D" w14:paraId="5644CC2C" w14:textId="7615D40C">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rsidR="00F4794D" w:rsidP="00D4079D" w:rsidRDefault="00F4794D" w14:paraId="28598A14" w14:textId="77777777">
      <w:pPr>
        <w:spacing w:line="360" w:lineRule="auto"/>
        <w:ind w:firstLine="709"/>
        <w:rPr>
          <w:rFonts w:ascii="Arial" w:hAnsi="Arial" w:cs="Arial"/>
          <w:color w:val="2F5496" w:themeColor="accent5" w:themeShade="BF"/>
          <w:sz w:val="24"/>
          <w:szCs w:val="24"/>
        </w:rPr>
      </w:pPr>
    </w:p>
    <w:p w:rsidRPr="00F31B07" w:rsidR="002F49E9" w:rsidP="00F46961" w:rsidRDefault="00F46961" w14:paraId="12E4E22D" w14:textId="0F5FC285">
      <w:pPr>
        <w:pStyle w:val="Legenda"/>
        <w:spacing w:before="0" w:after="120" w:line="240" w:lineRule="auto"/>
        <w:jc w:val="left"/>
        <w:rPr>
          <w:rFonts w:cs="Arial"/>
          <w:b w:val="0"/>
          <w:color w:val="2F5496" w:themeColor="accent5" w:themeShade="BF"/>
          <w:sz w:val="24"/>
          <w:szCs w:val="24"/>
        </w:rPr>
      </w:pPr>
      <w:bookmarkStart w:name="_Ref34332629" w:id="5"/>
      <w:bookmarkStart w:name="_Ref34332709" w:id="6"/>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5"/>
      <w:r w:rsidRPr="00F31B07">
        <w:rPr>
          <w:rFonts w:cs="Arial"/>
          <w:b w:val="0"/>
          <w:bCs/>
          <w:i w:val="0"/>
          <w:iCs w:val="0"/>
          <w:color w:val="2F5496" w:themeColor="accent5" w:themeShade="BF"/>
          <w:sz w:val="24"/>
          <w:szCs w:val="24"/>
        </w:rPr>
        <w:t xml:space="preserve">. Caso de uso – </w:t>
      </w:r>
      <w:bookmarkEnd w:id="6"/>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Pr="006D6FC5" w:rsidR="002F49E9" w:rsidTr="007C1161" w14:paraId="08EEF328" w14:textId="77777777">
        <w:trPr>
          <w:trHeight w:val="286"/>
        </w:trPr>
        <w:tc>
          <w:tcPr>
            <w:tcW w:w="1919" w:type="dxa"/>
            <w:tcBorders>
              <w:top w:val="single" w:color="auto" w:sz="4" w:space="0"/>
              <w:left w:val="single" w:color="auto" w:sz="4" w:space="0"/>
              <w:bottom w:val="single" w:color="auto" w:sz="4" w:space="0"/>
              <w:right w:val="single" w:color="auto" w:sz="4" w:space="0"/>
            </w:tcBorders>
            <w:shd w:val="clear" w:color="auto" w:fill="C9C9C9" w:themeFill="accent3" w:themeFillTint="99"/>
            <w:noWrap/>
            <w:vAlign w:val="center"/>
            <w:hideMark/>
          </w:tcPr>
          <w:p w:rsidRPr="002F49E9" w:rsidR="002F49E9" w:rsidP="00531293" w:rsidRDefault="002F49E9" w14:paraId="5B4F0EA4" w14:textId="77777777">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2F49E9" w:rsidR="002F49E9" w:rsidP="00531293" w:rsidRDefault="002F49E9" w14:paraId="02F19508" w14:textId="77777777">
            <w:pPr>
              <w:rPr>
                <w:rFonts w:ascii="Arial" w:hAnsi="Arial" w:cs="Arial"/>
                <w:color w:val="000000"/>
                <w:lang w:eastAsia="pt-BR"/>
              </w:rPr>
            </w:pPr>
            <w:r w:rsidRPr="002F49E9">
              <w:rPr>
                <w:rFonts w:ascii="Arial" w:hAnsi="Arial" w:cs="Arial"/>
                <w:color w:val="000000"/>
                <w:lang w:eastAsia="pt-BR"/>
              </w:rPr>
              <w:t>RF4: CONSULTAR EXAMES AGENDADOS</w:t>
            </w:r>
          </w:p>
        </w:tc>
      </w:tr>
      <w:tr w:rsidRPr="006D6FC5" w:rsidR="002F49E9" w:rsidTr="007C1161" w14:paraId="7758760D" w14:textId="77777777">
        <w:trPr>
          <w:trHeight w:val="286"/>
        </w:trPr>
        <w:tc>
          <w:tcPr>
            <w:tcW w:w="1919" w:type="dxa"/>
            <w:tcBorders>
              <w:top w:val="single" w:color="auto" w:sz="4" w:space="0"/>
              <w:left w:val="single" w:color="auto" w:sz="8" w:space="0"/>
              <w:bottom w:val="single" w:color="auto" w:sz="8" w:space="0"/>
              <w:right w:val="single" w:color="auto" w:sz="8" w:space="0"/>
            </w:tcBorders>
            <w:shd w:val="clear" w:color="auto" w:fill="C9C9C9" w:themeFill="accent3" w:themeFillTint="99"/>
            <w:noWrap/>
            <w:vAlign w:val="center"/>
            <w:hideMark/>
          </w:tcPr>
          <w:p w:rsidRPr="002F49E9" w:rsidR="002F49E9" w:rsidP="00531293" w:rsidRDefault="002F49E9" w14:paraId="51F2EF31" w14:textId="77777777">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color="auto" w:sz="4" w:space="0"/>
              <w:left w:val="nil"/>
              <w:bottom w:val="single" w:color="auto" w:sz="8" w:space="0"/>
              <w:right w:val="single" w:color="auto" w:sz="8" w:space="0"/>
            </w:tcBorders>
            <w:shd w:val="clear" w:color="auto" w:fill="auto"/>
            <w:noWrap/>
            <w:vAlign w:val="center"/>
            <w:hideMark/>
          </w:tcPr>
          <w:p w:rsidRPr="002F49E9" w:rsidR="002F49E9" w:rsidP="00531293" w:rsidRDefault="002F49E9" w14:paraId="6FCF1B55" w14:textId="77777777">
            <w:pPr>
              <w:rPr>
                <w:rFonts w:ascii="Arial" w:hAnsi="Arial" w:cs="Arial"/>
                <w:color w:val="000000"/>
                <w:lang w:eastAsia="pt-BR"/>
              </w:rPr>
            </w:pPr>
            <w:r w:rsidRPr="002F49E9">
              <w:rPr>
                <w:rFonts w:ascii="Arial" w:hAnsi="Arial" w:cs="Arial"/>
                <w:color w:val="000000"/>
                <w:lang w:eastAsia="pt-BR"/>
              </w:rPr>
              <w:t>USUÁRIO</w:t>
            </w:r>
          </w:p>
        </w:tc>
      </w:tr>
      <w:tr w:rsidRPr="006D6FC5" w:rsidR="002F49E9" w:rsidTr="007C1161" w14:paraId="6E4C8E28" w14:textId="77777777">
        <w:trPr>
          <w:trHeight w:val="286"/>
        </w:trPr>
        <w:tc>
          <w:tcPr>
            <w:tcW w:w="1919" w:type="dxa"/>
            <w:tcBorders>
              <w:top w:val="nil"/>
              <w:left w:val="single" w:color="auto" w:sz="8" w:space="0"/>
              <w:bottom w:val="single" w:color="auto" w:sz="8" w:space="0"/>
              <w:right w:val="single" w:color="auto" w:sz="8" w:space="0"/>
            </w:tcBorders>
            <w:shd w:val="clear" w:color="auto" w:fill="C9C9C9" w:themeFill="accent3" w:themeFillTint="99"/>
            <w:noWrap/>
            <w:vAlign w:val="center"/>
            <w:hideMark/>
          </w:tcPr>
          <w:p w:rsidRPr="002F49E9" w:rsidR="002F49E9" w:rsidP="00531293" w:rsidRDefault="002F49E9" w14:paraId="17B5B966" w14:textId="77777777">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color="auto" w:sz="8" w:space="0"/>
              <w:right w:val="single" w:color="auto" w:sz="8" w:space="0"/>
            </w:tcBorders>
            <w:shd w:val="clear" w:color="auto" w:fill="auto"/>
            <w:noWrap/>
            <w:vAlign w:val="center"/>
            <w:hideMark/>
          </w:tcPr>
          <w:p w:rsidRPr="002F49E9" w:rsidR="002F49E9" w:rsidP="00531293" w:rsidRDefault="002F49E9" w14:paraId="31964E74" w14:textId="77777777">
            <w:pPr>
              <w:rPr>
                <w:rFonts w:ascii="Arial" w:hAnsi="Arial" w:cs="Arial"/>
                <w:color w:val="000000"/>
                <w:lang w:eastAsia="pt-BR"/>
              </w:rPr>
            </w:pPr>
            <w:r w:rsidRPr="002F49E9">
              <w:rPr>
                <w:rFonts w:ascii="Arial" w:hAnsi="Arial" w:cs="Arial"/>
                <w:color w:val="000000"/>
                <w:lang w:eastAsia="pt-BR"/>
              </w:rPr>
              <w:t> </w:t>
            </w:r>
          </w:p>
        </w:tc>
      </w:tr>
      <w:tr w:rsidRPr="006D6FC5" w:rsidR="002F49E9" w:rsidTr="007C1161" w14:paraId="3D681308" w14:textId="77777777">
        <w:trPr>
          <w:trHeight w:val="286"/>
        </w:trPr>
        <w:tc>
          <w:tcPr>
            <w:tcW w:w="1919" w:type="dxa"/>
            <w:tcBorders>
              <w:top w:val="nil"/>
              <w:left w:val="single" w:color="auto" w:sz="8" w:space="0"/>
              <w:bottom w:val="single" w:color="auto" w:sz="8" w:space="0"/>
              <w:right w:val="single" w:color="auto" w:sz="8" w:space="0"/>
            </w:tcBorders>
            <w:shd w:val="clear" w:color="auto" w:fill="C9C9C9" w:themeFill="accent3" w:themeFillTint="99"/>
            <w:noWrap/>
            <w:vAlign w:val="center"/>
            <w:hideMark/>
          </w:tcPr>
          <w:p w:rsidRPr="002F49E9" w:rsidR="002F49E9" w:rsidP="00531293" w:rsidRDefault="002F49E9" w14:paraId="09F68274" w14:textId="77777777">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color="auto" w:sz="8" w:space="0"/>
              <w:right w:val="single" w:color="auto" w:sz="8" w:space="0"/>
            </w:tcBorders>
            <w:shd w:val="clear" w:color="auto" w:fill="auto"/>
            <w:noWrap/>
            <w:vAlign w:val="center"/>
            <w:hideMark/>
          </w:tcPr>
          <w:p w:rsidRPr="002F49E9" w:rsidR="002F49E9" w:rsidP="00531293" w:rsidRDefault="002F49E9" w14:paraId="50F76199" w14:textId="77777777">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Pr="006D6FC5" w:rsidR="002F49E9" w:rsidTr="007C1161" w14:paraId="04CEC941" w14:textId="77777777">
        <w:trPr>
          <w:trHeight w:val="286"/>
        </w:trPr>
        <w:tc>
          <w:tcPr>
            <w:tcW w:w="1919" w:type="dxa"/>
            <w:tcBorders>
              <w:top w:val="nil"/>
              <w:left w:val="single" w:color="auto" w:sz="8" w:space="0"/>
              <w:bottom w:val="single" w:color="auto" w:sz="8" w:space="0"/>
              <w:right w:val="single" w:color="auto" w:sz="8" w:space="0"/>
            </w:tcBorders>
            <w:shd w:val="clear" w:color="auto" w:fill="C9C9C9" w:themeFill="accent3" w:themeFillTint="99"/>
            <w:noWrap/>
            <w:vAlign w:val="center"/>
            <w:hideMark/>
          </w:tcPr>
          <w:p w:rsidRPr="002F49E9" w:rsidR="002F49E9" w:rsidP="00531293" w:rsidRDefault="002F49E9" w14:paraId="5CAEFBB0" w14:textId="77777777">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color="auto" w:sz="8" w:space="0"/>
              <w:right w:val="single" w:color="auto" w:sz="8" w:space="0"/>
            </w:tcBorders>
            <w:shd w:val="clear" w:color="auto" w:fill="auto"/>
            <w:noWrap/>
            <w:vAlign w:val="center"/>
            <w:hideMark/>
          </w:tcPr>
          <w:p w:rsidRPr="002F49E9" w:rsidR="002F49E9" w:rsidP="00531293" w:rsidRDefault="002F49E9" w14:paraId="3FFA6A5A" w14:textId="77777777">
            <w:pPr>
              <w:rPr>
                <w:rFonts w:ascii="Arial" w:hAnsi="Arial" w:cs="Arial"/>
                <w:color w:val="000000"/>
                <w:lang w:eastAsia="pt-BR"/>
              </w:rPr>
            </w:pPr>
          </w:p>
        </w:tc>
      </w:tr>
      <w:tr w:rsidRPr="006D6FC5" w:rsidR="002F49E9" w:rsidTr="007C1161" w14:paraId="4B7D94E9" w14:textId="77777777">
        <w:trPr>
          <w:trHeight w:val="286"/>
        </w:trPr>
        <w:tc>
          <w:tcPr>
            <w:tcW w:w="4148" w:type="dxa"/>
            <w:gridSpan w:val="2"/>
            <w:tcBorders>
              <w:top w:val="nil"/>
              <w:left w:val="single" w:color="auto" w:sz="8" w:space="0"/>
              <w:bottom w:val="single" w:color="auto" w:sz="4" w:space="0"/>
              <w:right w:val="single" w:color="auto" w:sz="8" w:space="0"/>
            </w:tcBorders>
            <w:shd w:val="clear" w:color="auto" w:fill="C9C9C9" w:themeFill="accent3" w:themeFillTint="99"/>
            <w:noWrap/>
            <w:vAlign w:val="center"/>
            <w:hideMark/>
          </w:tcPr>
          <w:p w:rsidRPr="002F49E9" w:rsidR="002F49E9" w:rsidP="00531293" w:rsidRDefault="002F49E9" w14:paraId="0C0B6BD4" w14:textId="77777777">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color="auto" w:sz="8" w:space="0"/>
              <w:bottom w:val="single" w:color="auto" w:sz="4" w:space="0"/>
              <w:right w:val="single" w:color="auto" w:sz="8" w:space="0"/>
            </w:tcBorders>
            <w:shd w:val="clear" w:color="auto" w:fill="C9C9C9" w:themeFill="accent3" w:themeFillTint="99"/>
            <w:vAlign w:val="center"/>
          </w:tcPr>
          <w:p w:rsidRPr="002F49E9" w:rsidR="002F49E9" w:rsidP="00531293" w:rsidRDefault="002F49E9" w14:paraId="2D3453BF" w14:textId="77777777">
            <w:pPr>
              <w:jc w:val="center"/>
              <w:rPr>
                <w:rFonts w:ascii="Arial" w:hAnsi="Arial" w:cs="Arial"/>
                <w:b/>
                <w:color w:val="000000"/>
                <w:lang w:eastAsia="pt-BR"/>
              </w:rPr>
            </w:pPr>
            <w:r w:rsidRPr="002F49E9">
              <w:rPr>
                <w:rFonts w:ascii="Arial" w:hAnsi="Arial" w:cs="Arial"/>
                <w:b/>
                <w:color w:val="000000"/>
                <w:lang w:eastAsia="pt-BR"/>
              </w:rPr>
              <w:t>Ações do Sistema</w:t>
            </w:r>
          </w:p>
        </w:tc>
      </w:tr>
      <w:tr w:rsidRPr="006D6FC5" w:rsidR="002F49E9" w:rsidTr="007C1161" w14:paraId="4A995E1D" w14:textId="77777777">
        <w:trPr>
          <w:trHeight w:val="286"/>
        </w:trPr>
        <w:tc>
          <w:tcPr>
            <w:tcW w:w="4148"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rsidRPr="002F49E9" w:rsidR="002F49E9" w:rsidP="00531293" w:rsidRDefault="002F49E9" w14:paraId="2BC69646" w14:textId="77777777">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color="auto" w:sz="4" w:space="0"/>
              <w:left w:val="single" w:color="auto" w:sz="4" w:space="0"/>
              <w:bottom w:val="single" w:color="auto" w:sz="4" w:space="0"/>
              <w:right w:val="single" w:color="auto" w:sz="4" w:space="0"/>
            </w:tcBorders>
            <w:shd w:val="clear" w:color="auto" w:fill="auto"/>
            <w:vAlign w:val="center"/>
          </w:tcPr>
          <w:p w:rsidRPr="002F49E9" w:rsidR="002F49E9" w:rsidP="00531293" w:rsidRDefault="002F49E9" w14:paraId="7C7FB6EB" w14:textId="77777777">
            <w:pPr>
              <w:jc w:val="both"/>
              <w:rPr>
                <w:rFonts w:ascii="Arial" w:hAnsi="Arial" w:cs="Arial"/>
                <w:color w:val="000000"/>
                <w:lang w:eastAsia="pt-BR"/>
              </w:rPr>
            </w:pPr>
          </w:p>
        </w:tc>
      </w:tr>
      <w:tr w:rsidRPr="006D6FC5" w:rsidR="002F49E9" w:rsidTr="007C1161" w14:paraId="6871E07A" w14:textId="77777777">
        <w:trPr>
          <w:trHeight w:val="286"/>
        </w:trPr>
        <w:tc>
          <w:tcPr>
            <w:tcW w:w="4148" w:type="dxa"/>
            <w:gridSpan w:val="2"/>
            <w:tcBorders>
              <w:top w:val="single" w:color="auto" w:sz="4" w:space="0"/>
              <w:left w:val="single" w:color="auto" w:sz="8" w:space="0"/>
              <w:bottom w:val="single" w:color="auto" w:sz="8" w:space="0"/>
              <w:right w:val="single" w:color="auto" w:sz="8" w:space="0"/>
            </w:tcBorders>
            <w:shd w:val="clear" w:color="auto" w:fill="auto"/>
            <w:noWrap/>
            <w:vAlign w:val="center"/>
          </w:tcPr>
          <w:p w:rsidRPr="002F49E9" w:rsidR="002F49E9" w:rsidP="00531293" w:rsidRDefault="002F49E9" w14:paraId="78BC6B67" w14:textId="77777777">
            <w:pPr>
              <w:jc w:val="both"/>
              <w:rPr>
                <w:rFonts w:ascii="Arial" w:hAnsi="Arial" w:cs="Arial"/>
                <w:color w:val="000000"/>
                <w:lang w:eastAsia="pt-BR"/>
              </w:rPr>
            </w:pPr>
          </w:p>
        </w:tc>
        <w:tc>
          <w:tcPr>
            <w:tcW w:w="4280" w:type="dxa"/>
            <w:tcBorders>
              <w:top w:val="single" w:color="auto" w:sz="4" w:space="0"/>
              <w:left w:val="single" w:color="auto" w:sz="8" w:space="0"/>
              <w:bottom w:val="single" w:color="auto" w:sz="8" w:space="0"/>
              <w:right w:val="single" w:color="auto" w:sz="8" w:space="0"/>
            </w:tcBorders>
            <w:shd w:val="clear" w:color="auto" w:fill="auto"/>
            <w:vAlign w:val="center"/>
          </w:tcPr>
          <w:p w:rsidRPr="002F49E9" w:rsidR="002F49E9" w:rsidP="00531293" w:rsidRDefault="002F49E9" w14:paraId="6F714BB2" w14:textId="77777777">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Pr="006D6FC5" w:rsidR="002F49E9" w:rsidTr="007C1161" w14:paraId="299D1228" w14:textId="77777777">
        <w:trPr>
          <w:trHeight w:val="286"/>
        </w:trPr>
        <w:tc>
          <w:tcPr>
            <w:tcW w:w="4148" w:type="dxa"/>
            <w:gridSpan w:val="2"/>
            <w:tcBorders>
              <w:top w:val="nil"/>
              <w:left w:val="single" w:color="auto" w:sz="8" w:space="0"/>
              <w:bottom w:val="single" w:color="auto" w:sz="8" w:space="0"/>
              <w:right w:val="single" w:color="auto" w:sz="8" w:space="0"/>
            </w:tcBorders>
            <w:shd w:val="clear" w:color="auto" w:fill="auto"/>
            <w:noWrap/>
            <w:vAlign w:val="center"/>
          </w:tcPr>
          <w:p w:rsidRPr="002F49E9" w:rsidR="002F49E9" w:rsidP="00531293" w:rsidRDefault="002F49E9" w14:paraId="73BD890D" w14:textId="77777777">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color="auto" w:sz="8" w:space="0"/>
              <w:bottom w:val="single" w:color="auto" w:sz="8" w:space="0"/>
              <w:right w:val="single" w:color="auto" w:sz="8" w:space="0"/>
            </w:tcBorders>
            <w:shd w:val="clear" w:color="auto" w:fill="auto"/>
            <w:vAlign w:val="center"/>
          </w:tcPr>
          <w:p w:rsidRPr="002F49E9" w:rsidR="002F49E9" w:rsidP="00531293" w:rsidRDefault="002F49E9" w14:paraId="493FA4AB" w14:textId="77777777">
            <w:pPr>
              <w:jc w:val="both"/>
              <w:rPr>
                <w:rFonts w:ascii="Arial" w:hAnsi="Arial" w:cs="Arial"/>
                <w:color w:val="000000"/>
                <w:lang w:eastAsia="pt-BR"/>
              </w:rPr>
            </w:pPr>
          </w:p>
        </w:tc>
      </w:tr>
      <w:tr w:rsidRPr="006D6FC5" w:rsidR="002F49E9" w:rsidTr="007C1161" w14:paraId="1B9A3CC3" w14:textId="77777777">
        <w:trPr>
          <w:trHeight w:val="286"/>
        </w:trPr>
        <w:tc>
          <w:tcPr>
            <w:tcW w:w="4148" w:type="dxa"/>
            <w:gridSpan w:val="2"/>
            <w:tcBorders>
              <w:top w:val="nil"/>
              <w:left w:val="single" w:color="auto" w:sz="8" w:space="0"/>
              <w:bottom w:val="single" w:color="auto" w:sz="8" w:space="0"/>
              <w:right w:val="single" w:color="auto" w:sz="8" w:space="0"/>
            </w:tcBorders>
            <w:shd w:val="clear" w:color="auto" w:fill="auto"/>
            <w:noWrap/>
            <w:vAlign w:val="center"/>
          </w:tcPr>
          <w:p w:rsidRPr="002F49E9" w:rsidR="002F49E9" w:rsidP="00531293" w:rsidRDefault="002F49E9" w14:paraId="09CE60CD" w14:textId="77777777">
            <w:pPr>
              <w:jc w:val="both"/>
              <w:rPr>
                <w:rFonts w:ascii="Arial" w:hAnsi="Arial" w:cs="Arial"/>
                <w:color w:val="000000"/>
                <w:lang w:eastAsia="pt-BR"/>
              </w:rPr>
            </w:pPr>
          </w:p>
        </w:tc>
        <w:tc>
          <w:tcPr>
            <w:tcW w:w="4280" w:type="dxa"/>
            <w:tcBorders>
              <w:top w:val="nil"/>
              <w:left w:val="single" w:color="auto" w:sz="8" w:space="0"/>
              <w:bottom w:val="single" w:color="auto" w:sz="8" w:space="0"/>
              <w:right w:val="single" w:color="auto" w:sz="8" w:space="0"/>
            </w:tcBorders>
            <w:shd w:val="clear" w:color="auto" w:fill="auto"/>
            <w:vAlign w:val="center"/>
          </w:tcPr>
          <w:p w:rsidRPr="002F49E9" w:rsidR="002F49E9" w:rsidP="007C1161" w:rsidRDefault="002F49E9" w14:paraId="4D644AE6" w14:textId="1EBF21E2">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rsidR="00695AD9" w:rsidP="0030090E" w:rsidRDefault="00695AD9" w14:paraId="78FFD4E0" w14:textId="77777777">
      <w:pPr>
        <w:pStyle w:val="Ttulo"/>
        <w:jc w:val="left"/>
      </w:pPr>
    </w:p>
    <w:p w:rsidRPr="0030090E" w:rsidR="009F4235" w:rsidP="0030090E" w:rsidRDefault="00ED35C3" w14:paraId="4C879C72" w14:textId="6C3B298A">
      <w:pPr>
        <w:pStyle w:val="Ttulo"/>
        <w:jc w:val="left"/>
      </w:pPr>
      <w:r w:rsidRPr="0030090E">
        <w:t>4</w:t>
      </w:r>
      <w:r w:rsidRPr="0030090E" w:rsidR="00945BFD">
        <w:t xml:space="preserve">.  </w:t>
      </w:r>
      <w:r w:rsidRPr="0030090E" w:rsidR="009F4235">
        <w:t>Projeto</w:t>
      </w:r>
      <w:r w:rsidRPr="0030090E" w:rsidR="00190581">
        <w:t xml:space="preserve"> </w:t>
      </w:r>
      <w:r w:rsidRPr="0030090E" w:rsidR="00ED7068">
        <w:t xml:space="preserve">Detalhado </w:t>
      </w:r>
      <w:r w:rsidRPr="0030090E" w:rsidR="00190581">
        <w:t>do Sof</w:t>
      </w:r>
      <w:r w:rsidRPr="0030090E" w:rsidR="0025570F">
        <w:t>t</w:t>
      </w:r>
      <w:r w:rsidRPr="0030090E" w:rsidR="00190581">
        <w:t>ware</w:t>
      </w:r>
    </w:p>
    <w:p w:rsidR="008D1266" w:rsidP="008D1266" w:rsidRDefault="008D1266" w14:paraId="098994F6" w14:textId="77777777"/>
    <w:p w:rsidR="008D1266" w:rsidP="00945BFD" w:rsidRDefault="008D1266" w14:paraId="7E246925" w14:textId="37C0B7EF">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Pr="00695AD9" w:rsidR="00F31B07">
        <w:rPr>
          <w:rFonts w:ascii="Arial" w:hAnsi="Arial" w:cs="Arial"/>
          <w:color w:val="1F4E79" w:themeColor="accent1" w:themeShade="80"/>
          <w:sz w:val="24"/>
          <w:szCs w:val="24"/>
        </w:rPr>
        <w:t xml:space="preserve">desenvolvimento for </w:t>
      </w:r>
      <w:r w:rsidRPr="00695AD9" w:rsidR="00ED35C3">
        <w:rPr>
          <w:rFonts w:ascii="Arial" w:hAnsi="Arial" w:cs="Arial"/>
          <w:color w:val="1F4E79" w:themeColor="accent1" w:themeShade="80"/>
          <w:sz w:val="24"/>
          <w:szCs w:val="24"/>
        </w:rPr>
        <w:t xml:space="preserve">na área de jogos/jogos educativos </w:t>
      </w:r>
      <w:r w:rsidRPr="00695AD9" w:rsidR="00951491">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Pr="00695AD9" w:rsidR="00ED35C3">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Pr="00695AD9" w:rsidR="00ED35C3">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Pr="00695AD9" w:rsidR="00ED35C3">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rsidRPr="008D1266" w:rsidR="00DD4CA9" w:rsidP="008D1266" w:rsidRDefault="00DD4CA9" w14:paraId="49964060" w14:textId="77777777">
      <w:pPr>
        <w:jc w:val="both"/>
        <w:rPr>
          <w:rFonts w:ascii="Arial" w:hAnsi="Arial" w:cs="Arial"/>
          <w:color w:val="4F81BD"/>
          <w:sz w:val="24"/>
          <w:szCs w:val="24"/>
        </w:rPr>
      </w:pPr>
    </w:p>
    <w:p w:rsidR="002E789B" w:rsidP="003E0E8B" w:rsidRDefault="002E789B" w14:paraId="58BB006E" w14:textId="77777777">
      <w:pPr>
        <w:pStyle w:val="Ttulo"/>
        <w:ind w:left="360"/>
        <w:jc w:val="left"/>
        <w:rPr>
          <w:rFonts w:cs="Arial"/>
          <w:szCs w:val="32"/>
        </w:rPr>
      </w:pPr>
    </w:p>
    <w:p w:rsidRPr="008A24CB" w:rsidR="003E0E8B" w:rsidP="0030090E" w:rsidRDefault="00ED35C3" w14:paraId="73C693AD" w14:textId="6B3AD254">
      <w:pPr>
        <w:pStyle w:val="Subttulo"/>
        <w:rPr>
          <w:color w:val="C00000"/>
        </w:rPr>
      </w:pPr>
      <w:r>
        <w:t>4</w:t>
      </w:r>
      <w:r w:rsidR="003E0E8B">
        <w:t xml:space="preserve">.1 </w:t>
      </w:r>
      <w:r w:rsidRPr="00CF0A60" w:rsidR="009F4235">
        <w:t>Arquitetura da aplicação</w:t>
      </w:r>
      <w:r w:rsidR="003E0E8B">
        <w:t xml:space="preserve"> </w:t>
      </w:r>
      <w:r w:rsidRPr="00CF0A60" w:rsidR="003E0E8B">
        <w:rPr>
          <w:szCs w:val="28"/>
        </w:rPr>
        <w:t>Atual</w:t>
      </w:r>
      <w:r w:rsidR="003E0E8B">
        <w:rPr>
          <w:szCs w:val="28"/>
        </w:rPr>
        <w:t xml:space="preserve"> </w:t>
      </w:r>
    </w:p>
    <w:p w:rsidR="009F4235" w:rsidP="003E0E8B" w:rsidRDefault="00531293" w14:paraId="55E2B118" w14:textId="07478CD4">
      <w:pPr>
        <w:pStyle w:val="Ttulo"/>
        <w:ind w:left="792"/>
        <w:jc w:val="left"/>
        <w:rPr>
          <w:rFonts w:cs="Arial"/>
          <w:szCs w:val="32"/>
        </w:rPr>
      </w:pPr>
      <w:r>
        <w:rPr>
          <w:rFonts w:cs="Arial"/>
          <w:szCs w:val="32"/>
        </w:rPr>
        <w:t xml:space="preserve"> </w:t>
      </w:r>
    </w:p>
    <w:p w:rsidRPr="00695AD9" w:rsidR="00531293" w:rsidP="00B85830" w:rsidRDefault="00531293" w14:paraId="465D0F1A" w14:textId="4BDC0042">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Pr="00695AD9" w:rsidR="00695AD9">
        <w:rPr>
          <w:rFonts w:ascii="Arial" w:hAnsi="Arial" w:cs="Arial"/>
          <w:color w:val="1F4E79" w:themeColor="accent1" w:themeShade="80"/>
          <w:sz w:val="24"/>
          <w:szCs w:val="24"/>
          <w:lang w:eastAsia="pt-BR"/>
        </w:rPr>
        <w:t xml:space="preserve">ou </w:t>
      </w:r>
      <w:r w:rsidRPr="00695AD9" w:rsid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Pr="00695AD9" w:rsidR="00AE4A93">
        <w:rPr>
          <w:rFonts w:ascii="Arial" w:hAnsi="Arial" w:cs="Arial"/>
          <w:color w:val="1F4E79" w:themeColor="accent1" w:themeShade="80"/>
          <w:sz w:val="24"/>
          <w:szCs w:val="24"/>
          <w:highlight w:val="yellow"/>
          <w:lang w:eastAsia="pt-BR"/>
        </w:rPr>
        <w:t xml:space="preserve">projeto. Por exemplo, </w:t>
      </w:r>
      <w:r w:rsidRPr="00695AD9" w:rsidR="00695AD9">
        <w:rPr>
          <w:rFonts w:ascii="Arial" w:hAnsi="Arial" w:cs="Arial"/>
          <w:color w:val="1F4E79" w:themeColor="accent1" w:themeShade="80"/>
          <w:sz w:val="24"/>
          <w:szCs w:val="24"/>
          <w:highlight w:val="yellow"/>
          <w:lang w:eastAsia="pt-BR"/>
        </w:rPr>
        <w:t xml:space="preserve">foi utilizado </w:t>
      </w:r>
      <w:r w:rsidRPr="00695AD9" w:rsidR="00AE4A93">
        <w:rPr>
          <w:rFonts w:ascii="Arial" w:hAnsi="Arial" w:cs="Arial"/>
          <w:color w:val="1F4E79" w:themeColor="accent1" w:themeShade="80"/>
          <w:sz w:val="24"/>
          <w:szCs w:val="24"/>
          <w:highlight w:val="yellow"/>
          <w:lang w:eastAsia="pt-BR"/>
        </w:rPr>
        <w:t xml:space="preserve">o </w:t>
      </w:r>
      <w:r w:rsidRPr="00695AD9" w:rsidR="00695AD9">
        <w:rPr>
          <w:rFonts w:ascii="Arial" w:hAnsi="Arial" w:cs="Arial"/>
          <w:color w:val="1F4E79" w:themeColor="accent1" w:themeShade="80"/>
          <w:sz w:val="24"/>
          <w:szCs w:val="24"/>
          <w:highlight w:val="yellow"/>
          <w:lang w:eastAsia="pt-BR"/>
        </w:rPr>
        <w:t xml:space="preserve">padrão </w:t>
      </w:r>
      <w:r w:rsidRPr="00695AD9" w:rsidR="00F903FE">
        <w:rPr>
          <w:rFonts w:ascii="Arial" w:hAnsi="Arial" w:cs="Arial"/>
          <w:color w:val="1F4E79" w:themeColor="accent1" w:themeShade="80"/>
          <w:sz w:val="24"/>
          <w:szCs w:val="24"/>
          <w:highlight w:val="yellow"/>
        </w:rPr>
        <w:t>MVC (model</w:t>
      </w:r>
      <w:r w:rsidRPr="00695AD9" w:rsidR="00F903FE">
        <w:rPr>
          <w:rFonts w:ascii="Arial" w:hAnsi="Arial" w:cs="Arial"/>
          <w:color w:val="1F4E79" w:themeColor="accent1" w:themeShade="80"/>
          <w:sz w:val="24"/>
          <w:szCs w:val="24"/>
        </w:rPr>
        <w:t>, view, controller)</w:t>
      </w:r>
      <w:r w:rsidRPr="00695AD9" w:rsidR="00951491">
        <w:rPr>
          <w:rFonts w:ascii="Arial" w:hAnsi="Arial" w:cs="Arial"/>
          <w:color w:val="1F4E79" w:themeColor="accent1" w:themeShade="80"/>
          <w:sz w:val="24"/>
          <w:szCs w:val="24"/>
        </w:rPr>
        <w:t>, etc.</w:t>
      </w:r>
      <w:r w:rsidRPr="00695AD9" w:rsidR="00F903FE">
        <w:rPr>
          <w:rFonts w:ascii="Arial" w:hAnsi="Arial" w:cs="Arial"/>
          <w:color w:val="1F4E79" w:themeColor="accent1" w:themeShade="80"/>
          <w:sz w:val="24"/>
          <w:szCs w:val="24"/>
          <w:lang w:eastAsia="pt-BR"/>
        </w:rPr>
        <w:t xml:space="preserve">  É interessante incluir figuras facil</w:t>
      </w:r>
      <w:r w:rsidRPr="00695AD9" w:rsidR="00AE4A93">
        <w:rPr>
          <w:rFonts w:ascii="Arial" w:hAnsi="Arial" w:cs="Arial"/>
          <w:color w:val="1F4E79" w:themeColor="accent1" w:themeShade="80"/>
          <w:sz w:val="24"/>
          <w:szCs w:val="24"/>
          <w:lang w:eastAsia="pt-BR"/>
        </w:rPr>
        <w:t>itando o entendimento dos componentes</w:t>
      </w:r>
      <w:r w:rsidRPr="00695AD9" w:rsidR="00F903FE">
        <w:rPr>
          <w:rFonts w:ascii="Arial" w:hAnsi="Arial" w:cs="Arial"/>
          <w:color w:val="1F4E79" w:themeColor="accent1" w:themeShade="80"/>
          <w:sz w:val="24"/>
          <w:szCs w:val="24"/>
          <w:lang w:eastAsia="pt-BR"/>
        </w:rPr>
        <w:t xml:space="preserve">. </w:t>
      </w:r>
    </w:p>
    <w:p w:rsidRPr="00695AD9" w:rsidR="00ED7068" w:rsidP="00ED7068" w:rsidRDefault="00ED7068" w14:paraId="74B0BAE9" w14:textId="77777777">
      <w:pPr>
        <w:rPr>
          <w:color w:val="1F4E79" w:themeColor="accent1" w:themeShade="80"/>
          <w:sz w:val="18"/>
        </w:rPr>
      </w:pPr>
    </w:p>
    <w:p w:rsidRPr="00695AD9" w:rsidR="00A5691F" w:rsidP="00A5691F" w:rsidRDefault="00A5691F" w14:paraId="3AFF6AA4" w14:textId="77777777">
      <w:pPr>
        <w:rPr>
          <w:color w:val="1F4E79" w:themeColor="accent1" w:themeShade="80"/>
          <w:sz w:val="18"/>
        </w:rPr>
      </w:pPr>
    </w:p>
    <w:p w:rsidRPr="00695AD9" w:rsidR="00A5691F" w:rsidP="0030090E" w:rsidRDefault="00ED35C3" w14:paraId="73AAE1ED" w14:textId="67D38272">
      <w:pPr>
        <w:pStyle w:val="Subttulo"/>
        <w:rPr>
          <w:color w:val="1F4E79" w:themeColor="accent1" w:themeShade="80"/>
        </w:rPr>
      </w:pPr>
      <w:r w:rsidRPr="00695AD9">
        <w:t>4</w:t>
      </w:r>
      <w:r w:rsidRPr="00695AD9" w:rsidR="003E0E8B">
        <w:t xml:space="preserve">.2 </w:t>
      </w:r>
      <w:r w:rsidRPr="00695AD9" w:rsidR="00F627BC">
        <w:t xml:space="preserve">Tecnologias </w:t>
      </w:r>
      <w:r w:rsidRPr="00695AD9" w:rsidR="00A5691F">
        <w:t>utilizadas</w:t>
      </w:r>
      <w:r w:rsidRPr="00695AD9" w:rsidR="00951491">
        <w:t xml:space="preserve"> e </w:t>
      </w:r>
      <w:r w:rsidRPr="00695AD9" w:rsidR="00F627BC">
        <w:t xml:space="preserve">APIs </w:t>
      </w:r>
    </w:p>
    <w:p w:rsidRPr="00695AD9" w:rsidR="00F807CA" w:rsidP="00A5691F" w:rsidRDefault="00F807CA" w14:paraId="7DAA44D1" w14:textId="77777777">
      <w:pPr>
        <w:rPr>
          <w:rFonts w:ascii="Arial" w:hAnsi="Arial" w:cs="Arial"/>
          <w:b/>
          <w:color w:val="1F4E79" w:themeColor="accent1" w:themeShade="80"/>
          <w:sz w:val="28"/>
          <w:szCs w:val="28"/>
        </w:rPr>
      </w:pPr>
    </w:p>
    <w:p w:rsidRPr="00695AD9" w:rsidR="00F807CA" w:rsidP="00ED35C3" w:rsidRDefault="00F807CA" w14:paraId="081F12B8" w14:textId="66E6089F">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Pr="00695AD9" w:rsidR="00ED35C3">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Pr="00695AD9" w:rsidR="00ED35C3">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Pr="00695AD9" w:rsidR="00ED35C3">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Pr="00695AD9" w:rsidR="00E82635">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Pr="00695AD9" w:rsidR="00F903FE">
        <w:rPr>
          <w:rFonts w:ascii="Arial" w:hAnsi="Arial" w:cs="Arial"/>
          <w:color w:val="1F4E79" w:themeColor="accent1" w:themeShade="80"/>
          <w:sz w:val="24"/>
          <w:szCs w:val="24"/>
        </w:rPr>
        <w:t xml:space="preserve"> Indicar referências.</w:t>
      </w:r>
    </w:p>
    <w:p w:rsidRPr="00531293" w:rsidR="00E82635" w:rsidP="00ED35C3" w:rsidRDefault="00E82635" w14:paraId="21E5A88F" w14:textId="77777777">
      <w:pPr>
        <w:spacing w:line="360" w:lineRule="auto"/>
        <w:jc w:val="both"/>
        <w:rPr>
          <w:rFonts w:ascii="Arial" w:hAnsi="Arial" w:cs="Arial"/>
          <w:color w:val="2F5496" w:themeColor="accent5" w:themeShade="BF"/>
          <w:sz w:val="24"/>
          <w:szCs w:val="24"/>
        </w:rPr>
      </w:pPr>
    </w:p>
    <w:p w:rsidR="00F903FE" w:rsidP="00F627BC" w:rsidRDefault="00531293" w14:paraId="0EBBA27B" w14:textId="3796730A">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name="_Toc504810532" w:id="7"/>
    </w:p>
    <w:p w:rsidRPr="00E82635" w:rsidR="00E82635" w:rsidP="00E82635" w:rsidRDefault="00E82635" w14:paraId="32193A7C" w14:textId="77777777">
      <w:pPr>
        <w:pStyle w:val="TtuloNoNumerado"/>
        <w:numPr>
          <w:ilvl w:val="0"/>
          <w:numId w:val="28"/>
        </w:numPr>
        <w:rPr>
          <w:color w:val="2F5496" w:themeColor="accent5" w:themeShade="BF"/>
          <w:szCs w:val="24"/>
        </w:rPr>
      </w:pPr>
      <w:r w:rsidRPr="00E82635">
        <w:rPr>
          <w:color w:val="2F5496" w:themeColor="accent5" w:themeShade="BF"/>
          <w:szCs w:val="24"/>
        </w:rPr>
        <w:t>OpenCV</w:t>
      </w:r>
    </w:p>
    <w:p w:rsidRPr="00E82635" w:rsidR="00E82635" w:rsidP="00E82635" w:rsidRDefault="00E82635" w14:paraId="0CE57B6B" w14:textId="384044AD">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7"/>
    <w:p w:rsidR="00F627BC" w:rsidP="00531293" w:rsidRDefault="00F627BC" w14:paraId="26AE4D77" w14:textId="4A38836C">
      <w:pPr>
        <w:rPr>
          <w:rFonts w:ascii="Arial" w:hAnsi="Arial" w:cs="Arial"/>
          <w:color w:val="2F5496" w:themeColor="accent5" w:themeShade="BF"/>
          <w:sz w:val="24"/>
          <w:szCs w:val="24"/>
        </w:rPr>
      </w:pPr>
    </w:p>
    <w:p w:rsidRPr="00663C82" w:rsidR="00F627BC" w:rsidP="00E82635" w:rsidRDefault="00F627BC" w14:paraId="2D7E9C1A" w14:textId="14F20CD6">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rsidRPr="00663C82" w:rsidR="00F627BC" w:rsidP="00E82635" w:rsidRDefault="00F627BC" w14:paraId="6D375A0C" w14:textId="13D451E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rsidRPr="00EA5EF0" w:rsidR="00A5691F" w:rsidP="009F4235" w:rsidRDefault="00A5691F" w14:paraId="338E174A" w14:textId="77777777">
      <w:pPr>
        <w:rPr>
          <w:sz w:val="28"/>
          <w:szCs w:val="28"/>
        </w:rPr>
      </w:pPr>
    </w:p>
    <w:p w:rsidR="00695AD9" w:rsidP="0030090E" w:rsidRDefault="00695AD9" w14:paraId="628F1A75" w14:textId="77777777">
      <w:pPr>
        <w:pStyle w:val="Ttulo"/>
        <w:jc w:val="left"/>
        <w:rPr>
          <w:szCs w:val="28"/>
        </w:rPr>
      </w:pPr>
    </w:p>
    <w:p w:rsidRPr="0030090E" w:rsidR="009F4235" w:rsidP="0030090E" w:rsidRDefault="00E82635" w14:paraId="34FECE53" w14:textId="6C260C8A">
      <w:pPr>
        <w:pStyle w:val="Ttulo"/>
        <w:jc w:val="left"/>
        <w:rPr>
          <w:szCs w:val="28"/>
        </w:rPr>
      </w:pPr>
      <w:r w:rsidRPr="0030090E">
        <w:rPr>
          <w:szCs w:val="28"/>
        </w:rPr>
        <w:t xml:space="preserve">4.3 Modelo de dados </w:t>
      </w:r>
    </w:p>
    <w:p w:rsidR="009F4235" w:rsidP="008F0A02" w:rsidRDefault="009F4235" w14:paraId="2E3E185A" w14:textId="77777777">
      <w:pPr>
        <w:ind w:left="709"/>
        <w:rPr>
          <w:rFonts w:ascii="Arial" w:hAnsi="Arial" w:cs="Arial"/>
          <w:b/>
          <w:sz w:val="24"/>
          <w:szCs w:val="28"/>
        </w:rPr>
      </w:pPr>
    </w:p>
    <w:p w:rsidR="00E9460C" w:rsidP="008F0A02" w:rsidRDefault="00E82635" w14:paraId="1A4EFD14" w14:textId="4490E344">
      <w:pPr>
        <w:ind w:left="709"/>
        <w:rPr>
          <w:rFonts w:ascii="Arial" w:hAnsi="Arial" w:cs="Arial"/>
          <w:b/>
          <w:sz w:val="24"/>
          <w:szCs w:val="24"/>
        </w:rPr>
      </w:pPr>
      <w:r w:rsidRPr="00E82635">
        <w:rPr>
          <w:rFonts w:ascii="Arial" w:hAnsi="Arial" w:cs="Arial"/>
          <w:b/>
          <w:sz w:val="24"/>
          <w:szCs w:val="28"/>
        </w:rPr>
        <w:t xml:space="preserve">4.3.1 </w:t>
      </w:r>
      <w:r w:rsidRPr="00E82635" w:rsidR="00E9460C">
        <w:rPr>
          <w:rFonts w:ascii="Arial" w:hAnsi="Arial" w:cs="Arial"/>
          <w:b/>
          <w:sz w:val="24"/>
          <w:szCs w:val="24"/>
        </w:rPr>
        <w:t>Modelo Conceitual</w:t>
      </w:r>
    </w:p>
    <w:p w:rsidRPr="00E82635" w:rsidR="00E82635" w:rsidP="00E82635" w:rsidRDefault="00E82635" w14:paraId="7AA9FEA5" w14:textId="77777777">
      <w:pPr>
        <w:rPr>
          <w:rFonts w:ascii="Arial" w:hAnsi="Arial" w:cs="Arial"/>
          <w:b/>
          <w:sz w:val="24"/>
          <w:szCs w:val="24"/>
        </w:rPr>
      </w:pPr>
    </w:p>
    <w:p w:rsidRPr="00902E0C" w:rsidR="007606AE" w:rsidP="008F0A02" w:rsidRDefault="007606AE" w14:paraId="0AD16D41" w14:textId="4603975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Pr="00E82635" w:rsid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Pr="00E82635" w:rsid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rsidRPr="007606AE" w:rsidR="004C06F5" w:rsidP="00E9460C" w:rsidRDefault="004C06F5" w14:paraId="10DAE899" w14:textId="77777777">
      <w:pPr>
        <w:pStyle w:val="Ttulo"/>
        <w:ind w:left="792"/>
        <w:jc w:val="left"/>
        <w:rPr>
          <w:rFonts w:cs="Arial"/>
          <w:color w:val="2F5496" w:themeColor="accent5" w:themeShade="BF"/>
          <w:sz w:val="24"/>
          <w:szCs w:val="24"/>
        </w:rPr>
      </w:pPr>
    </w:p>
    <w:p w:rsidRPr="00D90763" w:rsidR="00E9460C" w:rsidP="008F0A02" w:rsidRDefault="008F0A02" w14:paraId="172A0735" w14:textId="570DB86B">
      <w:pPr>
        <w:pStyle w:val="Ttulo"/>
        <w:ind w:left="709"/>
        <w:jc w:val="left"/>
        <w:rPr>
          <w:rFonts w:cs="Arial"/>
          <w:sz w:val="24"/>
          <w:szCs w:val="24"/>
        </w:rPr>
      </w:pPr>
      <w:r>
        <w:rPr>
          <w:rFonts w:cs="Arial"/>
          <w:sz w:val="24"/>
          <w:szCs w:val="24"/>
        </w:rPr>
        <w:t xml:space="preserve">4.3.2 </w:t>
      </w:r>
      <w:r w:rsidRPr="00D90763" w:rsidR="00E9460C">
        <w:rPr>
          <w:rFonts w:cs="Arial"/>
          <w:sz w:val="24"/>
          <w:szCs w:val="24"/>
        </w:rPr>
        <w:t>Modelo Lógico</w:t>
      </w:r>
    </w:p>
    <w:p w:rsidRPr="00902E0C" w:rsidR="001300B8" w:rsidP="008F0A02" w:rsidRDefault="007606AE" w14:paraId="795386E9" w14:textId="7F99BAB5">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Pr="00902E0C" w:rsidR="001300B8">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Pr="00902E0C" w:rsidR="001300B8">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Pr="00902E0C" w:rsidR="00730231">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Pr="00902E0C" w:rsidR="00730231">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rsidR="007606AE" w:rsidP="008F0A02" w:rsidRDefault="001300B8" w14:paraId="69229931" w14:textId="62526B17">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r>
      <w:r w:rsidR="00730231">
        <w:rPr>
          <w:rFonts w:cs="Arial"/>
          <w:b w:val="0"/>
          <w:color w:val="2F5496" w:themeColor="accent5" w:themeShade="BF"/>
          <w:sz w:val="24"/>
          <w:szCs w:val="24"/>
        </w:rPr>
        <w:t>Se o m</w:t>
      </w:r>
      <w:r w:rsidRPr="00902E0C" w:rsidR="007606AE">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rsidR="007C1161" w:rsidP="008F0A02" w:rsidRDefault="007C1161" w14:paraId="44FE5E8C" w14:textId="402AC655">
      <w:pPr>
        <w:pStyle w:val="Ttulo"/>
        <w:jc w:val="both"/>
        <w:rPr>
          <w:rFonts w:cs="Arial"/>
          <w:b w:val="0"/>
          <w:color w:val="2F5496" w:themeColor="accent5" w:themeShade="BF"/>
          <w:sz w:val="24"/>
          <w:szCs w:val="24"/>
        </w:rPr>
      </w:pPr>
    </w:p>
    <w:p w:rsidRPr="008F0A02" w:rsidR="008F0A02" w:rsidP="008F0A02" w:rsidRDefault="008F0A02" w14:paraId="0472FFE4" w14:textId="16AE92DB">
      <w:pPr>
        <w:pStyle w:val="Ttulo"/>
        <w:ind w:left="709"/>
        <w:jc w:val="both"/>
        <w:rPr>
          <w:rFonts w:cs="Arial"/>
          <w:sz w:val="24"/>
          <w:szCs w:val="24"/>
        </w:rPr>
      </w:pPr>
      <w:r w:rsidRPr="008F0A02">
        <w:rPr>
          <w:rFonts w:cs="Arial"/>
          <w:sz w:val="24"/>
          <w:szCs w:val="24"/>
        </w:rPr>
        <w:t>4.3.3 Diagrama de Classes</w:t>
      </w:r>
    </w:p>
    <w:p w:rsidRPr="00902E0C" w:rsidR="008F0A02" w:rsidP="008F0A02" w:rsidRDefault="008F0A02" w14:paraId="4ACF8859" w14:textId="75E22260">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rsidRPr="00CF0A60" w:rsidR="00ED7068" w:rsidP="007C1161" w:rsidRDefault="00E9460C" w14:paraId="0A95CF6E" w14:textId="479CB82D">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rsidR="009F4235" w:rsidP="00E9460C" w:rsidRDefault="008F0A02" w14:paraId="304372B3" w14:textId="3CBF9274">
      <w:pPr>
        <w:pStyle w:val="Ttulo"/>
        <w:jc w:val="left"/>
        <w:rPr>
          <w:rFonts w:cs="Arial"/>
          <w:szCs w:val="28"/>
        </w:rPr>
      </w:pPr>
      <w:r w:rsidRPr="008F0A02">
        <w:rPr>
          <w:rFonts w:cs="Arial"/>
          <w:szCs w:val="28"/>
        </w:rPr>
        <w:t xml:space="preserve">4.4 </w:t>
      </w:r>
      <w:r w:rsidRPr="008F0A02" w:rsidR="009F4235">
        <w:rPr>
          <w:rFonts w:cs="Arial"/>
          <w:szCs w:val="28"/>
        </w:rPr>
        <w:t>Diagrama de Sequência</w:t>
      </w:r>
    </w:p>
    <w:p w:rsidR="007C1161" w:rsidP="00E9460C" w:rsidRDefault="007C1161" w14:paraId="3E7DF1FF" w14:textId="77777777">
      <w:pPr>
        <w:pStyle w:val="Ttulo"/>
        <w:jc w:val="left"/>
        <w:rPr>
          <w:rFonts w:cs="Arial"/>
          <w:szCs w:val="28"/>
        </w:rPr>
      </w:pPr>
    </w:p>
    <w:p w:rsidRPr="00D90763" w:rsidR="00AB7AF3" w:rsidP="008F0A02" w:rsidRDefault="00AB7AF3" w14:paraId="0E1417CB" w14:textId="28BBC1B9">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rsidR="00D90763" w:rsidP="00D90763" w:rsidRDefault="00D90763" w14:paraId="3546D62D" w14:textId="77777777">
      <w:pPr>
        <w:pStyle w:val="Ttulo"/>
        <w:jc w:val="left"/>
        <w:rPr>
          <w:rFonts w:cs="Arial"/>
          <w:color w:val="2F5496" w:themeColor="accent5" w:themeShade="BF"/>
          <w:sz w:val="24"/>
          <w:szCs w:val="24"/>
          <w:highlight w:val="yellow"/>
        </w:rPr>
      </w:pPr>
    </w:p>
    <w:p w:rsidRPr="00D90763" w:rsidR="007C1161" w:rsidP="00D90763" w:rsidRDefault="007C1161" w14:paraId="0EE33BE8" w14:textId="77777777">
      <w:pPr>
        <w:pStyle w:val="Ttulo"/>
        <w:jc w:val="left"/>
        <w:rPr>
          <w:rFonts w:cs="Arial"/>
          <w:color w:val="2F5496" w:themeColor="accent5" w:themeShade="BF"/>
          <w:sz w:val="24"/>
          <w:szCs w:val="24"/>
          <w:highlight w:val="yellow"/>
        </w:rPr>
      </w:pPr>
    </w:p>
    <w:p w:rsidR="000018D3" w:rsidP="00E9460C" w:rsidRDefault="000018D3" w14:paraId="0A83523E" w14:textId="77777777">
      <w:pPr>
        <w:pStyle w:val="Ttulo"/>
        <w:jc w:val="left"/>
        <w:rPr>
          <w:rFonts w:cs="Arial"/>
          <w:szCs w:val="32"/>
        </w:rPr>
      </w:pPr>
      <w:r>
        <w:rPr>
          <w:rFonts w:cs="Arial"/>
          <w:szCs w:val="32"/>
        </w:rPr>
        <w:t>4.5 Diagrama de Atividades</w:t>
      </w:r>
    </w:p>
    <w:p w:rsidRPr="00695AD9" w:rsidR="000018D3" w:rsidP="000018D3" w:rsidRDefault="000018D3" w14:paraId="1A26C55F" w14:textId="62707F70">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rsidR="000018D3" w:rsidP="00E9460C" w:rsidRDefault="000018D3" w14:paraId="5C6E85C8" w14:textId="77777777">
      <w:pPr>
        <w:pStyle w:val="Ttulo"/>
        <w:jc w:val="left"/>
        <w:rPr>
          <w:rFonts w:cs="Arial"/>
          <w:szCs w:val="32"/>
        </w:rPr>
      </w:pPr>
    </w:p>
    <w:p w:rsidR="000018D3" w:rsidP="00E9460C" w:rsidRDefault="000018D3" w14:paraId="170F334F" w14:textId="77777777">
      <w:pPr>
        <w:pStyle w:val="Ttulo"/>
        <w:jc w:val="left"/>
        <w:rPr>
          <w:rFonts w:cs="Arial"/>
          <w:szCs w:val="32"/>
        </w:rPr>
      </w:pPr>
    </w:p>
    <w:p w:rsidR="00B2312D" w:rsidP="00E9460C" w:rsidRDefault="000018D3" w14:paraId="193ECFA3" w14:textId="6E7F5869">
      <w:pPr>
        <w:pStyle w:val="Ttulo"/>
        <w:jc w:val="left"/>
        <w:rPr>
          <w:rFonts w:cs="Arial"/>
          <w:szCs w:val="32"/>
        </w:rPr>
      </w:pPr>
      <w:r>
        <w:rPr>
          <w:rFonts w:cs="Arial"/>
          <w:szCs w:val="32"/>
        </w:rPr>
        <w:t xml:space="preserve">4.6 </w:t>
      </w:r>
      <w:r w:rsidRPr="00D90763" w:rsidR="00AB7AF3">
        <w:rPr>
          <w:rFonts w:cs="Arial"/>
          <w:szCs w:val="32"/>
        </w:rPr>
        <w:t xml:space="preserve"> Diagrama Estado </w:t>
      </w:r>
      <w:r w:rsidR="004641F0">
        <w:rPr>
          <w:rFonts w:cs="Arial"/>
          <w:szCs w:val="32"/>
        </w:rPr>
        <w:t>e Diagrama de Pacotes</w:t>
      </w:r>
    </w:p>
    <w:p w:rsidRPr="00D90763" w:rsidR="00AB7AF3" w:rsidP="00E9460C" w:rsidRDefault="00AB7AF3" w14:paraId="7C1D74F4" w14:textId="279E3A5E">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rsidRPr="00F31B07" w:rsidR="00AB7AF3" w:rsidP="00E9460C" w:rsidRDefault="00F31B07" w14:paraId="111CBF43" w14:textId="3624FD1D">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rsidRPr="00CF0A60" w:rsidR="00EA5EF0" w:rsidP="009F4235" w:rsidRDefault="00EA5EF0" w14:paraId="2693F84C" w14:textId="77777777">
      <w:pPr>
        <w:rPr>
          <w:rFonts w:ascii="Arial" w:hAnsi="Arial" w:cs="Arial"/>
          <w:b/>
          <w:sz w:val="24"/>
          <w:szCs w:val="28"/>
        </w:rPr>
      </w:pPr>
    </w:p>
    <w:p w:rsidRPr="00CF0A60" w:rsidR="00EA5EF0" w:rsidP="009F4235" w:rsidRDefault="00EA5EF0" w14:paraId="15A94917" w14:textId="77777777">
      <w:pPr>
        <w:rPr>
          <w:rFonts w:ascii="Arial" w:hAnsi="Arial" w:cs="Arial"/>
          <w:b/>
          <w:sz w:val="24"/>
          <w:szCs w:val="28"/>
        </w:rPr>
      </w:pPr>
    </w:p>
    <w:p w:rsidRPr="00CF0A60" w:rsidR="00EA5EF0" w:rsidP="007606AE" w:rsidRDefault="004641F0" w14:paraId="1A65A3CA" w14:textId="10508C73">
      <w:pPr>
        <w:pStyle w:val="Ttulo"/>
        <w:jc w:val="left"/>
        <w:rPr>
          <w:rFonts w:cs="Arial"/>
          <w:szCs w:val="32"/>
        </w:rPr>
      </w:pPr>
      <w:r>
        <w:rPr>
          <w:rFonts w:cs="Arial"/>
          <w:szCs w:val="32"/>
        </w:rPr>
        <w:t xml:space="preserve">4.7 </w:t>
      </w:r>
      <w:r w:rsidR="007606AE">
        <w:rPr>
          <w:rFonts w:cs="Arial"/>
          <w:szCs w:val="32"/>
        </w:rPr>
        <w:t xml:space="preserve">Interfaces com o </w:t>
      </w:r>
      <w:r w:rsidRPr="00EF7FB9" w:rsidR="007606AE">
        <w:rPr>
          <w:rFonts w:cs="Arial"/>
          <w:szCs w:val="32"/>
        </w:rPr>
        <w:t xml:space="preserve">usuário </w:t>
      </w:r>
    </w:p>
    <w:p w:rsidR="00EA5EF0" w:rsidP="009F4235" w:rsidRDefault="00EA5EF0" w14:paraId="48494B35" w14:textId="77777777">
      <w:pPr>
        <w:rPr>
          <w:rFonts w:ascii="Arial" w:hAnsi="Arial" w:cs="Arial"/>
          <w:b/>
          <w:sz w:val="24"/>
          <w:szCs w:val="28"/>
        </w:rPr>
      </w:pPr>
    </w:p>
    <w:p w:rsidR="00B2312D" w:rsidP="004641F0" w:rsidRDefault="00EF7FB9" w14:paraId="355A2B47" w14:textId="2E79A41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Pr="00230F92" w:rsid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rsidRPr="00EF7FB9" w:rsidR="00EA5EF0" w:rsidP="009F4235" w:rsidRDefault="00EA5EF0" w14:paraId="3ED70D64" w14:textId="77777777">
      <w:pPr>
        <w:rPr>
          <w:rFonts w:ascii="Arial" w:hAnsi="Arial" w:cs="Arial"/>
          <w:sz w:val="24"/>
          <w:szCs w:val="28"/>
        </w:rPr>
      </w:pPr>
    </w:p>
    <w:p w:rsidR="00EA5EF0" w:rsidP="007606AE" w:rsidRDefault="004641F0" w14:paraId="5B2986B3" w14:textId="7E74F2E5">
      <w:pPr>
        <w:pStyle w:val="Ttulo"/>
        <w:jc w:val="left"/>
        <w:rPr>
          <w:rFonts w:cs="Arial"/>
          <w:szCs w:val="32"/>
        </w:rPr>
      </w:pPr>
      <w:r>
        <w:rPr>
          <w:rFonts w:cs="Arial"/>
          <w:szCs w:val="32"/>
        </w:rPr>
        <w:t>4</w:t>
      </w:r>
      <w:r w:rsidR="007606AE">
        <w:rPr>
          <w:rFonts w:cs="Arial"/>
          <w:szCs w:val="32"/>
        </w:rPr>
        <w:t xml:space="preserve">.8  </w:t>
      </w:r>
      <w:r w:rsidRPr="00CF0A60" w:rsidR="00EA5EF0">
        <w:rPr>
          <w:rFonts w:cs="Arial"/>
          <w:szCs w:val="32"/>
        </w:rPr>
        <w:t>Relatórios</w:t>
      </w:r>
      <w:r>
        <w:rPr>
          <w:rFonts w:cs="Arial"/>
          <w:szCs w:val="32"/>
        </w:rPr>
        <w:t xml:space="preserve"> e documentos</w:t>
      </w:r>
    </w:p>
    <w:p w:rsidRPr="00230F92" w:rsidR="00EF7FB9" w:rsidP="007606AE" w:rsidRDefault="00EF7FB9" w14:paraId="040CE920" w14:textId="536F346D">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Pr="00230F92" w:rsid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Pr="00230F92" w:rsid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rsidR="00B2312D" w:rsidRDefault="00B2312D" w14:paraId="632164E8" w14:textId="45031ECE">
      <w:pPr>
        <w:rPr>
          <w:rFonts w:ascii="Arial" w:hAnsi="Arial" w:cs="Arial"/>
          <w:b/>
          <w:sz w:val="24"/>
          <w:szCs w:val="28"/>
        </w:rPr>
      </w:pPr>
    </w:p>
    <w:p w:rsidR="00EF7FB9" w:rsidRDefault="00EF7FB9" w14:paraId="23C1ABB7" w14:textId="77777777">
      <w:pPr>
        <w:rPr>
          <w:rFonts w:ascii="Arial" w:hAnsi="Arial" w:cs="Arial"/>
          <w:b/>
          <w:sz w:val="24"/>
          <w:szCs w:val="28"/>
        </w:rPr>
      </w:pPr>
    </w:p>
    <w:p w:rsidR="00EF7FB9" w:rsidRDefault="00EF7FB9" w14:paraId="57E54E04" w14:textId="77777777">
      <w:pPr>
        <w:rPr>
          <w:rFonts w:ascii="Arial" w:hAnsi="Arial" w:cs="Arial"/>
          <w:b/>
          <w:sz w:val="24"/>
          <w:szCs w:val="28"/>
        </w:rPr>
      </w:pPr>
    </w:p>
    <w:p w:rsidR="00EF7FB9" w:rsidRDefault="00EF7FB9" w14:paraId="12EED4AF" w14:textId="77777777">
      <w:pPr>
        <w:rPr>
          <w:rFonts w:ascii="Arial" w:hAnsi="Arial" w:cs="Arial"/>
          <w:b/>
          <w:sz w:val="24"/>
          <w:szCs w:val="28"/>
        </w:rPr>
      </w:pPr>
    </w:p>
    <w:p w:rsidR="00EF7FB9" w:rsidRDefault="00EF7FB9" w14:paraId="6F620042" w14:textId="77777777">
      <w:pPr>
        <w:rPr>
          <w:rFonts w:ascii="Arial" w:hAnsi="Arial" w:cs="Arial"/>
          <w:b/>
          <w:sz w:val="24"/>
          <w:szCs w:val="28"/>
        </w:rPr>
      </w:pPr>
    </w:p>
    <w:p w:rsidR="00695AD9" w:rsidRDefault="00695AD9" w14:paraId="243A60F6" w14:textId="65449C8E">
      <w:pPr>
        <w:rPr>
          <w:rFonts w:ascii="Arial" w:hAnsi="Arial" w:cs="Arial"/>
          <w:b/>
          <w:sz w:val="24"/>
          <w:szCs w:val="28"/>
        </w:rPr>
      </w:pPr>
    </w:p>
    <w:p w:rsidRPr="0030090E" w:rsidR="00EA5EF0" w:rsidP="0030090E" w:rsidRDefault="004641F0" w14:paraId="0D0F8B64" w14:textId="1A09A112">
      <w:pPr>
        <w:pStyle w:val="Ttulo"/>
        <w:jc w:val="left"/>
      </w:pPr>
      <w:r w:rsidRPr="0030090E">
        <w:lastRenderedPageBreak/>
        <w:t>5</w:t>
      </w:r>
      <w:r w:rsidRPr="0030090E" w:rsidR="001300B8">
        <w:t xml:space="preserve">. </w:t>
      </w:r>
      <w:r w:rsidRPr="0030090E">
        <w:t>Implantação</w:t>
      </w:r>
    </w:p>
    <w:p w:rsidRPr="00B85830" w:rsidR="004641F0" w:rsidP="004641F0" w:rsidRDefault="00230F92" w14:paraId="0F47D72E" w14:textId="7C9D1874">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Pr="00B85830" w:rsidR="00951491">
        <w:rPr>
          <w:rFonts w:ascii="Arial" w:hAnsi="Arial" w:cs="Arial"/>
          <w:color w:val="2F5496" w:themeColor="accent5" w:themeShade="BF"/>
          <w:sz w:val="24"/>
          <w:szCs w:val="24"/>
        </w:rPr>
        <w:t xml:space="preserve"> </w:t>
      </w:r>
      <w:r w:rsidRPr="00B85830" w:rsidR="004641F0">
        <w:rPr>
          <w:rFonts w:ascii="Arial" w:hAnsi="Arial" w:cs="Arial"/>
          <w:color w:val="2F5496" w:themeColor="accent5" w:themeShade="BF"/>
          <w:sz w:val="24"/>
          <w:szCs w:val="24"/>
        </w:rPr>
        <w:t xml:space="preserve">Fornecer </w:t>
      </w:r>
      <w:r w:rsidRPr="00B85830" w:rsidR="00951491">
        <w:rPr>
          <w:rFonts w:ascii="Arial" w:hAnsi="Arial" w:cs="Arial"/>
          <w:color w:val="2F5496" w:themeColor="accent5" w:themeShade="BF"/>
          <w:sz w:val="24"/>
          <w:szCs w:val="24"/>
        </w:rPr>
        <w:t>i</w:t>
      </w:r>
      <w:r w:rsidRPr="00B85830" w:rsidR="004641F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rsidRPr="00B85830" w:rsidR="004641F0" w:rsidP="004641F0" w:rsidRDefault="004641F0" w14:paraId="4A9A78FB" w14:textId="47462C84">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rsidRPr="00B85830" w:rsidR="004641F0" w:rsidP="004641F0" w:rsidRDefault="004641F0" w14:paraId="23201C23" w14:textId="77777777">
      <w:pPr>
        <w:rPr>
          <w:rFonts w:ascii="Arial" w:hAnsi="Arial" w:cs="Arial"/>
          <w:color w:val="2F5496" w:themeColor="accent5" w:themeShade="BF"/>
          <w:sz w:val="24"/>
          <w:szCs w:val="24"/>
        </w:rPr>
      </w:pPr>
    </w:p>
    <w:p w:rsidR="00230F92" w:rsidP="0009407C" w:rsidRDefault="00230F92" w14:paraId="38156A38" w14:textId="60C20BB4">
      <w:pPr>
        <w:pStyle w:val="Ttulo"/>
        <w:jc w:val="left"/>
        <w:rPr>
          <w:rFonts w:cs="Arial"/>
          <w:b w:val="0"/>
          <w:sz w:val="24"/>
          <w:szCs w:val="24"/>
        </w:rPr>
      </w:pPr>
    </w:p>
    <w:p w:rsidR="00230F92" w:rsidP="0009407C" w:rsidRDefault="00230F92" w14:paraId="364A9C56" w14:textId="07EA06E6">
      <w:pPr>
        <w:pStyle w:val="Ttulo"/>
        <w:jc w:val="left"/>
        <w:rPr>
          <w:rFonts w:cs="Arial"/>
          <w:b w:val="0"/>
          <w:sz w:val="24"/>
          <w:szCs w:val="24"/>
        </w:rPr>
      </w:pPr>
      <w:r>
        <w:rPr>
          <w:rFonts w:cs="Arial"/>
          <w:b w:val="0"/>
          <w:sz w:val="24"/>
          <w:szCs w:val="24"/>
        </w:rPr>
        <w:t xml:space="preserve">         </w:t>
      </w:r>
    </w:p>
    <w:p w:rsidRPr="00230F92" w:rsidR="00230F92" w:rsidP="0009407C" w:rsidRDefault="00230F92" w14:paraId="675C560C" w14:textId="77777777">
      <w:pPr>
        <w:pStyle w:val="Ttulo"/>
        <w:jc w:val="left"/>
        <w:rPr>
          <w:rFonts w:cs="Arial"/>
          <w:b w:val="0"/>
          <w:color w:val="2F5496" w:themeColor="accent5" w:themeShade="BF"/>
          <w:sz w:val="24"/>
          <w:szCs w:val="24"/>
        </w:rPr>
      </w:pPr>
    </w:p>
    <w:p w:rsidR="00EA5EF0" w:rsidP="009F4235" w:rsidRDefault="00EA5EF0" w14:paraId="286321FE" w14:textId="77777777">
      <w:pPr>
        <w:rPr>
          <w:rFonts w:ascii="Arial" w:hAnsi="Arial" w:cs="Arial"/>
          <w:b/>
          <w:sz w:val="28"/>
          <w:szCs w:val="28"/>
        </w:rPr>
      </w:pPr>
    </w:p>
    <w:p w:rsidR="00E46B8C" w:rsidP="004641F0" w:rsidRDefault="00EA5EF0" w14:paraId="4A9F0BAB" w14:textId="37493293">
      <w:pPr>
        <w:pStyle w:val="Ttulo"/>
        <w:jc w:val="left"/>
        <w:rPr>
          <w:rFonts w:cs="Arial"/>
          <w:b w:val="0"/>
          <w:sz w:val="32"/>
          <w:szCs w:val="32"/>
        </w:rPr>
      </w:pPr>
      <w:r>
        <w:rPr>
          <w:rFonts w:cs="Arial"/>
          <w:b w:val="0"/>
          <w:szCs w:val="28"/>
        </w:rPr>
        <w:br w:type="page"/>
      </w:r>
    </w:p>
    <w:p w:rsidR="00ED7068" w:rsidP="00FD2AED" w:rsidRDefault="00ED7068" w14:paraId="48819EAB" w14:textId="77777777">
      <w:pPr>
        <w:rPr>
          <w:rFonts w:ascii="Arial" w:hAnsi="Arial" w:cs="Arial"/>
          <w:color w:val="4F81BD"/>
          <w:sz w:val="24"/>
          <w:szCs w:val="24"/>
        </w:rPr>
      </w:pPr>
    </w:p>
    <w:p w:rsidRPr="0030090E" w:rsidR="009E1A5B" w:rsidP="0030090E" w:rsidRDefault="004641F0" w14:paraId="0AFF2831" w14:textId="35F2CB80">
      <w:pPr>
        <w:pStyle w:val="Ttulo1"/>
        <w:rPr>
          <w:sz w:val="28"/>
          <w:szCs w:val="28"/>
        </w:rPr>
      </w:pPr>
      <w:r w:rsidRPr="0030090E">
        <w:rPr>
          <w:sz w:val="28"/>
          <w:szCs w:val="28"/>
        </w:rPr>
        <w:t>6</w:t>
      </w:r>
      <w:r w:rsidRPr="0030090E" w:rsidR="0009407C">
        <w:rPr>
          <w:sz w:val="28"/>
          <w:szCs w:val="28"/>
        </w:rPr>
        <w:t>. Conclusão</w:t>
      </w:r>
    </w:p>
    <w:p w:rsidRPr="009E1A5B" w:rsidR="00BC4D7B" w:rsidP="00663C82" w:rsidRDefault="009E1A5B" w14:paraId="46295C61" w14:textId="29D87E3E">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rsidRPr="009E1A5B" w:rsidR="009E1A5B" w:rsidP="00695AD9" w:rsidRDefault="009E1A5B" w14:paraId="67AC15F8" w14:textId="2AC1D5CE">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rsidRPr="009E1A5B" w:rsidR="009E1A5B" w:rsidP="009E1A5B" w:rsidRDefault="009E1A5B" w14:paraId="73B30587" w14:textId="77777777">
      <w:pPr>
        <w:spacing w:line="360" w:lineRule="auto"/>
        <w:jc w:val="both"/>
        <w:rPr>
          <w:rFonts w:ascii="Arial" w:hAnsi="Arial" w:cs="Arial"/>
          <w:color w:val="2F5496" w:themeColor="accent5" w:themeShade="BF"/>
          <w:sz w:val="24"/>
          <w:szCs w:val="24"/>
        </w:rPr>
      </w:pPr>
    </w:p>
    <w:p w:rsidR="009E1A5B" w:rsidP="009E1A5B" w:rsidRDefault="009E1A5B" w14:paraId="35E80953" w14:textId="77777777"/>
    <w:p w:rsidR="009E1A5B" w:rsidP="009E1A5B" w:rsidRDefault="009E1A5B" w14:paraId="21BA839B" w14:textId="77777777"/>
    <w:p w:rsidR="009E1A5B" w:rsidP="009E1A5B" w:rsidRDefault="009E1A5B" w14:paraId="0B578B9B" w14:textId="77777777"/>
    <w:p w:rsidR="009E1A5B" w:rsidP="009E1A5B" w:rsidRDefault="009E1A5B" w14:paraId="389378EC" w14:textId="77777777"/>
    <w:p w:rsidR="009E1A5B" w:rsidP="009E1A5B" w:rsidRDefault="009E1A5B" w14:paraId="0C92D7BE" w14:textId="77777777"/>
    <w:p w:rsidR="00630B78" w:rsidRDefault="00630B78" w14:paraId="786B5DF9" w14:textId="2B21FF0B">
      <w:r>
        <w:br w:type="page"/>
      </w:r>
    </w:p>
    <w:p w:rsidR="00BD75D9" w:rsidP="0030090E" w:rsidRDefault="00F47C63" w14:paraId="3BC9CCD4" w14:textId="4BA9459D">
      <w:pPr>
        <w:pStyle w:val="Ttulo"/>
        <w:jc w:val="left"/>
      </w:pPr>
      <w:r w:rsidRPr="0030090E">
        <w:lastRenderedPageBreak/>
        <w:t>Referências</w:t>
      </w:r>
      <w:r w:rsidR="00695AD9">
        <w:t xml:space="preserve"> </w:t>
      </w:r>
    </w:p>
    <w:p w:rsidR="00695AD9" w:rsidP="00695AD9" w:rsidRDefault="00695AD9" w14:paraId="705398D5" w14:textId="7D453878">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rsidRPr="004641F0" w:rsidR="006311BF" w:rsidP="006311BF" w:rsidRDefault="006311BF" w14:paraId="4B657608" w14:textId="77777777">
      <w:pPr>
        <w:rPr>
          <w:rStyle w:val="Hyperlink"/>
          <w:b/>
          <w:kern w:val="32"/>
        </w:rPr>
      </w:pPr>
      <w:r w:rsidRPr="004641F0">
        <w:rPr>
          <w:b/>
          <w:kern w:val="32"/>
        </w:rPr>
        <w:t xml:space="preserve">IMPORTANTE UTILIZAR A FERRAMENTA MORE (Mecanismo Online para Referências) da UFSC  baseada nas normas ABNT – </w:t>
      </w:r>
      <w:hyperlink w:history="1" r:id="rId17">
        <w:r w:rsidRPr="00C14477">
          <w:rPr>
            <w:rStyle w:val="Hyperlink"/>
            <w:b/>
            <w:kern w:val="32"/>
          </w:rPr>
          <w:t>www.more.ufsc.br</w:t>
        </w:r>
      </w:hyperlink>
    </w:p>
    <w:p w:rsidRPr="0030090E" w:rsidR="00695AD9" w:rsidP="0030090E" w:rsidRDefault="00695AD9" w14:paraId="4C39AF67" w14:textId="77777777">
      <w:pPr>
        <w:pStyle w:val="Ttulo"/>
        <w:jc w:val="left"/>
      </w:pPr>
    </w:p>
    <w:p w:rsidRPr="00AF621D" w:rsidR="00695AD9" w:rsidP="00695AD9" w:rsidRDefault="00ED465C" w14:paraId="7E136EEC" w14:textId="044ACB3F">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Pr="00AF621D" w:rsidR="00695AD9">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Pr="00AF621D" w:rsidR="00695AD9" w:rsidP="00695AD9" w:rsidRDefault="00695AD9" w14:paraId="4A934BD8" w14:textId="77777777">
      <w:pPr>
        <w:spacing w:line="288" w:lineRule="auto"/>
        <w:jc w:val="both"/>
        <w:rPr>
          <w:rFonts w:ascii="Arial" w:hAnsi="Arial" w:cs="Arial"/>
          <w:b/>
          <w:sz w:val="24"/>
          <w:szCs w:val="24"/>
          <w:highlight w:val="yellow"/>
        </w:rPr>
      </w:pPr>
    </w:p>
    <w:p w:rsidRPr="00695AD9" w:rsidR="00695AD9" w:rsidP="00695AD9" w:rsidRDefault="00695AD9" w14:paraId="0FD17DE8" w14:textId="77777777">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rsidRPr="00695AD9" w:rsidR="00695AD9" w:rsidP="00695AD9" w:rsidRDefault="00695AD9" w14:paraId="72D7D7FD" w14:textId="77777777">
      <w:pPr>
        <w:spacing w:line="288" w:lineRule="auto"/>
        <w:jc w:val="both"/>
        <w:rPr>
          <w:b/>
        </w:rPr>
      </w:pPr>
    </w:p>
    <w:p w:rsidR="00FE223A" w:rsidRDefault="00FE223A" w14:paraId="3CD57EDC" w14:textId="77777777">
      <w:pPr>
        <w:spacing w:line="288" w:lineRule="auto"/>
        <w:jc w:val="both"/>
        <w:rPr>
          <w:b/>
        </w:rPr>
      </w:pPr>
    </w:p>
    <w:p w:rsidR="006311BF" w:rsidP="006311BF" w:rsidRDefault="006311BF" w14:paraId="2B48658E" w14:textId="77777777">
      <w:pPr>
        <w:pStyle w:val="NormalWeb"/>
        <w:spacing w:before="0" w:beforeAutospacing="0" w:after="0" w:afterAutospacing="0"/>
        <w:jc w:val="both"/>
        <w:rPr>
          <w:rFonts w:ascii="Arial" w:hAnsi="Arial" w:cs="Arial"/>
        </w:rPr>
      </w:pPr>
    </w:p>
    <w:p w:rsidRPr="003429D3" w:rsidR="006311BF" w:rsidP="006311BF" w:rsidRDefault="006311BF" w14:paraId="136CBD26" w14:textId="77777777">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w:tgtFrame="_blank" w:history="1" r:id="rId18">
        <w:r w:rsidRPr="003429D3">
          <w:rPr>
            <w:rStyle w:val="Hyperlink"/>
            <w:rFonts w:ascii="Arial" w:hAnsi="Arial" w:cs="Arial"/>
            <w:b/>
            <w:sz w:val="24"/>
            <w:szCs w:val="24"/>
            <w:bdr w:val="none" w:color="auto" w:sz="0" w:space="0" w:frame="1"/>
            <w:shd w:val="clear" w:color="auto" w:fill="FFFFFF"/>
          </w:rPr>
          <w:t>Sapcana</w:t>
        </w:r>
        <w:r w:rsidRPr="003429D3">
          <w:rPr>
            <w:rStyle w:val="Hyperlink"/>
            <w:rFonts w:ascii="Arial" w:hAnsi="Arial" w:cs="Arial"/>
            <w:sz w:val="24"/>
            <w:szCs w:val="24"/>
            <w:bdr w:val="none" w:color="auto" w:sz="0" w:space="0"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rsidRPr="003429D3" w:rsidR="006311BF" w:rsidP="006311BF" w:rsidRDefault="006311BF" w14:paraId="4DA115FF" w14:textId="77777777">
      <w:pPr>
        <w:jc w:val="both"/>
        <w:rPr>
          <w:rFonts w:ascii="Arial" w:hAnsi="Arial" w:cs="Arial"/>
          <w:sz w:val="24"/>
          <w:szCs w:val="24"/>
        </w:rPr>
      </w:pPr>
    </w:p>
    <w:p w:rsidRPr="003429D3" w:rsidR="006311BF" w:rsidP="006311BF" w:rsidRDefault="006311BF" w14:paraId="37D5C482" w14:textId="77777777">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w:tgtFrame="_blank" w:history="1" r:id="rId19">
        <w:r w:rsidRPr="003429D3">
          <w:rPr>
            <w:rStyle w:val="Hyperlink"/>
            <w:rFonts w:ascii="Arial" w:hAnsi="Arial" w:cs="Arial"/>
            <w:b/>
            <w:sz w:val="24"/>
            <w:szCs w:val="24"/>
            <w:bdr w:val="none" w:color="auto" w:sz="0" w:space="0" w:frame="1"/>
            <w:shd w:val="clear" w:color="auto" w:fill="FFFFFF"/>
          </w:rPr>
          <w:t>Sapcana</w:t>
        </w:r>
        <w:r w:rsidRPr="003429D3">
          <w:rPr>
            <w:rStyle w:val="Hyperlink"/>
            <w:rFonts w:ascii="Arial" w:hAnsi="Arial" w:cs="Arial"/>
            <w:sz w:val="24"/>
            <w:szCs w:val="24"/>
            <w:bdr w:val="none" w:color="auto" w:sz="0" w:space="0"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rsidRPr="003429D3" w:rsidR="006311BF" w:rsidP="006311BF" w:rsidRDefault="006311BF" w14:paraId="1EE08625" w14:textId="77777777">
      <w:pPr>
        <w:shd w:val="clear" w:color="auto" w:fill="FFFFFF"/>
        <w:jc w:val="both"/>
        <w:rPr>
          <w:rFonts w:ascii="Arial" w:hAnsi="Arial" w:cs="Arial"/>
          <w:sz w:val="24"/>
          <w:szCs w:val="24"/>
          <w:lang w:eastAsia="pt-BR"/>
        </w:rPr>
      </w:pPr>
    </w:p>
    <w:p w:rsidRPr="003429D3" w:rsidR="006311BF" w:rsidP="006311BF" w:rsidRDefault="006311BF" w14:paraId="268707E5" w14:textId="77777777">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rsidRPr="003429D3" w:rsidR="006311BF" w:rsidP="006311BF" w:rsidRDefault="006311BF" w14:paraId="2546967D" w14:textId="77777777">
      <w:pPr>
        <w:jc w:val="both"/>
        <w:rPr>
          <w:rFonts w:ascii="Arial" w:hAnsi="Arial" w:cs="Arial"/>
          <w:sz w:val="24"/>
          <w:szCs w:val="24"/>
          <w:lang w:val="en-US" w:eastAsia="pt-BR"/>
        </w:rPr>
      </w:pPr>
    </w:p>
    <w:p w:rsidRPr="003429D3" w:rsidR="006311BF" w:rsidP="006311BF" w:rsidRDefault="006311BF" w14:paraId="2007F907" w14:textId="77777777">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rsidRPr="003429D3" w:rsidR="006311BF" w:rsidP="006311BF" w:rsidRDefault="006311BF" w14:paraId="6CE93D2F" w14:textId="77777777">
      <w:pPr>
        <w:jc w:val="both"/>
        <w:rPr>
          <w:rFonts w:ascii="Arial" w:hAnsi="Arial" w:cs="Arial"/>
          <w:sz w:val="24"/>
          <w:szCs w:val="24"/>
          <w:lang w:val="en-US" w:eastAsia="pt-BR"/>
        </w:rPr>
      </w:pPr>
    </w:p>
    <w:p w:rsidRPr="003429D3" w:rsidR="006311BF" w:rsidP="006311BF" w:rsidRDefault="006311BF" w14:paraId="4ADD2464" w14:textId="77777777">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rsidRPr="003429D3" w:rsidR="006311BF" w:rsidP="006311BF" w:rsidRDefault="006311BF" w14:paraId="20C9F4F6" w14:textId="77777777">
      <w:pPr>
        <w:jc w:val="both"/>
        <w:rPr>
          <w:rFonts w:ascii="Arial" w:hAnsi="Arial" w:cs="Arial"/>
          <w:sz w:val="24"/>
          <w:szCs w:val="24"/>
          <w:lang w:val="en-US" w:eastAsia="pt-BR"/>
        </w:rPr>
      </w:pPr>
    </w:p>
    <w:p w:rsidRPr="003429D3" w:rsidR="006311BF" w:rsidP="006311BF" w:rsidRDefault="006311BF" w14:paraId="7EC732AB" w14:textId="77777777">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rsidRPr="003429D3" w:rsidR="006311BF" w:rsidP="006311BF" w:rsidRDefault="006311BF" w14:paraId="3AEFB7E4" w14:textId="77777777">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rsidRPr="003429D3" w:rsidR="006311BF" w:rsidP="006311BF" w:rsidRDefault="006311BF" w14:paraId="196E83B7" w14:textId="77777777">
      <w:pPr>
        <w:jc w:val="both"/>
        <w:rPr>
          <w:rFonts w:ascii="Arial" w:hAnsi="Arial" w:cs="Arial"/>
          <w:sz w:val="24"/>
          <w:szCs w:val="24"/>
          <w:lang w:val="en-US" w:eastAsia="pt-BR"/>
        </w:rPr>
      </w:pPr>
    </w:p>
    <w:p w:rsidRPr="00B45860" w:rsidR="006311BF" w:rsidP="006311BF" w:rsidRDefault="006311BF" w14:paraId="3FBFCDCF" w14:textId="77777777">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B45860">
        <w:rPr>
          <w:rFonts w:ascii="Arial" w:hAnsi="Arial" w:cs="Arial"/>
          <w:b/>
          <w:bCs/>
          <w:sz w:val="24"/>
          <w:szCs w:val="24"/>
          <w:lang w:eastAsia="pt-BR"/>
        </w:rPr>
        <w:t>Agricultural Systems</w:t>
      </w:r>
      <w:r w:rsidRPr="00B45860">
        <w:rPr>
          <w:rFonts w:ascii="Arial" w:hAnsi="Arial" w:cs="Arial"/>
          <w:sz w:val="24"/>
          <w:szCs w:val="24"/>
          <w:lang w:eastAsia="pt-BR"/>
        </w:rPr>
        <w:t>, v. 104, n. 9, p. 755–769, 2011.</w:t>
      </w:r>
    </w:p>
    <w:p w:rsidRPr="00B45860" w:rsidR="006311BF" w:rsidP="006311BF" w:rsidRDefault="006311BF" w14:paraId="3C475F3B" w14:textId="77777777">
      <w:pPr>
        <w:jc w:val="both"/>
        <w:rPr>
          <w:rFonts w:ascii="Arial" w:hAnsi="Arial" w:cs="Arial"/>
          <w:sz w:val="24"/>
          <w:szCs w:val="24"/>
        </w:rPr>
      </w:pPr>
      <w:r w:rsidRPr="00B45860">
        <w:rPr>
          <w:rFonts w:ascii="Arial" w:hAnsi="Arial" w:cs="Arial"/>
          <w:sz w:val="24"/>
          <w:szCs w:val="24"/>
        </w:rPr>
        <w:t xml:space="preserve"> </w:t>
      </w:r>
    </w:p>
    <w:p w:rsidRPr="00B45860" w:rsidR="004706F4" w:rsidP="00AF621D" w:rsidRDefault="004706F4" w14:paraId="700D19DC" w14:textId="77777777">
      <w:pPr>
        <w:spacing w:line="288" w:lineRule="auto"/>
        <w:rPr>
          <w:rFonts w:ascii="Arial" w:hAnsi="Arial" w:cs="Arial"/>
          <w:b/>
          <w:sz w:val="24"/>
          <w:szCs w:val="24"/>
        </w:rPr>
      </w:pPr>
    </w:p>
    <w:p w:rsidRPr="00B45860" w:rsidR="004706F4" w:rsidP="008404D2" w:rsidRDefault="004706F4" w14:paraId="41A5F9F1" w14:textId="77777777">
      <w:pPr>
        <w:spacing w:line="288" w:lineRule="auto"/>
        <w:jc w:val="both"/>
        <w:rPr>
          <w:rFonts w:ascii="Arial" w:hAnsi="Arial" w:cs="Arial"/>
          <w:b/>
          <w:sz w:val="24"/>
          <w:szCs w:val="24"/>
        </w:rPr>
      </w:pPr>
    </w:p>
    <w:p w:rsidRPr="00B45860" w:rsidR="00ED465C" w:rsidRDefault="00ED465C" w14:paraId="04FA6BBD" w14:textId="4463DFD7">
      <w:pPr>
        <w:rPr>
          <w:rFonts w:ascii="Arial" w:hAnsi="Arial" w:cs="Arial"/>
          <w:b/>
          <w:sz w:val="24"/>
          <w:szCs w:val="24"/>
        </w:rPr>
      </w:pPr>
      <w:r w:rsidRPr="00B45860">
        <w:rPr>
          <w:rFonts w:ascii="Arial" w:hAnsi="Arial" w:cs="Arial"/>
          <w:b/>
          <w:sz w:val="24"/>
          <w:szCs w:val="24"/>
        </w:rPr>
        <w:br w:type="page"/>
      </w:r>
    </w:p>
    <w:p w:rsidRPr="00B45860" w:rsidR="004706F4" w:rsidP="008404D2" w:rsidRDefault="004706F4" w14:paraId="1772777B" w14:textId="77777777">
      <w:pPr>
        <w:spacing w:line="288" w:lineRule="auto"/>
        <w:jc w:val="both"/>
        <w:rPr>
          <w:rFonts w:ascii="Arial" w:hAnsi="Arial" w:cs="Arial"/>
          <w:b/>
          <w:sz w:val="24"/>
          <w:szCs w:val="24"/>
        </w:rPr>
      </w:pPr>
    </w:p>
    <w:p w:rsidR="00F31B07" w:rsidP="0030090E" w:rsidRDefault="00F31B07" w14:paraId="4BBB73B4" w14:textId="77777777">
      <w:pPr>
        <w:pStyle w:val="Ttulo"/>
        <w:jc w:val="left"/>
      </w:pPr>
      <w:r>
        <w:t>Glossário</w:t>
      </w:r>
    </w:p>
    <w:p w:rsidRPr="002A689B" w:rsidR="00F31B07" w:rsidP="00F31B07" w:rsidRDefault="00F31B07" w14:paraId="7152A34B" w14:textId="7777777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rsidRPr="002A689B" w:rsidR="00F31B07" w:rsidP="00F31B07" w:rsidRDefault="00F31B07" w14:paraId="0A4F6B76" w14:textId="77777777">
      <w:pPr>
        <w:pStyle w:val="jorge"/>
        <w:ind w:left="0" w:firstLine="0"/>
        <w:rPr>
          <w:rFonts w:cs="Arial"/>
          <w:b/>
          <w:color w:val="2F5496" w:themeColor="accent5" w:themeShade="BF"/>
          <w:sz w:val="24"/>
          <w:szCs w:val="24"/>
        </w:rPr>
      </w:pPr>
    </w:p>
    <w:p w:rsidR="00F31B07" w:rsidP="00F31B07" w:rsidRDefault="00F31B07" w14:paraId="23DA410C" w14:textId="77777777">
      <w:pPr>
        <w:pStyle w:val="jorge"/>
        <w:ind w:left="0" w:firstLine="0"/>
        <w:rPr>
          <w:b/>
          <w:sz w:val="24"/>
          <w:szCs w:val="24"/>
        </w:rPr>
      </w:pPr>
      <w:r w:rsidRPr="002A689B">
        <w:rPr>
          <w:b/>
          <w:sz w:val="24"/>
          <w:szCs w:val="24"/>
        </w:rPr>
        <w:t>Exemplo:</w:t>
      </w:r>
    </w:p>
    <w:p w:rsidRPr="002A689B" w:rsidR="00F31B07" w:rsidP="00F31B07" w:rsidRDefault="00F31B07" w14:paraId="06FE1F29" w14:textId="77777777">
      <w:pPr>
        <w:pStyle w:val="jorge"/>
        <w:ind w:left="0" w:firstLine="0"/>
        <w:rPr>
          <w:b/>
          <w:sz w:val="24"/>
          <w:szCs w:val="24"/>
        </w:rPr>
      </w:pPr>
    </w:p>
    <w:p w:rsidRPr="002A689B" w:rsidR="00F31B07" w:rsidP="00F31B07" w:rsidRDefault="00F31B07" w14:paraId="5DFE2B67" w14:textId="7777777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rsidRPr="002A689B" w:rsidR="00F31B07" w:rsidP="00F31B07" w:rsidRDefault="00F31B07" w14:paraId="7AD40181" w14:textId="77777777">
      <w:pPr>
        <w:pStyle w:val="jorge"/>
        <w:ind w:left="0" w:firstLine="0"/>
        <w:rPr>
          <w:sz w:val="24"/>
          <w:szCs w:val="24"/>
        </w:rPr>
      </w:pPr>
    </w:p>
    <w:p w:rsidRPr="002A689B" w:rsidR="00F31B07" w:rsidP="00F31B07" w:rsidRDefault="00F31B07" w14:paraId="324AB211" w14:textId="7777777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rsidRPr="002A689B" w:rsidR="00F31B07" w:rsidP="00F31B07" w:rsidRDefault="00F31B07" w14:paraId="769E07EB" w14:textId="77777777">
      <w:pPr>
        <w:pStyle w:val="jorge"/>
        <w:ind w:left="0" w:firstLine="0"/>
        <w:rPr>
          <w:sz w:val="24"/>
          <w:szCs w:val="24"/>
        </w:rPr>
      </w:pPr>
    </w:p>
    <w:p w:rsidRPr="002A689B" w:rsidR="00F31B07" w:rsidP="00F31B07" w:rsidRDefault="00F31B07" w14:paraId="27A2C918" w14:textId="7777777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rsidR="00F31B07" w:rsidP="00F31B07" w:rsidRDefault="00F31B07" w14:paraId="2B0967F9" w14:textId="77777777">
      <w:pPr>
        <w:pStyle w:val="jorge"/>
        <w:ind w:left="0" w:firstLine="0"/>
      </w:pPr>
    </w:p>
    <w:p w:rsidR="00F31B07" w:rsidP="00F31B07" w:rsidRDefault="00F31B07" w14:paraId="22E69586" w14:textId="77777777">
      <w:pPr>
        <w:pStyle w:val="jorge"/>
        <w:ind w:left="0" w:firstLine="0"/>
      </w:pPr>
    </w:p>
    <w:p w:rsidR="00F31B07" w:rsidP="00F31B07" w:rsidRDefault="00F31B07" w14:paraId="0302F5E6" w14:textId="77777777">
      <w:pPr>
        <w:pStyle w:val="jorge"/>
        <w:ind w:left="0" w:firstLine="0"/>
      </w:pPr>
    </w:p>
    <w:p w:rsidR="00F31B07" w:rsidP="00F31B07" w:rsidRDefault="00F31B07" w14:paraId="50DA76B2" w14:textId="77777777">
      <w:pPr>
        <w:pStyle w:val="jorge"/>
        <w:ind w:left="0" w:firstLine="0"/>
      </w:pPr>
    </w:p>
    <w:p w:rsidR="00F31B07" w:rsidP="00F31B07" w:rsidRDefault="00F31B07" w14:paraId="680862DA" w14:textId="77777777">
      <w:pPr>
        <w:pStyle w:val="jorge"/>
        <w:ind w:left="0" w:firstLine="0"/>
      </w:pPr>
    </w:p>
    <w:p w:rsidR="00F31B07" w:rsidP="00F31B07" w:rsidRDefault="00F31B07" w14:paraId="24C53D62" w14:textId="77777777">
      <w:pPr>
        <w:pStyle w:val="jorge"/>
        <w:ind w:left="0" w:firstLine="0"/>
      </w:pPr>
    </w:p>
    <w:p w:rsidR="00F31B07" w:rsidP="00F31B07" w:rsidRDefault="00F31B07" w14:paraId="3DD09991" w14:textId="77777777">
      <w:pPr>
        <w:pStyle w:val="jorge"/>
        <w:ind w:left="0" w:firstLine="0"/>
      </w:pPr>
    </w:p>
    <w:p w:rsidR="00F31B07" w:rsidP="00F31B07" w:rsidRDefault="00F31B07" w14:paraId="06A015AA" w14:textId="77777777">
      <w:pPr>
        <w:pStyle w:val="jorge"/>
        <w:ind w:left="0" w:firstLine="0"/>
      </w:pPr>
    </w:p>
    <w:p w:rsidR="00F31B07" w:rsidP="00F31B07" w:rsidRDefault="00F31B07" w14:paraId="466BC0E5" w14:textId="77777777">
      <w:pPr>
        <w:pStyle w:val="jorge"/>
        <w:ind w:left="0" w:firstLine="0"/>
      </w:pPr>
    </w:p>
    <w:p w:rsidR="00F31B07" w:rsidP="00F31B07" w:rsidRDefault="00F31B07" w14:paraId="2ED3FC7D" w14:textId="77777777">
      <w:pPr>
        <w:pStyle w:val="jorge"/>
        <w:ind w:left="0" w:firstLine="0"/>
      </w:pPr>
    </w:p>
    <w:p w:rsidR="00F31B07" w:rsidP="00F31B07" w:rsidRDefault="00F31B07" w14:paraId="158A2573" w14:textId="77777777">
      <w:pPr>
        <w:pStyle w:val="jorge"/>
        <w:ind w:left="0" w:firstLine="0"/>
      </w:pPr>
    </w:p>
    <w:p w:rsidR="00F31B07" w:rsidP="00F31B07" w:rsidRDefault="00F31B07" w14:paraId="6FCB5EAD" w14:textId="77777777">
      <w:pPr>
        <w:pStyle w:val="jorge"/>
        <w:ind w:left="0" w:firstLine="0"/>
      </w:pPr>
    </w:p>
    <w:p w:rsidR="00F31B07" w:rsidP="00F31B07" w:rsidRDefault="00F31B07" w14:paraId="67FC1200" w14:textId="77777777">
      <w:pPr>
        <w:pStyle w:val="jorge"/>
        <w:ind w:left="0" w:firstLine="0"/>
      </w:pPr>
    </w:p>
    <w:p w:rsidR="00F31B07" w:rsidP="00F31B07" w:rsidRDefault="00F31B07" w14:paraId="4C4B6D48" w14:textId="77777777">
      <w:pPr>
        <w:pStyle w:val="jorge"/>
        <w:ind w:left="0" w:firstLine="0"/>
      </w:pPr>
    </w:p>
    <w:p w:rsidR="00F31B07" w:rsidP="00F31B07" w:rsidRDefault="00F31B07" w14:paraId="04AC307C" w14:textId="77777777">
      <w:pPr>
        <w:pStyle w:val="jorge"/>
        <w:ind w:left="0" w:firstLine="0"/>
      </w:pPr>
    </w:p>
    <w:p w:rsidR="00F31B07" w:rsidP="00F31B07" w:rsidRDefault="00F31B07" w14:paraId="5CCCC9E8" w14:textId="77777777">
      <w:pPr>
        <w:pStyle w:val="jorge"/>
        <w:ind w:left="0" w:firstLine="0"/>
      </w:pPr>
    </w:p>
    <w:p w:rsidR="00F31B07" w:rsidP="00F31B07" w:rsidRDefault="00F31B07" w14:paraId="376AA059" w14:textId="77777777">
      <w:pPr>
        <w:pStyle w:val="jorge"/>
        <w:ind w:left="0" w:firstLine="0"/>
      </w:pPr>
    </w:p>
    <w:p w:rsidRPr="009E1A5B" w:rsidR="00F31B07" w:rsidP="0030090E" w:rsidRDefault="00F31B07" w14:paraId="5127CA73" w14:textId="77777777">
      <w:pPr>
        <w:pStyle w:val="Ttulo"/>
        <w:jc w:val="left"/>
      </w:pPr>
      <w:r w:rsidRPr="009E1A5B">
        <w:t>Apêndice</w:t>
      </w:r>
    </w:p>
    <w:p w:rsidRPr="009E1A5B" w:rsidR="00F31B07" w:rsidP="00F31B07" w:rsidRDefault="00F31B07" w14:paraId="7E8E71FE" w14:textId="7777777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rsidR="00F31B07" w:rsidP="00F31B07" w:rsidRDefault="00F31B07" w14:paraId="39B823C5" w14:textId="77777777">
      <w:pPr>
        <w:pStyle w:val="jorge"/>
        <w:ind w:left="0" w:firstLine="0"/>
      </w:pPr>
    </w:p>
    <w:p w:rsidR="00F31B07" w:rsidP="00F31B07" w:rsidRDefault="00F31B07" w14:paraId="68411834" w14:textId="77777777">
      <w:pPr>
        <w:pStyle w:val="jorge"/>
        <w:ind w:left="0" w:firstLine="0"/>
      </w:pPr>
    </w:p>
    <w:p w:rsidR="00F31B07" w:rsidRDefault="00F31B07" w14:paraId="422CF109" w14:textId="77777777">
      <w:pPr>
        <w:spacing w:line="360" w:lineRule="auto"/>
        <w:rPr>
          <w:rFonts w:ascii="Arial" w:hAnsi="Arial"/>
          <w:b/>
          <w:kern w:val="32"/>
          <w:sz w:val="32"/>
          <w:lang w:val="pt-PT"/>
        </w:rPr>
      </w:pPr>
    </w:p>
    <w:p w:rsidR="00F31B07" w:rsidRDefault="00F31B07" w14:paraId="244A625A" w14:textId="77777777">
      <w:pPr>
        <w:spacing w:line="360" w:lineRule="auto"/>
        <w:rPr>
          <w:rFonts w:ascii="Arial" w:hAnsi="Arial"/>
          <w:b/>
          <w:kern w:val="32"/>
          <w:sz w:val="32"/>
          <w:lang w:val="pt-PT"/>
        </w:rPr>
      </w:pPr>
    </w:p>
    <w:p w:rsidR="00F31B07" w:rsidRDefault="00F31B07" w14:paraId="54ABD9E8" w14:textId="77777777">
      <w:pPr>
        <w:spacing w:line="360" w:lineRule="auto"/>
        <w:rPr>
          <w:rFonts w:ascii="Arial" w:hAnsi="Arial"/>
          <w:b/>
          <w:kern w:val="32"/>
          <w:sz w:val="32"/>
          <w:lang w:val="pt-PT"/>
        </w:rPr>
      </w:pPr>
    </w:p>
    <w:p w:rsidR="00F31B07" w:rsidRDefault="00F31B07" w14:paraId="5FD3707F" w14:textId="77777777">
      <w:pPr>
        <w:spacing w:line="360" w:lineRule="auto"/>
        <w:rPr>
          <w:rFonts w:ascii="Arial" w:hAnsi="Arial"/>
          <w:b/>
          <w:kern w:val="32"/>
          <w:sz w:val="32"/>
          <w:lang w:val="pt-PT"/>
        </w:rPr>
      </w:pPr>
    </w:p>
    <w:p w:rsidR="00F31B07" w:rsidRDefault="00F31B07" w14:paraId="4D8FA276" w14:textId="77777777">
      <w:pPr>
        <w:spacing w:line="360" w:lineRule="auto"/>
        <w:rPr>
          <w:rFonts w:ascii="Arial" w:hAnsi="Arial"/>
          <w:b/>
          <w:kern w:val="32"/>
          <w:sz w:val="32"/>
          <w:lang w:val="pt-PT"/>
        </w:rPr>
      </w:pPr>
    </w:p>
    <w:p w:rsidR="00F31B07" w:rsidRDefault="00F31B07" w14:paraId="1A58590B" w14:textId="77777777">
      <w:pPr>
        <w:spacing w:line="360" w:lineRule="auto"/>
        <w:rPr>
          <w:rFonts w:ascii="Arial" w:hAnsi="Arial"/>
          <w:b/>
          <w:kern w:val="32"/>
          <w:sz w:val="32"/>
          <w:lang w:val="pt-PT"/>
        </w:rPr>
      </w:pPr>
    </w:p>
    <w:p w:rsidR="00F31B07" w:rsidRDefault="00F31B07" w14:paraId="4A5CBC1C" w14:textId="77777777">
      <w:pPr>
        <w:spacing w:line="360" w:lineRule="auto"/>
        <w:rPr>
          <w:rFonts w:ascii="Arial" w:hAnsi="Arial"/>
          <w:b/>
          <w:kern w:val="32"/>
          <w:sz w:val="32"/>
          <w:lang w:val="pt-PT"/>
        </w:rPr>
      </w:pPr>
    </w:p>
    <w:p w:rsidR="00F31B07" w:rsidRDefault="00F31B07" w14:paraId="62A95217" w14:textId="77777777">
      <w:pPr>
        <w:spacing w:line="360" w:lineRule="auto"/>
        <w:rPr>
          <w:rFonts w:ascii="Arial" w:hAnsi="Arial"/>
          <w:b/>
          <w:kern w:val="32"/>
          <w:sz w:val="32"/>
          <w:lang w:val="pt-PT"/>
        </w:rPr>
      </w:pPr>
    </w:p>
    <w:p w:rsidR="00F31B07" w:rsidRDefault="00F31B07" w14:paraId="14BF26FB" w14:textId="77777777">
      <w:pPr>
        <w:spacing w:line="360" w:lineRule="auto"/>
        <w:rPr>
          <w:rFonts w:ascii="Arial" w:hAnsi="Arial"/>
          <w:b/>
          <w:kern w:val="32"/>
          <w:sz w:val="32"/>
          <w:lang w:val="pt-PT"/>
        </w:rPr>
      </w:pPr>
    </w:p>
    <w:p w:rsidR="00F31B07" w:rsidRDefault="00F31B07" w14:paraId="044730DF" w14:textId="77777777">
      <w:pPr>
        <w:spacing w:line="360" w:lineRule="auto"/>
        <w:rPr>
          <w:rFonts w:ascii="Arial" w:hAnsi="Arial"/>
          <w:b/>
          <w:kern w:val="32"/>
          <w:sz w:val="32"/>
          <w:lang w:val="pt-PT"/>
        </w:rPr>
      </w:pPr>
    </w:p>
    <w:p w:rsidR="00F31B07" w:rsidRDefault="00F31B07" w14:paraId="3A2A8BA4" w14:textId="77777777">
      <w:pPr>
        <w:spacing w:line="360" w:lineRule="auto"/>
        <w:rPr>
          <w:rFonts w:ascii="Arial" w:hAnsi="Arial"/>
          <w:b/>
          <w:kern w:val="32"/>
          <w:sz w:val="32"/>
          <w:lang w:val="pt-PT"/>
        </w:rPr>
      </w:pPr>
    </w:p>
    <w:p w:rsidR="00F31B07" w:rsidRDefault="00F31B07" w14:paraId="0D3BE800" w14:textId="77777777">
      <w:pPr>
        <w:spacing w:line="360" w:lineRule="auto"/>
        <w:rPr>
          <w:rFonts w:ascii="Arial" w:hAnsi="Arial"/>
          <w:b/>
          <w:kern w:val="32"/>
          <w:sz w:val="32"/>
          <w:lang w:val="pt-PT"/>
        </w:rPr>
      </w:pPr>
    </w:p>
    <w:p w:rsidR="00F31B07" w:rsidRDefault="00F31B07" w14:paraId="4E3FFE2C" w14:textId="77777777">
      <w:pPr>
        <w:spacing w:line="360" w:lineRule="auto"/>
        <w:rPr>
          <w:rFonts w:ascii="Arial" w:hAnsi="Arial"/>
          <w:b/>
          <w:kern w:val="32"/>
          <w:sz w:val="32"/>
          <w:lang w:val="pt-PT"/>
        </w:rPr>
      </w:pPr>
    </w:p>
    <w:p w:rsidR="00F31B07" w:rsidRDefault="00F31B07" w14:paraId="0806C457" w14:textId="77777777">
      <w:pPr>
        <w:spacing w:line="360" w:lineRule="auto"/>
        <w:rPr>
          <w:rFonts w:ascii="Arial" w:hAnsi="Arial"/>
          <w:b/>
          <w:kern w:val="32"/>
          <w:sz w:val="32"/>
          <w:lang w:val="pt-PT"/>
        </w:rPr>
      </w:pPr>
    </w:p>
    <w:p w:rsidR="00F31B07" w:rsidRDefault="00F31B07" w14:paraId="06A6F5BB" w14:textId="77777777">
      <w:pPr>
        <w:spacing w:line="360" w:lineRule="auto"/>
        <w:rPr>
          <w:rFonts w:ascii="Arial" w:hAnsi="Arial"/>
          <w:b/>
          <w:kern w:val="32"/>
          <w:sz w:val="32"/>
          <w:lang w:val="pt-PT"/>
        </w:rPr>
      </w:pPr>
    </w:p>
    <w:p w:rsidR="00F31B07" w:rsidRDefault="00F31B07" w14:paraId="4E2DBC48" w14:textId="77777777">
      <w:pPr>
        <w:spacing w:line="360" w:lineRule="auto"/>
        <w:rPr>
          <w:rFonts w:ascii="Arial" w:hAnsi="Arial"/>
          <w:b/>
          <w:kern w:val="32"/>
          <w:sz w:val="32"/>
          <w:lang w:val="pt-PT"/>
        </w:rPr>
      </w:pPr>
    </w:p>
    <w:p w:rsidR="00F31B07" w:rsidRDefault="00F31B07" w14:paraId="4B9CFC95" w14:textId="77777777">
      <w:pPr>
        <w:spacing w:line="360" w:lineRule="auto"/>
        <w:rPr>
          <w:rFonts w:ascii="Arial" w:hAnsi="Arial"/>
          <w:b/>
          <w:kern w:val="32"/>
          <w:sz w:val="32"/>
          <w:lang w:val="pt-PT"/>
        </w:rPr>
      </w:pPr>
    </w:p>
    <w:p w:rsidR="00F31B07" w:rsidRDefault="00F31B07" w14:paraId="6092C595" w14:textId="77777777">
      <w:pPr>
        <w:spacing w:line="360" w:lineRule="auto"/>
        <w:rPr>
          <w:rFonts w:ascii="Arial" w:hAnsi="Arial"/>
          <w:b/>
          <w:kern w:val="32"/>
          <w:sz w:val="32"/>
          <w:lang w:val="pt-PT"/>
        </w:rPr>
      </w:pPr>
    </w:p>
    <w:p w:rsidR="00F31B07" w:rsidRDefault="00F31B07" w14:paraId="79B2BCB8" w14:textId="77777777">
      <w:pPr>
        <w:spacing w:line="360" w:lineRule="auto"/>
        <w:rPr>
          <w:rFonts w:ascii="Arial" w:hAnsi="Arial"/>
          <w:b/>
          <w:kern w:val="32"/>
          <w:sz w:val="32"/>
          <w:lang w:val="pt-PT"/>
        </w:rPr>
      </w:pPr>
    </w:p>
    <w:p w:rsidR="002A689B" w:rsidP="0030090E" w:rsidRDefault="002A689B" w14:paraId="1642F509" w14:textId="1FCB0DAE">
      <w:pPr>
        <w:pStyle w:val="Ttulo"/>
        <w:jc w:val="left"/>
      </w:pPr>
      <w:r>
        <w:t>Anexo</w:t>
      </w:r>
      <w:r w:rsidR="008404D2">
        <w:t>s</w:t>
      </w:r>
    </w:p>
    <w:p w:rsidRPr="002A689B" w:rsidR="002A689B" w:rsidP="002A689B" w:rsidRDefault="002A689B" w14:paraId="371B74D3" w14:textId="77777777">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rsidRPr="002A689B" w:rsidR="002A689B" w:rsidRDefault="002A689B" w14:paraId="2088B1D8" w14:textId="77777777">
      <w:pPr>
        <w:spacing w:line="360" w:lineRule="auto"/>
        <w:rPr>
          <w:rFonts w:ascii="Arial" w:hAnsi="Arial" w:cs="Arial"/>
          <w:b/>
          <w:color w:val="2F5496" w:themeColor="accent5" w:themeShade="BF"/>
          <w:kern w:val="32"/>
          <w:sz w:val="24"/>
          <w:szCs w:val="24"/>
        </w:rPr>
      </w:pPr>
    </w:p>
    <w:p w:rsidR="009E1A5B" w:rsidRDefault="009E1A5B" w14:paraId="21BF0B5A" w14:textId="5171059E">
      <w:pPr>
        <w:rPr>
          <w:rFonts w:ascii="Arial" w:hAnsi="Arial"/>
          <w:b/>
          <w:kern w:val="32"/>
          <w:sz w:val="32"/>
        </w:rPr>
      </w:pPr>
      <w:r>
        <w:rPr>
          <w:rFonts w:ascii="Arial" w:hAnsi="Arial"/>
          <w:b/>
          <w:kern w:val="32"/>
          <w:sz w:val="32"/>
        </w:rPr>
        <w:br w:type="page"/>
      </w:r>
    </w:p>
    <w:p w:rsidRPr="000C3381" w:rsidR="00630B78" w:rsidP="0009407C" w:rsidRDefault="004706F4" w14:paraId="04FCBDE6" w14:textId="6277CA14">
      <w:pPr>
        <w:pStyle w:val="Ttulo1"/>
        <w:spacing w:line="360" w:lineRule="auto"/>
        <w:jc w:val="both"/>
        <w:rPr>
          <w:sz w:val="28"/>
          <w:szCs w:val="28"/>
        </w:rPr>
      </w:pPr>
      <w:r w:rsidRPr="007C1161">
        <w:rPr>
          <w:sz w:val="28"/>
          <w:szCs w:val="28"/>
          <w:highlight w:val="yellow"/>
        </w:rPr>
        <w:lastRenderedPageBreak/>
        <w:t>Padrões de formatação s serem utilizados:</w:t>
      </w:r>
    </w:p>
    <w:p w:rsidRPr="0030090E" w:rsidR="00BC4D7B" w:rsidP="0009407C" w:rsidRDefault="0009407C" w14:paraId="4D783DB2" w14:textId="281C269E">
      <w:pPr>
        <w:pStyle w:val="Ttulo1"/>
        <w:spacing w:line="360" w:lineRule="auto"/>
        <w:jc w:val="both"/>
        <w:rPr>
          <w:sz w:val="28"/>
          <w:szCs w:val="28"/>
        </w:rPr>
      </w:pPr>
      <w:r w:rsidRPr="0030090E">
        <w:rPr>
          <w:sz w:val="28"/>
          <w:szCs w:val="28"/>
        </w:rPr>
        <w:t xml:space="preserve">1. </w:t>
      </w:r>
      <w:r w:rsidRPr="0030090E" w:rsidR="00EA5EF0">
        <w:rPr>
          <w:sz w:val="28"/>
          <w:szCs w:val="28"/>
        </w:rPr>
        <w:t xml:space="preserve"> T</w:t>
      </w:r>
      <w:r w:rsidRPr="0030090E" w:rsidR="00700269">
        <w:rPr>
          <w:sz w:val="28"/>
          <w:szCs w:val="28"/>
        </w:rPr>
        <w:t>ítulos use letra A</w:t>
      </w:r>
      <w:r w:rsidRPr="0030090E" w:rsidR="00BC4D7B">
        <w:rPr>
          <w:sz w:val="28"/>
          <w:szCs w:val="28"/>
        </w:rPr>
        <w:t>rial</w:t>
      </w:r>
      <w:r w:rsidRPr="0030090E" w:rsidR="00700269">
        <w:rPr>
          <w:sz w:val="28"/>
          <w:szCs w:val="28"/>
        </w:rPr>
        <w:t xml:space="preserve"> ou Times New Roman</w:t>
      </w:r>
      <w:r w:rsidRPr="0030090E" w:rsidR="0030090E">
        <w:rPr>
          <w:sz w:val="28"/>
          <w:szCs w:val="28"/>
        </w:rPr>
        <w:t>, 14</w:t>
      </w:r>
      <w:r w:rsidRPr="0030090E" w:rsidR="00BC4D7B">
        <w:rPr>
          <w:sz w:val="28"/>
          <w:szCs w:val="28"/>
        </w:rPr>
        <w:t>, negrito</w:t>
      </w:r>
    </w:p>
    <w:p w:rsidRPr="0030090E" w:rsidR="00CF0A60" w:rsidP="003F11B2" w:rsidRDefault="00CF0A60" w14:paraId="18E3B606" w14:textId="2043FF57">
      <w:pPr>
        <w:numPr>
          <w:ilvl w:val="1"/>
          <w:numId w:val="2"/>
        </w:numPr>
        <w:rPr>
          <w:rFonts w:ascii="Arial" w:hAnsi="Arial" w:cs="Arial"/>
          <w:b/>
          <w:sz w:val="24"/>
          <w:szCs w:val="24"/>
        </w:rPr>
      </w:pPr>
      <w:r w:rsidRPr="0030090E">
        <w:rPr>
          <w:rFonts w:ascii="Arial" w:hAnsi="Arial" w:cs="Arial"/>
          <w:b/>
          <w:sz w:val="24"/>
          <w:szCs w:val="24"/>
        </w:rPr>
        <w:t>Subtítulos, Arial</w:t>
      </w:r>
      <w:r w:rsidRPr="0030090E" w:rsidR="00700269">
        <w:rPr>
          <w:rFonts w:ascii="Arial" w:hAnsi="Arial" w:cs="Arial"/>
          <w:b/>
          <w:sz w:val="24"/>
          <w:szCs w:val="24"/>
        </w:rPr>
        <w:t xml:space="preserve"> ou </w:t>
      </w:r>
      <w:r w:rsidRPr="0030090E" w:rsidR="00700269">
        <w:rPr>
          <w:rFonts w:ascii="Arial" w:hAnsi="Arial" w:cs="Arial"/>
          <w:sz w:val="24"/>
          <w:szCs w:val="24"/>
        </w:rPr>
        <w:t>Times New Roman</w:t>
      </w:r>
      <w:r w:rsidRPr="0030090E" w:rsidR="0030090E">
        <w:rPr>
          <w:rFonts w:ascii="Arial" w:hAnsi="Arial" w:cs="Arial"/>
          <w:b/>
          <w:sz w:val="24"/>
          <w:szCs w:val="24"/>
        </w:rPr>
        <w:t>, tamanho 12</w:t>
      </w:r>
      <w:r w:rsidRPr="0030090E">
        <w:rPr>
          <w:rFonts w:ascii="Arial" w:hAnsi="Arial" w:cs="Arial"/>
          <w:b/>
          <w:sz w:val="24"/>
          <w:szCs w:val="24"/>
        </w:rPr>
        <w:t>, negrito</w:t>
      </w:r>
    </w:p>
    <w:p w:rsidRPr="00CF0A60" w:rsidR="00CF0A60" w:rsidP="00CF0A60" w:rsidRDefault="00CF0A60" w14:paraId="72CACE48" w14:textId="77777777">
      <w:pPr>
        <w:rPr>
          <w:rFonts w:ascii="Arial" w:hAnsi="Arial" w:cs="Arial"/>
          <w:b/>
          <w:sz w:val="24"/>
          <w:szCs w:val="24"/>
        </w:rPr>
      </w:pPr>
    </w:p>
    <w:p w:rsidR="00700269" w:rsidP="00700269" w:rsidRDefault="00700269" w14:paraId="461D8457" w14:textId="77777777">
      <w:pPr>
        <w:rPr>
          <w:rFonts w:ascii="Arial" w:hAnsi="Arial"/>
          <w:sz w:val="24"/>
          <w:szCs w:val="24"/>
        </w:rPr>
      </w:pPr>
    </w:p>
    <w:p w:rsidRPr="00700269" w:rsidR="00700269" w:rsidP="00700269" w:rsidRDefault="00700269" w14:paraId="413BA28C" w14:textId="1C64E28F">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Pr="00700269" w:rsidR="00BC4D7B">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Pr="00700269" w:rsidR="00BC4D7B">
        <w:rPr>
          <w:rFonts w:ascii="Arial" w:hAnsi="Arial" w:cs="Arial"/>
          <w:sz w:val="24"/>
          <w:szCs w:val="24"/>
        </w:rPr>
        <w:t xml:space="preserve"> tamanho 12.</w:t>
      </w:r>
      <w:r w:rsidRPr="00700269">
        <w:rPr>
          <w:rFonts w:ascii="Arial" w:hAnsi="Arial" w:cs="Arial"/>
          <w:sz w:val="24"/>
          <w:szCs w:val="24"/>
        </w:rPr>
        <w:t xml:space="preserve">  </w:t>
      </w:r>
      <w:r w:rsidRPr="00700269" w:rsidR="0009407C">
        <w:rPr>
          <w:rFonts w:ascii="Arial" w:hAnsi="Arial" w:cs="Arial"/>
          <w:sz w:val="24"/>
          <w:szCs w:val="24"/>
        </w:rPr>
        <w:t>Espaçamento entre linhas 1,5</w:t>
      </w:r>
      <w:r w:rsidRPr="00700269">
        <w:rPr>
          <w:rFonts w:ascii="Arial" w:hAnsi="Arial" w:cs="Arial"/>
          <w:sz w:val="24"/>
          <w:szCs w:val="24"/>
        </w:rPr>
        <w:t xml:space="preserve">. </w:t>
      </w:r>
    </w:p>
    <w:p w:rsidRPr="00700269" w:rsidR="00700269" w:rsidP="00700269" w:rsidRDefault="00700269" w14:paraId="19F0E835" w14:textId="77777777">
      <w:pPr>
        <w:rPr>
          <w:rFonts w:ascii="Arial" w:hAnsi="Arial" w:cs="Arial"/>
          <w:sz w:val="24"/>
          <w:szCs w:val="24"/>
        </w:rPr>
      </w:pPr>
    </w:p>
    <w:p w:rsidRPr="00700269" w:rsidR="00700269" w:rsidP="00700269" w:rsidRDefault="00700269" w14:paraId="7E60C252" w14:textId="1A6C419B">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rsidR="00700269" w:rsidP="00700269" w:rsidRDefault="00700269" w14:paraId="722AFD2C" w14:textId="77777777">
      <w:pPr>
        <w:spacing w:line="360" w:lineRule="auto"/>
        <w:rPr>
          <w:rFonts w:ascii="Arial" w:hAnsi="Arial" w:cs="Arial"/>
          <w:sz w:val="24"/>
          <w:szCs w:val="24"/>
        </w:rPr>
      </w:pPr>
    </w:p>
    <w:p w:rsidRPr="00700269" w:rsidR="00700269" w:rsidP="00700269" w:rsidRDefault="00700269" w14:paraId="7C799131" w14:textId="2A69155A">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rsidRPr="00700269" w:rsidR="00700269" w:rsidP="00700269" w:rsidRDefault="00700269" w14:paraId="182EDE45" w14:textId="5911B4A9">
      <w:pPr>
        <w:spacing w:line="360" w:lineRule="auto"/>
        <w:ind w:left="2487" w:firstLine="349"/>
        <w:rPr>
          <w:rFonts w:ascii="Arial" w:hAnsi="Arial" w:cs="Arial"/>
          <w:b/>
          <w:sz w:val="24"/>
        </w:rPr>
      </w:pPr>
      <w:r w:rsidRPr="00700269">
        <w:rPr>
          <w:rFonts w:ascii="Arial" w:hAnsi="Arial" w:cs="Arial"/>
          <w:sz w:val="24"/>
          <w:szCs w:val="24"/>
        </w:rPr>
        <w:t>Espaçamento entre linhas 1,5</w:t>
      </w:r>
    </w:p>
    <w:p w:rsidR="00630B78" w:rsidP="00190581" w:rsidRDefault="00630B78" w14:paraId="7F4D7FDA" w14:textId="77777777">
      <w:pPr>
        <w:pStyle w:val="jorge"/>
        <w:ind w:left="0" w:firstLine="0"/>
        <w:jc w:val="left"/>
        <w:rPr>
          <w:b/>
          <w:kern w:val="32"/>
          <w:sz w:val="28"/>
          <w:szCs w:val="28"/>
          <w:lang w:val="pt-BR"/>
        </w:rPr>
      </w:pPr>
    </w:p>
    <w:p w:rsidR="00630B78" w:rsidP="00190581" w:rsidRDefault="00630B78" w14:paraId="5B2ED630" w14:textId="77777777">
      <w:pPr>
        <w:pStyle w:val="jorge"/>
        <w:ind w:left="0" w:firstLine="0"/>
        <w:jc w:val="left"/>
        <w:rPr>
          <w:b/>
          <w:kern w:val="32"/>
          <w:sz w:val="28"/>
          <w:szCs w:val="28"/>
          <w:lang w:val="pt-BR"/>
        </w:rPr>
      </w:pPr>
    </w:p>
    <w:p w:rsidR="00630B78" w:rsidP="00190581" w:rsidRDefault="00630B78" w14:paraId="2EDBE35A" w14:textId="77777777">
      <w:pPr>
        <w:pStyle w:val="jorge"/>
        <w:ind w:left="0" w:firstLine="0"/>
        <w:jc w:val="left"/>
        <w:rPr>
          <w:b/>
          <w:kern w:val="32"/>
          <w:sz w:val="28"/>
          <w:szCs w:val="28"/>
          <w:lang w:val="pt-BR"/>
        </w:rPr>
      </w:pPr>
    </w:p>
    <w:p w:rsidR="00630B78" w:rsidP="00190581" w:rsidRDefault="00630B78" w14:paraId="44ADCD76" w14:textId="77777777">
      <w:pPr>
        <w:pStyle w:val="jorge"/>
        <w:ind w:left="0" w:firstLine="0"/>
        <w:jc w:val="left"/>
        <w:rPr>
          <w:b/>
          <w:kern w:val="32"/>
          <w:sz w:val="28"/>
          <w:szCs w:val="28"/>
          <w:lang w:val="pt-BR"/>
        </w:rPr>
      </w:pPr>
    </w:p>
    <w:p w:rsidR="00630B78" w:rsidP="00190581" w:rsidRDefault="00630B78" w14:paraId="5AAFF292" w14:textId="77777777">
      <w:pPr>
        <w:pStyle w:val="jorge"/>
        <w:ind w:left="0" w:firstLine="0"/>
        <w:jc w:val="left"/>
        <w:rPr>
          <w:b/>
          <w:kern w:val="32"/>
          <w:sz w:val="28"/>
          <w:szCs w:val="28"/>
          <w:lang w:val="pt-BR"/>
        </w:rPr>
      </w:pPr>
    </w:p>
    <w:p w:rsidR="00630B78" w:rsidP="00190581" w:rsidRDefault="00630B78" w14:paraId="2AF9A88D" w14:textId="77777777">
      <w:pPr>
        <w:pStyle w:val="jorge"/>
        <w:ind w:left="0" w:firstLine="0"/>
        <w:jc w:val="left"/>
        <w:rPr>
          <w:b/>
          <w:kern w:val="32"/>
          <w:sz w:val="28"/>
          <w:szCs w:val="28"/>
          <w:lang w:val="pt-BR"/>
        </w:rPr>
      </w:pPr>
    </w:p>
    <w:p w:rsidR="00630B78" w:rsidP="00190581" w:rsidRDefault="00630B78" w14:paraId="46C3F713" w14:textId="77777777">
      <w:pPr>
        <w:pStyle w:val="jorge"/>
        <w:ind w:left="0" w:firstLine="0"/>
        <w:jc w:val="left"/>
        <w:rPr>
          <w:b/>
          <w:kern w:val="32"/>
          <w:sz w:val="28"/>
          <w:szCs w:val="28"/>
          <w:lang w:val="pt-BR"/>
        </w:rPr>
      </w:pPr>
    </w:p>
    <w:p w:rsidR="00630B78" w:rsidP="00190581" w:rsidRDefault="00630B78" w14:paraId="66EA632D" w14:textId="77777777">
      <w:pPr>
        <w:pStyle w:val="jorge"/>
        <w:ind w:left="0" w:firstLine="0"/>
        <w:jc w:val="left"/>
        <w:rPr>
          <w:b/>
          <w:kern w:val="32"/>
          <w:sz w:val="28"/>
          <w:szCs w:val="28"/>
          <w:lang w:val="pt-BR"/>
        </w:rPr>
      </w:pPr>
    </w:p>
    <w:p w:rsidR="00630B78" w:rsidP="00190581" w:rsidRDefault="00630B78" w14:paraId="48EB95EE" w14:textId="77777777">
      <w:pPr>
        <w:pStyle w:val="jorge"/>
        <w:ind w:left="0" w:firstLine="0"/>
        <w:jc w:val="left"/>
        <w:rPr>
          <w:b/>
          <w:kern w:val="32"/>
          <w:sz w:val="28"/>
          <w:szCs w:val="28"/>
          <w:lang w:val="pt-BR"/>
        </w:rPr>
      </w:pPr>
    </w:p>
    <w:p w:rsidR="00630B78" w:rsidP="00190581" w:rsidRDefault="00630B78" w14:paraId="10E3AA79" w14:textId="77777777">
      <w:pPr>
        <w:pStyle w:val="jorge"/>
        <w:ind w:left="0" w:firstLine="0"/>
        <w:jc w:val="left"/>
        <w:rPr>
          <w:b/>
          <w:kern w:val="32"/>
          <w:sz w:val="28"/>
          <w:szCs w:val="28"/>
          <w:lang w:val="pt-BR"/>
        </w:rPr>
      </w:pPr>
    </w:p>
    <w:p w:rsidR="00630B78" w:rsidP="00190581" w:rsidRDefault="00630B78" w14:paraId="41CC3C18" w14:textId="77777777">
      <w:pPr>
        <w:pStyle w:val="jorge"/>
        <w:ind w:left="0" w:firstLine="0"/>
        <w:jc w:val="left"/>
        <w:rPr>
          <w:b/>
          <w:kern w:val="32"/>
          <w:sz w:val="28"/>
          <w:szCs w:val="28"/>
          <w:lang w:val="pt-BR"/>
        </w:rPr>
      </w:pPr>
    </w:p>
    <w:p w:rsidR="00630B78" w:rsidP="00190581" w:rsidRDefault="00630B78" w14:paraId="532A4A05" w14:textId="77777777">
      <w:pPr>
        <w:pStyle w:val="jorge"/>
        <w:ind w:left="0" w:firstLine="0"/>
        <w:jc w:val="left"/>
        <w:rPr>
          <w:b/>
          <w:kern w:val="32"/>
          <w:sz w:val="28"/>
          <w:szCs w:val="28"/>
          <w:lang w:val="pt-BR"/>
        </w:rPr>
      </w:pPr>
    </w:p>
    <w:p w:rsidR="00630B78" w:rsidP="00190581" w:rsidRDefault="00630B78" w14:paraId="186691D6" w14:textId="77777777">
      <w:pPr>
        <w:pStyle w:val="jorge"/>
        <w:ind w:left="0" w:firstLine="0"/>
        <w:jc w:val="left"/>
        <w:rPr>
          <w:b/>
          <w:kern w:val="32"/>
          <w:sz w:val="28"/>
          <w:szCs w:val="28"/>
          <w:lang w:val="pt-BR"/>
        </w:rPr>
      </w:pPr>
    </w:p>
    <w:p w:rsidR="00630B78" w:rsidP="00190581" w:rsidRDefault="00630B78" w14:paraId="31F5876C" w14:textId="77777777">
      <w:pPr>
        <w:pStyle w:val="jorge"/>
        <w:ind w:left="0" w:firstLine="0"/>
        <w:jc w:val="left"/>
        <w:rPr>
          <w:b/>
          <w:kern w:val="32"/>
          <w:sz w:val="28"/>
          <w:szCs w:val="28"/>
          <w:lang w:val="pt-BR"/>
        </w:rPr>
      </w:pPr>
    </w:p>
    <w:p w:rsidR="00630B78" w:rsidP="00190581" w:rsidRDefault="00630B78" w14:paraId="33591B6B" w14:textId="77777777">
      <w:pPr>
        <w:pStyle w:val="jorge"/>
        <w:ind w:left="0" w:firstLine="0"/>
        <w:jc w:val="left"/>
        <w:rPr>
          <w:b/>
          <w:kern w:val="32"/>
          <w:sz w:val="28"/>
          <w:szCs w:val="28"/>
          <w:lang w:val="pt-BR"/>
        </w:rPr>
      </w:pPr>
    </w:p>
    <w:p w:rsidR="004706F4" w:rsidP="00190581" w:rsidRDefault="004706F4" w14:paraId="289046B8" w14:textId="77777777">
      <w:pPr>
        <w:pStyle w:val="jorge"/>
        <w:ind w:left="0" w:firstLine="0"/>
        <w:jc w:val="left"/>
        <w:rPr>
          <w:b/>
          <w:kern w:val="32"/>
          <w:sz w:val="28"/>
          <w:szCs w:val="28"/>
          <w:lang w:val="pt-BR"/>
        </w:rPr>
      </w:pPr>
    </w:p>
    <w:p w:rsidR="004706F4" w:rsidP="00190581" w:rsidRDefault="004706F4" w14:paraId="41F5D86F" w14:textId="77777777">
      <w:pPr>
        <w:pStyle w:val="jorge"/>
        <w:ind w:left="0" w:firstLine="0"/>
        <w:jc w:val="left"/>
        <w:rPr>
          <w:b/>
          <w:kern w:val="32"/>
          <w:sz w:val="28"/>
          <w:szCs w:val="28"/>
          <w:lang w:val="pt-BR"/>
        </w:rPr>
      </w:pPr>
    </w:p>
    <w:p w:rsidRPr="00476E81" w:rsidR="00237C8D" w:rsidP="009E1A5B" w:rsidRDefault="002A689B" w14:paraId="0DA8D772" w14:textId="67A76870">
      <w:pPr>
        <w:pStyle w:val="jorge"/>
        <w:ind w:left="0" w:firstLine="0"/>
        <w:rPr>
          <w:b/>
          <w:kern w:val="32"/>
          <w:sz w:val="28"/>
          <w:szCs w:val="28"/>
          <w:lang w:val="pt-BR"/>
        </w:rPr>
      </w:pPr>
      <w:r w:rsidRPr="00476E81">
        <w:rPr>
          <w:b/>
          <w:kern w:val="32"/>
          <w:sz w:val="28"/>
          <w:szCs w:val="28"/>
          <w:lang w:val="pt-BR"/>
        </w:rPr>
        <w:t>Referências para elaboração deste documento</w:t>
      </w:r>
    </w:p>
    <w:p w:rsidR="00D42046" w:rsidP="00190581" w:rsidRDefault="00D42046" w14:paraId="160CC5AE" w14:textId="47DD92B1">
      <w:pPr>
        <w:pStyle w:val="jorge"/>
        <w:ind w:left="0" w:firstLine="0"/>
        <w:jc w:val="center"/>
        <w:rPr>
          <w:b/>
          <w:kern w:val="32"/>
          <w:sz w:val="28"/>
          <w:szCs w:val="28"/>
          <w:lang w:val="pt-BR"/>
        </w:rPr>
      </w:pPr>
    </w:p>
    <w:p w:rsidRPr="00476E81" w:rsidR="00831FCA" w:rsidP="00831FCA" w:rsidRDefault="00831FCA" w14:paraId="3010BEC4" w14:textId="77777777">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w:history="1" r:id="rId20">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rsidRPr="005F0FAC" w:rsidR="00D42046" w:rsidP="00D42046" w:rsidRDefault="00D42046" w14:paraId="3E449D69" w14:textId="77777777">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rsidRPr="00476E81" w:rsidR="00D42046" w:rsidP="00D42046" w:rsidRDefault="00D42046" w14:paraId="0C07B649" w14:textId="7D7A7438">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w:history="1" r:id="rId2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rsidRPr="004706F4" w:rsidR="00237C8D" w:rsidP="00D42046" w:rsidRDefault="00237C8D" w14:paraId="2A780DF1" w14:textId="0F7D0121">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Pr="004706F4" w:rsidR="00D42046">
        <w:rPr>
          <w:rFonts w:cs="Arial"/>
          <w:kern w:val="32"/>
          <w:sz w:val="24"/>
          <w:szCs w:val="24"/>
          <w:lang w:val="en-US"/>
        </w:rPr>
        <w:t>Ed. Addison Wesley</w:t>
      </w:r>
      <w:r w:rsidRPr="004706F4">
        <w:rPr>
          <w:rFonts w:cs="Arial"/>
          <w:kern w:val="32"/>
          <w:sz w:val="24"/>
          <w:szCs w:val="24"/>
          <w:lang w:val="en-US"/>
        </w:rPr>
        <w:t xml:space="preserve"> - São Paulo, 200</w:t>
      </w:r>
      <w:r w:rsidRPr="004706F4" w:rsidR="00D42046">
        <w:rPr>
          <w:rFonts w:cs="Arial"/>
          <w:kern w:val="32"/>
          <w:sz w:val="24"/>
          <w:szCs w:val="24"/>
          <w:lang w:val="en-US"/>
        </w:rPr>
        <w:t>3</w:t>
      </w:r>
    </w:p>
    <w:p w:rsidRPr="004706F4" w:rsidR="00D42046" w:rsidP="00D42046" w:rsidRDefault="00D42046" w14:paraId="53C1429E" w14:textId="77777777">
      <w:pPr>
        <w:pStyle w:val="NormalWeb"/>
        <w:spacing w:line="276" w:lineRule="auto"/>
        <w:rPr>
          <w:rFonts w:ascii="Arial" w:hAnsi="Arial" w:cs="Arial"/>
          <w:b/>
          <w:kern w:val="32"/>
          <w:lang w:val="en-US"/>
        </w:rPr>
      </w:pPr>
    </w:p>
    <w:p w:rsidRPr="004706F4" w:rsidR="00B750EE" w:rsidP="00D42046" w:rsidRDefault="00B750EE" w14:paraId="19FBE05C" w14:textId="0A8F5C33">
      <w:pPr>
        <w:pStyle w:val="NormalWeb"/>
        <w:spacing w:line="276" w:lineRule="auto"/>
        <w:rPr>
          <w:rFonts w:ascii="Arial" w:hAnsi="Arial" w:cs="Arial"/>
          <w:b/>
          <w:kern w:val="32"/>
          <w:lang w:val="en-US"/>
        </w:rPr>
      </w:pPr>
    </w:p>
    <w:sectPr w:rsidRPr="004706F4" w:rsidR="00B750EE" w:rsidSect="00695AD9">
      <w:footerReference w:type="default" r:id="rId22"/>
      <w:pgSz w:w="12240" w:h="15840" w:orient="portrait"/>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UdW" w:author="Usuário do Windows" w:date="2020-09-14T15:22:00Z" w:id="2">
    <w:p w:rsidR="00EB1437" w:rsidRDefault="00EB1437" w14:paraId="3CD70927" w14:textId="160F4F9A">
      <w:pPr>
        <w:pStyle w:val="Textodecomentrio"/>
      </w:pPr>
      <w:r>
        <w:rPr>
          <w:rStyle w:val="Refdecomentrio"/>
        </w:rPr>
        <w:annotationRef/>
      </w:r>
      <w:r w:rsidR="00F4794D">
        <w:t>Exemplo de f</w:t>
      </w:r>
      <w:r>
        <w:t>igura retirada de site</w:t>
      </w:r>
      <w:r w:rsidR="00F4794D">
        <w:t>. Usar fonte 12 em  itálico.</w:t>
      </w:r>
    </w:p>
  </w:comment>
  <w:comment w:initials="MA" w:author="Usuário do Windows" w:date="2020-09-14T15:22:00Z" w:id="3">
    <w:p w:rsidR="00F4794D" w:rsidRDefault="00F4794D" w14:paraId="646D9552" w14:textId="6AFD7880">
      <w:pPr>
        <w:pStyle w:val="Textodecomentrio"/>
      </w:pPr>
      <w:r>
        <w:rPr>
          <w:rStyle w:val="Refdecomentrio"/>
        </w:rPr>
        <w:annotationRef/>
      </w:r>
      <w:r>
        <w:t>Usar fonte 10 em itálico</w:t>
      </w:r>
    </w:p>
  </w:comment>
  <w:comment w:initials="MA" w:author="Usuário do Windows" w:date="2020-09-14T15:26:00Z" w:id="4">
    <w:p w:rsidR="00F4794D" w:rsidRDefault="00F4794D" w14:paraId="79636D61" w14:textId="1321AF5A">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3D9B" w:rsidRDefault="005F3D9B" w14:paraId="061F0B16" w14:textId="77777777">
      <w:r>
        <w:separator/>
      </w:r>
    </w:p>
  </w:endnote>
  <w:endnote w:type="continuationSeparator" w:id="0">
    <w:p w:rsidR="005F3D9B" w:rsidRDefault="005F3D9B" w14:paraId="3DBA399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293" w:rsidRDefault="00531293" w14:paraId="3665F0E6" w14:textId="77777777">
    <w:pPr>
      <w:pStyle w:val="Rodap"/>
      <w:pBdr>
        <w:top w:val="single" w:color="auto" w:sz="4" w:space="1"/>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3D9B" w:rsidRDefault="005F3D9B" w14:paraId="2E1EB684" w14:textId="77777777">
      <w:r>
        <w:separator/>
      </w:r>
    </w:p>
  </w:footnote>
  <w:footnote w:type="continuationSeparator" w:id="0">
    <w:p w:rsidR="005F3D9B" w:rsidRDefault="005F3D9B" w14:paraId="79FF2512" w14:textId="77777777">
      <w:r>
        <w:continuationSeparator/>
      </w:r>
    </w:p>
  </w:footnote>
  <w:footnote w:id="1">
    <w:p w:rsidRPr="00604867" w:rsidR="00EB1437" w:rsidP="00EB1437" w:rsidRDefault="00EB1437" w14:paraId="6E298ED9" w14:textId="4B5A0754">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rsidRPr="00EB1437" w:rsidR="00EB1437" w:rsidRDefault="00EB1437" w14:paraId="6D46C79F" w14:textId="741CEA2A">
      <w:pPr>
        <w:pStyle w:val="Textodenotaderodap"/>
      </w:pPr>
    </w:p>
  </w:footnote>
  <w:footnote w:id="2">
    <w:p w:rsidR="00E82635" w:rsidP="00E82635" w:rsidRDefault="00E82635" w14:paraId="0C772417" w14:textId="77777777">
      <w:pPr>
        <w:pStyle w:val="Textodenotaderodap"/>
      </w:pPr>
      <w:r>
        <w:rPr>
          <w:rStyle w:val="Refdenotaderodap"/>
        </w:rPr>
        <w:footnoteRef/>
      </w:r>
      <w:r>
        <w:t xml:space="preserve"> </w:t>
      </w:r>
      <w:r w:rsidRPr="00567B61">
        <w:t>Disponível em &lt;</w:t>
      </w:r>
      <w:hyperlink w:history="1" r:id="rId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hint="default" w:ascii="Wingdings" w:hAnsi="Wingdings" w:eastAsia="Times New Roman"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C1C388F"/>
    <w:multiLevelType w:val="multilevel"/>
    <w:tmpl w:val="C46E379E"/>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hint="default" w:ascii="Symbol" w:hAnsi="Symbol" w:eastAsia="Times New Roman" w:cs="Aria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31293"/>
    <w:rsid w:val="00556717"/>
    <w:rsid w:val="00565671"/>
    <w:rsid w:val="00584941"/>
    <w:rsid w:val="005A1915"/>
    <w:rsid w:val="005A3F72"/>
    <w:rsid w:val="005E6985"/>
    <w:rsid w:val="005F0FAC"/>
    <w:rsid w:val="005F2521"/>
    <w:rsid w:val="005F3D9B"/>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353BC"/>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242B"/>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45860"/>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 w:val="053C8D74"/>
    <w:rsid w:val="189413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styleId="jorge" w:customStyle="1">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color="4F81BD" w:sz="4" w:space="4"/>
      </w:pBdr>
      <w:spacing w:before="200" w:after="280" w:line="276" w:lineRule="auto"/>
      <w:ind w:left="936" w:right="936"/>
    </w:pPr>
    <w:rPr>
      <w:rFonts w:ascii="Calibri" w:hAnsi="Calibri" w:eastAsia="Calibri"/>
      <w:b/>
      <w:bCs/>
      <w:i/>
      <w:iCs/>
      <w:color w:val="4F81BD"/>
      <w:sz w:val="22"/>
      <w:szCs w:val="22"/>
    </w:rPr>
  </w:style>
  <w:style w:type="character" w:styleId="CitaoIntensaChar" w:customStyle="1">
    <w:name w:val="Citação Intensa Char"/>
    <w:link w:val="CitaoIntensa"/>
    <w:uiPriority w:val="30"/>
    <w:rsid w:val="007C0BB6"/>
    <w:rPr>
      <w:rFonts w:ascii="Calibri" w:hAnsi="Calibri" w:eastAsia="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styleId="TextodecomentrioChar" w:customStyle="1">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styleId="AssuntodocomentrioChar" w:customStyle="1">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styleId="TextodebaloChar" w:customStyle="1">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eastAsiaTheme="majorEastAsia" w:cstheme="majorBidi"/>
      <w:b/>
      <w:iCs/>
      <w:spacing w:val="15"/>
      <w:sz w:val="24"/>
      <w:szCs w:val="24"/>
    </w:rPr>
  </w:style>
  <w:style w:type="character" w:styleId="SubttuloChar" w:customStyle="1">
    <w:name w:val="Subtítulo Char"/>
    <w:basedOn w:val="Fontepargpadro"/>
    <w:link w:val="Subttulo"/>
    <w:rsid w:val="00E70570"/>
    <w:rPr>
      <w:rFonts w:ascii="Arial" w:hAnsi="Arial" w:eastAsiaTheme="majorEastAsia" w:cstheme="majorBidi"/>
      <w:b/>
      <w:iCs/>
      <w:spacing w:val="15"/>
      <w:sz w:val="24"/>
      <w:szCs w:val="24"/>
      <w:lang w:eastAsia="en-US"/>
    </w:rPr>
  </w:style>
  <w:style w:type="table" w:styleId="TabeladeGrade6Colorida-nfase31" w:customStyle="1">
    <w:name w:val="Tabela de Grade 6 Colorida - Ênfase 31"/>
    <w:basedOn w:val="Tabela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NoNumerado" w:customStyle="1">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styleId="TtuloNoNumeradoChar" w:customStyle="1">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styleId="TextodenotaderodapChar" w:customStyle="1">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styleId="RodapChar" w:customStyle="1">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styleId="TtuloChar" w:customStyle="1">
    <w:name w:val="Título Char"/>
    <w:basedOn w:val="Fontepargpadro"/>
    <w:link w:val="Ttulo"/>
    <w:rsid w:val="00AA242B"/>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hyperlink" Target="http://www.agricultura.gov.br/servicos-e-sistemas/sistemas/Sapcana" TargetMode="External" Id="rId18" /><Relationship Type="http://schemas.openxmlformats.org/officeDocument/2006/relationships/customXml" Target="../customXml/item3.xml" Id="rId3" /><Relationship Type="http://schemas.openxmlformats.org/officeDocument/2006/relationships/hyperlink" Target="about:blank" TargetMode="Externa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hyperlink" Target="http://www.more.ufsc.br" TargetMode="Externa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hyperlink" Target="about:blank"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www.agricultura.gov.br/servicos-e-sistemas/sistemas/Sapcana"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footer" Target="footer1.xml" Id="rId22" /><Relationship Type="http://schemas.openxmlformats.org/officeDocument/2006/relationships/image" Target="/media/image4.png" Id="R5292836a4be74018" /></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62908DD780DB4CBA5E5CDEB5C81E81" ma:contentTypeVersion="2" ma:contentTypeDescription="Create a new document." ma:contentTypeScope="" ma:versionID="ef032025b3840d178ccb8838ab4db9eb">
  <xsd:schema xmlns:xsd="http://www.w3.org/2001/XMLSchema" xmlns:xs="http://www.w3.org/2001/XMLSchema" xmlns:p="http://schemas.microsoft.com/office/2006/metadata/properties" xmlns:ns2="79ba33e5-a450-44f9-a388-582c5e4bb281" targetNamespace="http://schemas.microsoft.com/office/2006/metadata/properties" ma:root="true" ma:fieldsID="260c53ed7bf49a596486d1e7cccb1833"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918258ED-6C99-4A46-8BAA-BA6EE61655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LuK do Brasil Embreagens Ltda.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LUCAS PEDRO DE FREITAS</cp:lastModifiedBy>
  <cp:revision>9</cp:revision>
  <cp:lastPrinted>2004-07-04T17:47:00Z</cp:lastPrinted>
  <dcterms:created xsi:type="dcterms:W3CDTF">2020-08-17T13:50:00Z</dcterms:created>
  <dcterms:modified xsi:type="dcterms:W3CDTF">2021-02-26T01:31:43Z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