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FDE625" w14:textId="77777777" w:rsidR="00DD2A01" w:rsidRPr="000D47B8" w:rsidRDefault="00DD2A01" w:rsidP="00DD2A01">
      <w:pPr>
        <w:spacing w:after="160" w:line="259" w:lineRule="auto"/>
        <w:rPr>
          <w:lang w:val="pt-BR"/>
        </w:rPr>
      </w:pPr>
      <w:r w:rsidRPr="00DD2A01">
        <w:rPr>
          <w:rFonts w:asciiTheme="majorHAnsi" w:hAnsiTheme="majorHAnsi" w:cstheme="majorHAnsi"/>
          <w:b/>
          <w:bCs/>
          <w:sz w:val="32"/>
          <w:szCs w:val="32"/>
          <w:lang w:val="pt-BR"/>
        </w:rPr>
        <w:t>Cenário</w:t>
      </w:r>
      <w:r w:rsidRPr="000D47B8">
        <w:rPr>
          <w:rFonts w:asciiTheme="majorHAnsi" w:hAnsiTheme="majorHAnsi" w:cstheme="majorHAnsi"/>
          <w:b/>
          <w:bCs/>
          <w:sz w:val="32"/>
          <w:szCs w:val="32"/>
          <w:lang w:val="pt-BR"/>
        </w:rPr>
        <w:t>:</w:t>
      </w:r>
      <w:r w:rsidRPr="000D47B8">
        <w:rPr>
          <w:lang w:val="pt-BR"/>
        </w:rPr>
        <w:br/>
        <w:t>O aplicativo “</w:t>
      </w:r>
      <w:proofErr w:type="spellStart"/>
      <w:r w:rsidRPr="000D47B8">
        <w:rPr>
          <w:lang w:val="pt-BR"/>
        </w:rPr>
        <w:t>SuperDelivery</w:t>
      </w:r>
      <w:proofErr w:type="spellEnd"/>
      <w:r w:rsidRPr="000D47B8">
        <w:rPr>
          <w:lang w:val="pt-BR"/>
        </w:rPr>
        <w:t>” é projetado para simplificar o processo de compras de supermercado, oferecendo um serviço de delivery rápido e confiável. A proposta é conectar consumidores que precisam economizar tempo a entregadores que buscam oferecer um serviço de alta qualidade. O foco está na praticidade, eficiência e personalização, garantindo que as compras cheguem ao destino com agilidade e em perfeitas condições.</w:t>
      </w:r>
    </w:p>
    <w:p w14:paraId="5372C7F9" w14:textId="77777777" w:rsidR="00DD2A01" w:rsidRDefault="00DD2A01" w:rsidP="00DD2A01">
      <w:pPr>
        <w:rPr>
          <w:lang w:val="pt-BR"/>
        </w:rPr>
      </w:pPr>
      <w:r w:rsidRPr="000D47B8">
        <w:rPr>
          <w:rFonts w:asciiTheme="majorHAnsi" w:hAnsiTheme="majorHAnsi" w:cstheme="majorHAnsi"/>
          <w:b/>
          <w:bCs/>
          <w:sz w:val="32"/>
          <w:szCs w:val="32"/>
          <w:lang w:val="pt-BR"/>
        </w:rPr>
        <w:t>Problema Macro Identificado:</w:t>
      </w:r>
      <w:r w:rsidRPr="000D47B8">
        <w:rPr>
          <w:lang w:val="pt-BR"/>
        </w:rPr>
        <w:br/>
        <w:t>O projeto do aplicativo surge como solução para problemas recorrentes enfrentados no dia a dia, como a falta de tempo dos consumidores para realizar suas compras de supermercado, a dificuldade de organização e comunicação entre compradores e entregadores, e os desafios na manutenção da qualidade dos produtos durante o transporte. Esses fatores revelam a necessidade de uma plataforma eficiente que atenda às demandas de conveniência, pontualidade e qualidade, tanto para os consumidores quanto para os entregadores.</w:t>
      </w:r>
    </w:p>
    <w:p w14:paraId="65369589" w14:textId="77777777" w:rsidR="002E4329" w:rsidRDefault="002E4329" w:rsidP="00DD2A01">
      <w:pPr>
        <w:rPr>
          <w:lang w:val="pt-BR"/>
        </w:rPr>
      </w:pPr>
    </w:p>
    <w:p w14:paraId="3A5F5FAF" w14:textId="690DCED0" w:rsidR="00206DAC" w:rsidRPr="006334B3" w:rsidRDefault="002E4329" w:rsidP="00DD2A01">
      <w:pPr>
        <w:rPr>
          <w:rFonts w:asciiTheme="majorHAnsi" w:hAnsiTheme="majorHAnsi"/>
          <w:b/>
          <w:bCs/>
          <w:sz w:val="36"/>
          <w:szCs w:val="36"/>
          <w:lang w:val="pt-BR"/>
        </w:rPr>
      </w:pPr>
      <w:r w:rsidRPr="006334B3">
        <w:rPr>
          <w:rFonts w:asciiTheme="majorHAnsi" w:hAnsiTheme="majorHAnsi"/>
          <w:b/>
          <w:bCs/>
          <w:noProof/>
          <w:sz w:val="36"/>
          <w:szCs w:val="36"/>
          <w:lang w:val="pt-BR"/>
        </w:rPr>
        <w:lastRenderedPageBreak/>
        <w:drawing>
          <wp:anchor distT="0" distB="0" distL="114300" distR="114300" simplePos="0" relativeHeight="251661312" behindDoc="0" locked="0" layoutInCell="1" allowOverlap="1" wp14:anchorId="50524CB7" wp14:editId="7AD1E815">
            <wp:simplePos x="0" y="0"/>
            <wp:positionH relativeFrom="column">
              <wp:posOffset>-260350</wp:posOffset>
            </wp:positionH>
            <wp:positionV relativeFrom="paragraph">
              <wp:posOffset>469900</wp:posOffset>
            </wp:positionV>
            <wp:extent cx="5486400" cy="7756525"/>
            <wp:effectExtent l="0" t="0" r="0" b="0"/>
            <wp:wrapTopAndBottom/>
            <wp:docPr id="78395646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56469" name="Imagem 78395646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5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334B3">
        <w:rPr>
          <w:rFonts w:asciiTheme="majorHAnsi" w:hAnsiTheme="majorHAnsi"/>
          <w:b/>
          <w:bCs/>
          <w:sz w:val="36"/>
          <w:szCs w:val="36"/>
          <w:lang w:val="pt-BR"/>
        </w:rPr>
        <w:t>Personas:</w:t>
      </w:r>
    </w:p>
    <w:p w14:paraId="60485EAB" w14:textId="5E1ADE99" w:rsidR="00206DAC" w:rsidRDefault="002E4329" w:rsidP="00DD2A01">
      <w:pPr>
        <w:rPr>
          <w:lang w:val="pt-BR"/>
        </w:rPr>
      </w:pPr>
      <w:r>
        <w:rPr>
          <w:noProof/>
          <w:lang w:val="pt-BR"/>
        </w:rPr>
        <w:lastRenderedPageBreak/>
        <w:drawing>
          <wp:anchor distT="0" distB="0" distL="114300" distR="114300" simplePos="0" relativeHeight="251659264" behindDoc="0" locked="0" layoutInCell="1" allowOverlap="1" wp14:anchorId="43105246" wp14:editId="2FF2215F">
            <wp:simplePos x="0" y="0"/>
            <wp:positionH relativeFrom="column">
              <wp:posOffset>0</wp:posOffset>
            </wp:positionH>
            <wp:positionV relativeFrom="paragraph">
              <wp:posOffset>312420</wp:posOffset>
            </wp:positionV>
            <wp:extent cx="5486400" cy="7761605"/>
            <wp:effectExtent l="0" t="0" r="0" b="0"/>
            <wp:wrapTopAndBottom/>
            <wp:docPr id="14625422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42274" name="Imagem 146254227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6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E6D93" w14:textId="77777777" w:rsidR="00DD2A01" w:rsidRDefault="00DD2A01" w:rsidP="00DD2A01">
      <w:pPr>
        <w:rPr>
          <w:lang w:val="pt-BR"/>
        </w:rPr>
      </w:pPr>
    </w:p>
    <w:p w14:paraId="286EA39B" w14:textId="77777777" w:rsidR="00DD2A01" w:rsidRDefault="00DD2A01" w:rsidP="00DD2A01">
      <w:pPr>
        <w:rPr>
          <w:lang w:val="pt-BR"/>
        </w:rPr>
      </w:pPr>
    </w:p>
    <w:p w14:paraId="378726E2" w14:textId="77777777" w:rsidR="00DD2A01" w:rsidRPr="00DD2A01" w:rsidRDefault="00DD2A01" w:rsidP="00DD2A01">
      <w:pPr>
        <w:rPr>
          <w:rFonts w:asciiTheme="majorHAnsi" w:hAnsiTheme="majorHAnsi" w:cstheme="majorHAnsi"/>
          <w:b/>
          <w:bCs/>
          <w:sz w:val="32"/>
          <w:szCs w:val="32"/>
          <w:lang w:val="pt-BR"/>
        </w:rPr>
      </w:pPr>
      <w:r w:rsidRPr="00DD2A01">
        <w:rPr>
          <w:rFonts w:asciiTheme="majorHAnsi" w:hAnsiTheme="majorHAnsi" w:cstheme="majorHAnsi"/>
          <w:b/>
          <w:bCs/>
          <w:sz w:val="32"/>
          <w:szCs w:val="32"/>
          <w:lang w:val="pt-BR"/>
        </w:rPr>
        <w:t>Mapa de Empatia da persona “Maria Laura”</w:t>
      </w:r>
    </w:p>
    <w:p w14:paraId="56EB8112" w14:textId="4C51C9C1" w:rsidR="00DD2A01" w:rsidRPr="00DD2A01" w:rsidRDefault="00663011" w:rsidP="00DD2A01">
      <w:pPr>
        <w:rPr>
          <w:lang w:val="pt-BR"/>
        </w:rPr>
      </w:pPr>
      <w:r>
        <w:rPr>
          <w:noProof/>
          <w:lang w:val="pt-BR"/>
        </w:rPr>
        <w:drawing>
          <wp:inline distT="0" distB="0" distL="0" distR="0" wp14:anchorId="78B5CACD" wp14:editId="1860EA0C">
            <wp:extent cx="5486400" cy="3086100"/>
            <wp:effectExtent l="0" t="0" r="0" b="0"/>
            <wp:docPr id="1164861274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1274" name="Imagem 2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68A1" w14:textId="77777777" w:rsidR="007C22B2" w:rsidRPr="00DD2A01" w:rsidRDefault="00000000">
      <w:pPr>
        <w:pStyle w:val="Ttulo1"/>
        <w:rPr>
          <w:lang w:val="pt-BR"/>
        </w:rPr>
      </w:pPr>
      <w:r w:rsidRPr="00DD2A01">
        <w:rPr>
          <w:lang w:val="pt-BR"/>
        </w:rPr>
        <w:t>Matriz de Brainstorm – Aplicativo para Realizar Compras no Supermercado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6"/>
      </w:tblGrid>
      <w:tr w:rsidR="007C22B2" w14:paraId="679722D0" w14:textId="77777777">
        <w:tc>
          <w:tcPr>
            <w:tcW w:w="2160" w:type="dxa"/>
          </w:tcPr>
          <w:p w14:paraId="1A91C135" w14:textId="77777777" w:rsidR="007C22B2" w:rsidRDefault="00000000">
            <w:r>
              <w:t>Problema Macro</w:t>
            </w:r>
          </w:p>
        </w:tc>
        <w:tc>
          <w:tcPr>
            <w:tcW w:w="2160" w:type="dxa"/>
          </w:tcPr>
          <w:p w14:paraId="64ADC420" w14:textId="77777777" w:rsidR="007C22B2" w:rsidRDefault="00000000">
            <w:r>
              <w:t>Dores e Necessidades</w:t>
            </w:r>
          </w:p>
        </w:tc>
        <w:tc>
          <w:tcPr>
            <w:tcW w:w="2160" w:type="dxa"/>
          </w:tcPr>
          <w:p w14:paraId="7949F077" w14:textId="77777777" w:rsidR="007C22B2" w:rsidRDefault="00000000">
            <w:r>
              <w:t>Ideias e Soluções</w:t>
            </w:r>
          </w:p>
        </w:tc>
        <w:tc>
          <w:tcPr>
            <w:tcW w:w="2160" w:type="dxa"/>
          </w:tcPr>
          <w:p w14:paraId="249AF434" w14:textId="77777777" w:rsidR="007C22B2" w:rsidRDefault="00000000">
            <w:r>
              <w:t>Prioridade</w:t>
            </w:r>
          </w:p>
        </w:tc>
      </w:tr>
      <w:tr w:rsidR="007C22B2" w14:paraId="2DCD5F78" w14:textId="77777777">
        <w:tc>
          <w:tcPr>
            <w:tcW w:w="2160" w:type="dxa"/>
          </w:tcPr>
          <w:p w14:paraId="2C1F810C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Problema de locomoção e falta de tempo para realizar compras.</w:t>
            </w:r>
          </w:p>
        </w:tc>
        <w:tc>
          <w:tcPr>
            <w:tcW w:w="2160" w:type="dxa"/>
          </w:tcPr>
          <w:p w14:paraId="4FA66A06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 xml:space="preserve">Consumidores com </w:t>
            </w:r>
            <w:r w:rsidRPr="00DD2A01">
              <w:rPr>
                <w:lang w:val="pt-BR"/>
              </w:rPr>
              <w:t>rotinas intensas ou dificuldades físicas não conseguem ir ao supermercado.</w:t>
            </w:r>
          </w:p>
        </w:tc>
        <w:tc>
          <w:tcPr>
            <w:tcW w:w="2160" w:type="dxa"/>
          </w:tcPr>
          <w:p w14:paraId="3E3E38A7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- Aplicativo para delegar as compras a um personal shopper que receba uma lista e faça as compras por você.</w:t>
            </w:r>
          </w:p>
        </w:tc>
        <w:tc>
          <w:tcPr>
            <w:tcW w:w="2160" w:type="dxa"/>
          </w:tcPr>
          <w:p w14:paraId="74103BA7" w14:textId="77777777" w:rsidR="007C22B2" w:rsidRDefault="00000000">
            <w:r>
              <w:t>Alta</w:t>
            </w:r>
          </w:p>
        </w:tc>
      </w:tr>
      <w:tr w:rsidR="007C22B2" w14:paraId="5446935F" w14:textId="77777777">
        <w:tc>
          <w:tcPr>
            <w:tcW w:w="2160" w:type="dxa"/>
          </w:tcPr>
          <w:p w14:paraId="3AD4445A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Falhas na comunicação entre cliente e quem realiza as compras.</w:t>
            </w:r>
          </w:p>
        </w:tc>
        <w:tc>
          <w:tcPr>
            <w:tcW w:w="2160" w:type="dxa"/>
          </w:tcPr>
          <w:p w14:paraId="7C4F0EA7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O personal shopper pode não entender as preferências exatas ou substituições aceitáveis.</w:t>
            </w:r>
          </w:p>
        </w:tc>
        <w:tc>
          <w:tcPr>
            <w:tcW w:w="2160" w:type="dxa"/>
          </w:tcPr>
          <w:p w14:paraId="7FF21453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- Integração com listas detalhadas, compartilháveis em tempo real, como no modelo do 'OurGroceries'.</w:t>
            </w:r>
          </w:p>
        </w:tc>
        <w:tc>
          <w:tcPr>
            <w:tcW w:w="2160" w:type="dxa"/>
          </w:tcPr>
          <w:p w14:paraId="0502B781" w14:textId="77777777" w:rsidR="007C22B2" w:rsidRDefault="00000000">
            <w:r>
              <w:t>Alta</w:t>
            </w:r>
          </w:p>
        </w:tc>
      </w:tr>
      <w:tr w:rsidR="007C22B2" w14:paraId="0CBB1E45" w14:textId="77777777">
        <w:tc>
          <w:tcPr>
            <w:tcW w:w="2160" w:type="dxa"/>
          </w:tcPr>
          <w:p w14:paraId="3290969A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Custos elevados de desenvolvimento do aplicativo do zero.</w:t>
            </w:r>
          </w:p>
        </w:tc>
        <w:tc>
          <w:tcPr>
            <w:tcW w:w="2160" w:type="dxa"/>
          </w:tcPr>
          <w:p w14:paraId="6FEE6BC8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Criar uma plataforma completa pode demandar muito investimento inicial.</w:t>
            </w:r>
          </w:p>
        </w:tc>
        <w:tc>
          <w:tcPr>
            <w:tcW w:w="2160" w:type="dxa"/>
          </w:tcPr>
          <w:p w14:paraId="28A9CFB1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- Utilizar APIs de gestão de listas já existentes para reduzir custos.</w:t>
            </w:r>
          </w:p>
        </w:tc>
        <w:tc>
          <w:tcPr>
            <w:tcW w:w="2160" w:type="dxa"/>
          </w:tcPr>
          <w:p w14:paraId="159192D8" w14:textId="77777777" w:rsidR="007C22B2" w:rsidRDefault="00000000">
            <w:r>
              <w:t>Média</w:t>
            </w:r>
          </w:p>
        </w:tc>
      </w:tr>
      <w:tr w:rsidR="007C22B2" w14:paraId="45B0725B" w14:textId="77777777">
        <w:tc>
          <w:tcPr>
            <w:tcW w:w="2160" w:type="dxa"/>
          </w:tcPr>
          <w:p w14:paraId="01850095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lastRenderedPageBreak/>
              <w:t>Dependência de personal shoppers para realizar as compras.</w:t>
            </w:r>
          </w:p>
        </w:tc>
        <w:tc>
          <w:tcPr>
            <w:tcW w:w="2160" w:type="dxa"/>
          </w:tcPr>
          <w:p w14:paraId="6673FA7D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Nem todos os mercados têm estrutura para entrega direta e nem todos os clientes querem delegar as compras.</w:t>
            </w:r>
          </w:p>
        </w:tc>
        <w:tc>
          <w:tcPr>
            <w:tcW w:w="2160" w:type="dxa"/>
          </w:tcPr>
          <w:p w14:paraId="0A5D8D9E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- Permitir que os mercados se integrem ao sistema diretamente, recebendo pedidos por meio do aplicativo.</w:t>
            </w:r>
          </w:p>
        </w:tc>
        <w:tc>
          <w:tcPr>
            <w:tcW w:w="2160" w:type="dxa"/>
          </w:tcPr>
          <w:p w14:paraId="420E9D2C" w14:textId="77777777" w:rsidR="007C22B2" w:rsidRDefault="00000000">
            <w:r>
              <w:t>Alta</w:t>
            </w:r>
          </w:p>
        </w:tc>
      </w:tr>
      <w:tr w:rsidR="007C22B2" w14:paraId="1539F5CA" w14:textId="77777777">
        <w:tc>
          <w:tcPr>
            <w:tcW w:w="2160" w:type="dxa"/>
          </w:tcPr>
          <w:p w14:paraId="1D1FF0F1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Transporte de mercadorias com peso elevado ou produtos frágeis.</w:t>
            </w:r>
          </w:p>
        </w:tc>
        <w:tc>
          <w:tcPr>
            <w:tcW w:w="2160" w:type="dxa"/>
          </w:tcPr>
          <w:p w14:paraId="6D6B05E5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Entregadores enfrentam dificuldades em transportar itens como perecíveis ou compras muito pesadas.</w:t>
            </w:r>
          </w:p>
        </w:tc>
        <w:tc>
          <w:tcPr>
            <w:tcW w:w="2160" w:type="dxa"/>
          </w:tcPr>
          <w:p w14:paraId="3DCE12CF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- Limitar o peso máximo para entregas ou oferecer serviços premium para transporte de grandes volumes.</w:t>
            </w:r>
          </w:p>
        </w:tc>
        <w:tc>
          <w:tcPr>
            <w:tcW w:w="2160" w:type="dxa"/>
          </w:tcPr>
          <w:p w14:paraId="25B46957" w14:textId="77777777" w:rsidR="007C22B2" w:rsidRDefault="00000000">
            <w:r>
              <w:t>Média</w:t>
            </w:r>
          </w:p>
        </w:tc>
      </w:tr>
      <w:tr w:rsidR="007C22B2" w14:paraId="664E6AD7" w14:textId="77777777">
        <w:tc>
          <w:tcPr>
            <w:tcW w:w="2160" w:type="dxa"/>
          </w:tcPr>
          <w:p w14:paraId="6B970F49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Falta de transparência nos prazos de entrega.</w:t>
            </w:r>
          </w:p>
        </w:tc>
        <w:tc>
          <w:tcPr>
            <w:tcW w:w="2160" w:type="dxa"/>
          </w:tcPr>
          <w:p w14:paraId="1D32599C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Consumidores não sabem quando os pedidos vão chegar ou se os produtos estarão disponíveis no mercado escolhido.</w:t>
            </w:r>
          </w:p>
        </w:tc>
        <w:tc>
          <w:tcPr>
            <w:tcW w:w="2160" w:type="dxa"/>
          </w:tcPr>
          <w:p w14:paraId="2FA47357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- Sistema de rastreamento em tempo real para acompanhar o progresso da compra e entrega.</w:t>
            </w:r>
          </w:p>
        </w:tc>
        <w:tc>
          <w:tcPr>
            <w:tcW w:w="2160" w:type="dxa"/>
          </w:tcPr>
          <w:p w14:paraId="52E996E3" w14:textId="77777777" w:rsidR="007C22B2" w:rsidRDefault="00000000">
            <w:r>
              <w:t>Alta</w:t>
            </w:r>
          </w:p>
        </w:tc>
      </w:tr>
      <w:tr w:rsidR="007C22B2" w14:paraId="083924CF" w14:textId="77777777">
        <w:tc>
          <w:tcPr>
            <w:tcW w:w="2160" w:type="dxa"/>
          </w:tcPr>
          <w:p w14:paraId="696594EB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Resistência dos mercados em adotar inovações.</w:t>
            </w:r>
          </w:p>
        </w:tc>
        <w:tc>
          <w:tcPr>
            <w:tcW w:w="2160" w:type="dxa"/>
          </w:tcPr>
          <w:p w14:paraId="790EDAE7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Supermercados podem preferir manter processos tradicionais e evitar custos com tecnologia.</w:t>
            </w:r>
          </w:p>
        </w:tc>
        <w:tc>
          <w:tcPr>
            <w:tcW w:w="2160" w:type="dxa"/>
          </w:tcPr>
          <w:p w14:paraId="49F0C076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- Oferecer vantagens financeiras e simplificação dos processos logísticos para supermercados que adotarem a plataforma.</w:t>
            </w:r>
          </w:p>
        </w:tc>
        <w:tc>
          <w:tcPr>
            <w:tcW w:w="2160" w:type="dxa"/>
          </w:tcPr>
          <w:p w14:paraId="3414421D" w14:textId="77777777" w:rsidR="007C22B2" w:rsidRDefault="00000000">
            <w:r>
              <w:t>Baixa</w:t>
            </w:r>
          </w:p>
        </w:tc>
      </w:tr>
      <w:tr w:rsidR="007C22B2" w14:paraId="6FCB0446" w14:textId="77777777">
        <w:tc>
          <w:tcPr>
            <w:tcW w:w="2160" w:type="dxa"/>
          </w:tcPr>
          <w:p w14:paraId="1345DD9D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Logística ineficiente para pequenos pedidos.</w:t>
            </w:r>
          </w:p>
        </w:tc>
        <w:tc>
          <w:tcPr>
            <w:tcW w:w="2160" w:type="dxa"/>
          </w:tcPr>
          <w:p w14:paraId="7A537D4A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O custo operacional para entregas de baixo volume pode ser muito alto.</w:t>
            </w:r>
          </w:p>
        </w:tc>
        <w:tc>
          <w:tcPr>
            <w:tcW w:w="2160" w:type="dxa"/>
          </w:tcPr>
          <w:p w14:paraId="6FFA74FE" w14:textId="77777777" w:rsidR="007C22B2" w:rsidRPr="00DD2A01" w:rsidRDefault="00000000">
            <w:pPr>
              <w:rPr>
                <w:lang w:val="pt-BR"/>
              </w:rPr>
            </w:pPr>
            <w:r w:rsidRPr="00DD2A01">
              <w:rPr>
                <w:lang w:val="pt-BR"/>
              </w:rPr>
              <w:t>- Cobrar taxas variáveis de acordo com o tamanho da compra ou exigir um valor mínimo para pedidos.</w:t>
            </w:r>
          </w:p>
        </w:tc>
        <w:tc>
          <w:tcPr>
            <w:tcW w:w="2160" w:type="dxa"/>
          </w:tcPr>
          <w:p w14:paraId="766730E0" w14:textId="77777777" w:rsidR="007C22B2" w:rsidRDefault="00000000">
            <w:r>
              <w:t>Média</w:t>
            </w:r>
          </w:p>
        </w:tc>
      </w:tr>
    </w:tbl>
    <w:p w14:paraId="5A6FD7DB" w14:textId="77777777" w:rsidR="002D7189" w:rsidRDefault="002D7189"/>
    <w:sectPr w:rsidR="002D718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57572754">
    <w:abstractNumId w:val="8"/>
  </w:num>
  <w:num w:numId="2" w16cid:durableId="1289163631">
    <w:abstractNumId w:val="6"/>
  </w:num>
  <w:num w:numId="3" w16cid:durableId="1948460505">
    <w:abstractNumId w:val="5"/>
  </w:num>
  <w:num w:numId="4" w16cid:durableId="1970896339">
    <w:abstractNumId w:val="4"/>
  </w:num>
  <w:num w:numId="5" w16cid:durableId="1401824850">
    <w:abstractNumId w:val="7"/>
  </w:num>
  <w:num w:numId="6" w16cid:durableId="2033650407">
    <w:abstractNumId w:val="3"/>
  </w:num>
  <w:num w:numId="7" w16cid:durableId="301204339">
    <w:abstractNumId w:val="2"/>
  </w:num>
  <w:num w:numId="8" w16cid:durableId="1845975322">
    <w:abstractNumId w:val="1"/>
  </w:num>
  <w:num w:numId="9" w16cid:durableId="1822967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06DAC"/>
    <w:rsid w:val="0029639D"/>
    <w:rsid w:val="002D7189"/>
    <w:rsid w:val="002E4329"/>
    <w:rsid w:val="00326F90"/>
    <w:rsid w:val="006334B3"/>
    <w:rsid w:val="00663011"/>
    <w:rsid w:val="007C22B2"/>
    <w:rsid w:val="00AA1D8D"/>
    <w:rsid w:val="00B02088"/>
    <w:rsid w:val="00B47730"/>
    <w:rsid w:val="00CB0664"/>
    <w:rsid w:val="00D827E6"/>
    <w:rsid w:val="00DD2A01"/>
    <w:rsid w:val="00F6141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184E01C2"/>
  <w14:defaultImageDpi w14:val="300"/>
  <w15:docId w15:val="{7783C8F1-9423-4858-B1D4-7E403E055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18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02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31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43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4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488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88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456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7082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9086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3183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2262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9101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6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2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21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07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11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5362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199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204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342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0071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9824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5431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3714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500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SIMONE RAMOS</cp:lastModifiedBy>
  <cp:revision>3</cp:revision>
  <cp:lastPrinted>2024-11-22T21:49:00Z</cp:lastPrinted>
  <dcterms:created xsi:type="dcterms:W3CDTF">2024-11-23T00:09:00Z</dcterms:created>
  <dcterms:modified xsi:type="dcterms:W3CDTF">2024-11-23T00:47:00Z</dcterms:modified>
  <cp:category/>
</cp:coreProperties>
</file>