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9FCE" w14:textId="510C960B" w:rsidR="00E26BE3" w:rsidRDefault="00E26BE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Resumo da seção 2.4 do livro “Sistemas</w:t>
      </w:r>
      <w:r w:rsidRPr="005C2435">
        <w:rPr>
          <w:rFonts w:cstheme="minorHAnsi"/>
          <w:b/>
          <w:bCs/>
          <w:sz w:val="28"/>
          <w:szCs w:val="28"/>
        </w:rPr>
        <w:t xml:space="preserve"> Distribuídos</w:t>
      </w:r>
      <w:r>
        <w:rPr>
          <w:rFonts w:cstheme="minorHAnsi"/>
          <w:b/>
          <w:bCs/>
          <w:sz w:val="28"/>
          <w:szCs w:val="28"/>
        </w:rPr>
        <w:t xml:space="preserve">” de </w:t>
      </w:r>
      <w:proofErr w:type="spellStart"/>
      <w:r>
        <w:rPr>
          <w:rFonts w:cstheme="minorHAnsi"/>
          <w:b/>
          <w:bCs/>
          <w:sz w:val="28"/>
          <w:szCs w:val="28"/>
        </w:rPr>
        <w:t>Coulouris</w:t>
      </w:r>
      <w:proofErr w:type="spellEnd"/>
    </w:p>
    <w:p w14:paraId="77E5B725" w14:textId="77777777" w:rsidR="00E26BE3" w:rsidRDefault="00E26BE3">
      <w:pPr>
        <w:rPr>
          <w:rFonts w:cstheme="minorHAnsi"/>
          <w:b/>
          <w:bCs/>
          <w:sz w:val="28"/>
          <w:szCs w:val="28"/>
        </w:rPr>
      </w:pPr>
    </w:p>
    <w:p w14:paraId="775B7E36" w14:textId="45EB88A3" w:rsidR="00E26BE3" w:rsidRPr="00E26BE3" w:rsidRDefault="00E26BE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Aluno: </w:t>
      </w:r>
      <w:r>
        <w:rPr>
          <w:rFonts w:cstheme="minorHAnsi"/>
          <w:sz w:val="28"/>
          <w:szCs w:val="28"/>
        </w:rPr>
        <w:t>Lucas Perrone Ramos</w:t>
      </w:r>
    </w:p>
    <w:p w14:paraId="04E19415" w14:textId="77777777" w:rsidR="00E26BE3" w:rsidRDefault="00E26BE3">
      <w:pPr>
        <w:rPr>
          <w:rFonts w:cstheme="minorHAnsi"/>
          <w:b/>
          <w:bCs/>
          <w:sz w:val="28"/>
          <w:szCs w:val="28"/>
        </w:rPr>
      </w:pPr>
    </w:p>
    <w:p w14:paraId="15D2E156" w14:textId="74F8B917" w:rsidR="0075016D" w:rsidRDefault="0075016D">
      <w:r>
        <w:rPr>
          <w:rFonts w:cstheme="minorHAnsi"/>
          <w:b/>
          <w:bCs/>
          <w:sz w:val="28"/>
          <w:szCs w:val="28"/>
        </w:rPr>
        <w:t>Modelo de Interação: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</w:r>
      <w:r>
        <w:t>Seu comportamento e estado podem ser descritos por um algoritmo distribuído – uma definição dos passos a serem executados por cada um dos processos que compõem o sistema, incluindo a transmissão de mensagens entre eles. As mensagens são enviadas para transferir informações entre processos e para coordenar suas atividades.</w:t>
      </w:r>
      <w:r>
        <w:t xml:space="preserve"> Não existe uma forma de prever a velocidade em que cada processo é executado e também é difícil descrever todos os estados de um algoritmo distribuído, pois existe a possibilidade de falhas.</w:t>
      </w:r>
    </w:p>
    <w:p w14:paraId="6E70446F" w14:textId="75F85AF9" w:rsidR="00254447" w:rsidRDefault="00254447">
      <w:pPr>
        <w:rPr>
          <w:b/>
          <w:bCs/>
        </w:rPr>
      </w:pPr>
      <w:r>
        <w:tab/>
      </w:r>
      <w:r>
        <w:rPr>
          <w:b/>
          <w:bCs/>
        </w:rPr>
        <w:t>Sistemas distribuídos síncronos:</w:t>
      </w:r>
    </w:p>
    <w:p w14:paraId="53C6FF83" w14:textId="48713436" w:rsidR="00254447" w:rsidRPr="00254447" w:rsidRDefault="00254447" w:rsidP="001A0DE4">
      <w:pPr>
        <w:pStyle w:val="PargrafodaLista"/>
        <w:numPr>
          <w:ilvl w:val="0"/>
          <w:numId w:val="1"/>
        </w:numPr>
        <w:ind w:left="1428"/>
        <w:rPr>
          <w:b/>
          <w:bCs/>
        </w:rPr>
      </w:pPr>
      <w:r>
        <w:t>Tempo de execução de cada etapa tem um tempo limite inferior e superior conhecido</w:t>
      </w:r>
    </w:p>
    <w:p w14:paraId="39ECE425" w14:textId="200BDD97" w:rsidR="00254447" w:rsidRPr="00254447" w:rsidRDefault="00254447" w:rsidP="001A0DE4">
      <w:pPr>
        <w:pStyle w:val="PargrafodaLista"/>
        <w:numPr>
          <w:ilvl w:val="0"/>
          <w:numId w:val="1"/>
        </w:numPr>
        <w:ind w:left="1428"/>
        <w:rPr>
          <w:b/>
          <w:bCs/>
        </w:rPr>
      </w:pPr>
      <w:r>
        <w:t>Cada mensagem é recebida dentro de um tempo limite</w:t>
      </w:r>
    </w:p>
    <w:p w14:paraId="3A9167FC" w14:textId="2C04BE39" w:rsidR="00254447" w:rsidRDefault="00254447" w:rsidP="001A0DE4">
      <w:pPr>
        <w:pStyle w:val="PargrafodaLista"/>
        <w:numPr>
          <w:ilvl w:val="0"/>
          <w:numId w:val="1"/>
        </w:numPr>
        <w:ind w:left="1428"/>
        <w:rPr>
          <w:b/>
          <w:bCs/>
        </w:rPr>
      </w:pPr>
      <w:r>
        <w:t>cada processo tem um relógio local cuja taxa de desvio do tempo real tem um valor máximo conhecido</w:t>
      </w:r>
    </w:p>
    <w:p w14:paraId="4D0257E4" w14:textId="6DF2A5BC" w:rsidR="00254447" w:rsidRDefault="00254447" w:rsidP="001A0DE4">
      <w:pPr>
        <w:pStyle w:val="PargrafodaLista"/>
        <w:ind w:left="1428"/>
        <w:rPr>
          <w:b/>
          <w:bCs/>
        </w:rPr>
      </w:pPr>
    </w:p>
    <w:p w14:paraId="08F32BCB" w14:textId="04A34FC3" w:rsidR="00254447" w:rsidRDefault="00254447" w:rsidP="001A0DE4">
      <w:pPr>
        <w:pStyle w:val="PargrafodaLista"/>
        <w:ind w:left="1068"/>
      </w:pPr>
      <w:r>
        <w:t xml:space="preserve">Modelar </w:t>
      </w:r>
      <w:r>
        <w:t xml:space="preserve">um algoritmo com um sistema síncrono pode ser útil para dar uma ideia </w:t>
      </w:r>
      <w:r>
        <w:t>de detecção de falha por meio da demora de um processo enviar uma mensagem de confirmação (“</w:t>
      </w:r>
      <w:proofErr w:type="spellStart"/>
      <w:r>
        <w:t>ack</w:t>
      </w:r>
      <w:proofErr w:type="spellEnd"/>
      <w:r>
        <w:t>”).</w:t>
      </w:r>
    </w:p>
    <w:p w14:paraId="08378D09" w14:textId="562A57A7" w:rsidR="00254447" w:rsidRDefault="00254447" w:rsidP="00254447">
      <w:pPr>
        <w:pStyle w:val="PargrafodaLista"/>
        <w:ind w:left="1068"/>
      </w:pPr>
    </w:p>
    <w:p w14:paraId="31718327" w14:textId="5BD1D97C" w:rsidR="00254447" w:rsidRDefault="00254447" w:rsidP="00254447">
      <w:pPr>
        <w:pStyle w:val="PargrafodaLista"/>
        <w:ind w:left="708"/>
        <w:rPr>
          <w:b/>
          <w:bCs/>
        </w:rPr>
      </w:pPr>
      <w:r>
        <w:rPr>
          <w:b/>
          <w:bCs/>
        </w:rPr>
        <w:t>Sistemas distribuídos assíncronos:</w:t>
      </w:r>
    </w:p>
    <w:p w14:paraId="1C9151AD" w14:textId="0DF71558" w:rsidR="00254447" w:rsidRDefault="00254447" w:rsidP="00254447">
      <w:pPr>
        <w:pStyle w:val="PargrafodaLista"/>
        <w:ind w:left="708"/>
        <w:rPr>
          <w:b/>
          <w:bCs/>
        </w:rPr>
      </w:pPr>
    </w:p>
    <w:p w14:paraId="5AFA8CFC" w14:textId="6269D8A5" w:rsidR="00254447" w:rsidRPr="00254447" w:rsidRDefault="00254447" w:rsidP="00254447">
      <w:pPr>
        <w:pStyle w:val="PargrafodaLista"/>
        <w:numPr>
          <w:ilvl w:val="0"/>
          <w:numId w:val="2"/>
        </w:numPr>
        <w:rPr>
          <w:b/>
          <w:bCs/>
        </w:rPr>
      </w:pPr>
      <w:r>
        <w:t>As velocidades de execução de processos</w:t>
      </w:r>
      <w:r>
        <w:t xml:space="preserve"> não são consideradas</w:t>
      </w:r>
    </w:p>
    <w:p w14:paraId="11A91F1D" w14:textId="2685D0DA" w:rsidR="00254447" w:rsidRPr="001A0DE4" w:rsidRDefault="001A0DE4" w:rsidP="00254447">
      <w:pPr>
        <w:pStyle w:val="PargrafodaLista"/>
        <w:numPr>
          <w:ilvl w:val="0"/>
          <w:numId w:val="2"/>
        </w:numPr>
        <w:rPr>
          <w:b/>
          <w:bCs/>
        </w:rPr>
      </w:pPr>
      <w:r>
        <w:t>Os atrasos na transmissão das mensagens</w:t>
      </w:r>
      <w:r>
        <w:t xml:space="preserve"> também não são considerados</w:t>
      </w:r>
    </w:p>
    <w:p w14:paraId="76AA0226" w14:textId="73216C87" w:rsidR="001A0DE4" w:rsidRDefault="001A0DE4" w:rsidP="001A0DE4">
      <w:pPr>
        <w:pStyle w:val="PargrafodaLista"/>
        <w:ind w:left="1428"/>
      </w:pPr>
    </w:p>
    <w:p w14:paraId="14425E65" w14:textId="76582094" w:rsidR="001A0DE4" w:rsidRDefault="001A0DE4" w:rsidP="001A0DE4">
      <w:pPr>
        <w:pStyle w:val="PargrafodaLista"/>
        <w:ind w:left="1068"/>
      </w:pPr>
      <w:r w:rsidRPr="001A0DE4">
        <w:t xml:space="preserve">O modelo assíncrono não leva em conta os intervalos de tempo associados a qualquer tipo de execução. Esse modelo é uma representação adequada da Internet, pois não há limites intrínsecos em relação à carga no servidor ou na rede e, portanto, não há restrições sobre o tempo necessário para </w:t>
      </w:r>
      <w:r>
        <w:t>um e</w:t>
      </w:r>
      <w:r w:rsidR="00E26BE3">
        <w:t>-</w:t>
      </w:r>
      <w:r>
        <w:t>mail</w:t>
      </w:r>
      <w:r w:rsidRPr="001A0DE4">
        <w:t>, por exemplo</w:t>
      </w:r>
      <w:r>
        <w:t>.</w:t>
      </w:r>
    </w:p>
    <w:p w14:paraId="003D4AB1" w14:textId="102C8EDE" w:rsidR="001A0DE4" w:rsidRDefault="001A0DE4" w:rsidP="001A0DE4">
      <w:pPr>
        <w:pStyle w:val="PargrafodaLista"/>
        <w:ind w:left="0"/>
        <w:rPr>
          <w:sz w:val="28"/>
          <w:szCs w:val="28"/>
        </w:rPr>
      </w:pPr>
    </w:p>
    <w:p w14:paraId="1871879C" w14:textId="1CC9C862" w:rsidR="001A0DE4" w:rsidRDefault="001A0DE4" w:rsidP="001A0DE4">
      <w:pPr>
        <w:pStyle w:val="Pargrafoda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falhas:</w:t>
      </w:r>
    </w:p>
    <w:p w14:paraId="3F2A552E" w14:textId="29B44CFB" w:rsidR="005E09C0" w:rsidRPr="005E09C0" w:rsidRDefault="001A0DE4" w:rsidP="005E09C0">
      <w:pPr>
        <w:pStyle w:val="Pargrafoda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DB7688C" w14:textId="019FF49B" w:rsidR="005E09C0" w:rsidRDefault="005E09C0" w:rsidP="005E09C0">
      <w:pPr>
        <w:pStyle w:val="PargrafodaLista"/>
        <w:numPr>
          <w:ilvl w:val="0"/>
          <w:numId w:val="4"/>
        </w:numPr>
      </w:pPr>
      <w:r>
        <w:rPr>
          <w:b/>
          <w:bCs/>
        </w:rPr>
        <w:t>Falha por o</w:t>
      </w:r>
      <w:r w:rsidRPr="005E09C0">
        <w:rPr>
          <w:b/>
          <w:bCs/>
        </w:rPr>
        <w:t>missão de processo:</w:t>
      </w:r>
      <w:r>
        <w:t xml:space="preserve"> Um processo colapsou e não funciona mais ou está extremamente lento, graças a isso, outros processos podem detectar por meio de “timeouts” e dizer se um certo processo está funcional ou não</w:t>
      </w:r>
    </w:p>
    <w:p w14:paraId="03DF99E3" w14:textId="7E1D676D" w:rsidR="005E09C0" w:rsidRPr="005E09C0" w:rsidRDefault="005E09C0" w:rsidP="005E09C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Falha por o</w:t>
      </w:r>
      <w:r w:rsidRPr="005E09C0">
        <w:rPr>
          <w:b/>
          <w:bCs/>
        </w:rPr>
        <w:t>missão</w:t>
      </w:r>
      <w:r w:rsidRPr="005E09C0">
        <w:rPr>
          <w:b/>
          <w:bCs/>
        </w:rPr>
        <w:t xml:space="preserve"> na comunicação:</w:t>
      </w:r>
      <w:r>
        <w:rPr>
          <w:b/>
          <w:bCs/>
        </w:rPr>
        <w:t xml:space="preserve"> </w:t>
      </w:r>
      <w:r w:rsidRPr="005E09C0">
        <w:t xml:space="preserve">Conhecido como "perda de mensagens", esse problema é frequentemente causado pela falta de espaço no buffer de recepção </w:t>
      </w:r>
      <w:r w:rsidRPr="005E09C0">
        <w:lastRenderedPageBreak/>
        <w:t>ou pelo descarte da mensagem quando um erro é detectado durante a transmissão.</w:t>
      </w:r>
    </w:p>
    <w:p w14:paraId="32746616" w14:textId="2EA9E113" w:rsidR="005E09C0" w:rsidRPr="00816978" w:rsidRDefault="005E09C0" w:rsidP="005E09C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Falha bizantina: </w:t>
      </w:r>
      <w:r w:rsidRPr="005E09C0">
        <w:t>É quando ocorre a omissão arbitrária de etapas desejadas do processamento ou o processamento indesejado. Nesse sentido, as falhas arbitrárias não podem ser detectadas apenas verificando se o processo responde às chamadas, uma vez que ele pode optar por omitir arbitrariamente a resposta.</w:t>
      </w:r>
    </w:p>
    <w:p w14:paraId="462C621B" w14:textId="2FBC753C" w:rsidR="00816978" w:rsidRDefault="00816978" w:rsidP="00816978">
      <w:pPr>
        <w:pStyle w:val="PargrafodaLista"/>
        <w:ind w:left="1068"/>
        <w:rPr>
          <w:b/>
          <w:bCs/>
        </w:rPr>
      </w:pPr>
    </w:p>
    <w:p w14:paraId="6BEA46F3" w14:textId="15B0D569" w:rsidR="00816978" w:rsidRDefault="00816978" w:rsidP="00816978">
      <w:pPr>
        <w:pStyle w:val="PargrafodaLista"/>
        <w:ind w:left="1068"/>
        <w:rPr>
          <w:b/>
          <w:bCs/>
        </w:rPr>
      </w:pPr>
    </w:p>
    <w:p w14:paraId="3BF7DDCF" w14:textId="525A41E1" w:rsidR="00816978" w:rsidRDefault="00816978" w:rsidP="00816978">
      <w:pPr>
        <w:pStyle w:val="Pargrafoda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segurança:</w:t>
      </w:r>
    </w:p>
    <w:p w14:paraId="2C836086" w14:textId="77777777" w:rsidR="00AC0CD7" w:rsidRDefault="00816978" w:rsidP="00AC0CD7">
      <w:pPr>
        <w:pStyle w:val="Pargrafoda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7EDF495" w14:textId="74F1B039" w:rsidR="00AC0CD7" w:rsidRDefault="00AC0CD7" w:rsidP="00AC0CD7">
      <w:pPr>
        <w:pStyle w:val="PargrafodaLista"/>
        <w:ind w:left="0"/>
        <w:rPr>
          <w:b/>
          <w:bCs/>
          <w:sz w:val="28"/>
          <w:szCs w:val="28"/>
        </w:rPr>
      </w:pPr>
      <w:r>
        <w:tab/>
      </w:r>
      <w:r w:rsidR="00BC5C5D" w:rsidRPr="00BC5C5D">
        <w:t>Os direitos de acesso em sistemas distribuídos referem-se aos privilégios e permissões concedidos aos usuários ou entidades para acessar recursos e executar operações dentro do sistema distribuído. Esses direitos são essenciais para garantir a segurança, a integridade e a confidencialidade dos dados e recursos compartilhados em um ambiente distribuído.</w:t>
      </w:r>
    </w:p>
    <w:p w14:paraId="7DFB9564" w14:textId="6AD35197" w:rsidR="00BC5C5D" w:rsidRPr="00AC0CD7" w:rsidRDefault="00BC5C5D" w:rsidP="00AC0CD7">
      <w:pPr>
        <w:pStyle w:val="PargrafodaLista"/>
        <w:ind w:left="0"/>
        <w:rPr>
          <w:b/>
          <w:bCs/>
          <w:sz w:val="28"/>
          <w:szCs w:val="28"/>
        </w:rPr>
      </w:pPr>
      <w:r w:rsidRPr="00BC5C5D">
        <w:t>Existem geralmente diferentes níveis de direitos de acesso que podem ser atribuídos aos usuários ou entidades, com base em suas funções, responsabilidades e necessidades dentro do sistema. Alguns exemplos comuns de direitos de acesso incluem:</w:t>
      </w:r>
    </w:p>
    <w:p w14:paraId="0A4DCE4E" w14:textId="77777777" w:rsidR="00BC5C5D" w:rsidRPr="00BC5C5D" w:rsidRDefault="00BC5C5D" w:rsidP="00BC5C5D">
      <w:pPr>
        <w:pStyle w:val="PargrafodaLista"/>
        <w:ind w:left="1434"/>
      </w:pPr>
    </w:p>
    <w:p w14:paraId="2D6E5D05" w14:textId="697E6537" w:rsidR="00BC5C5D" w:rsidRPr="00BC5C5D" w:rsidRDefault="00BC5C5D" w:rsidP="00BC5C5D">
      <w:pPr>
        <w:pStyle w:val="PargrafodaLista"/>
        <w:numPr>
          <w:ilvl w:val="0"/>
          <w:numId w:val="6"/>
        </w:numPr>
      </w:pPr>
      <w:r w:rsidRPr="00BC5C5D">
        <w:t>Leitura (</w:t>
      </w:r>
      <w:proofErr w:type="spellStart"/>
      <w:r w:rsidRPr="00BC5C5D">
        <w:t>Read</w:t>
      </w:r>
      <w:proofErr w:type="spellEnd"/>
      <w:r w:rsidRPr="00BC5C5D">
        <w:t>): Permite ao usuário visualizar ou ler informações em um recurso específico, sem a capacidade de modificar ou alterar os dados.</w:t>
      </w:r>
    </w:p>
    <w:p w14:paraId="79B2C004" w14:textId="30FDD688" w:rsidR="00BC5C5D" w:rsidRPr="00BC5C5D" w:rsidRDefault="00BC5C5D" w:rsidP="00BC5C5D">
      <w:pPr>
        <w:pStyle w:val="PargrafodaLista"/>
        <w:numPr>
          <w:ilvl w:val="0"/>
          <w:numId w:val="6"/>
        </w:numPr>
      </w:pPr>
      <w:r w:rsidRPr="00BC5C5D">
        <w:t>Escrita (Write): Permite ao usuário criar, modificar ou atualizar informações em um recurso específico.</w:t>
      </w:r>
    </w:p>
    <w:p w14:paraId="46E763CD" w14:textId="77777777" w:rsidR="00AC0CD7" w:rsidRDefault="00BC5C5D" w:rsidP="00AC0CD7">
      <w:pPr>
        <w:pStyle w:val="PargrafodaLista"/>
        <w:numPr>
          <w:ilvl w:val="0"/>
          <w:numId w:val="6"/>
        </w:numPr>
      </w:pPr>
      <w:r w:rsidRPr="00BC5C5D">
        <w:t>Execução (Execute): Permite ao usuário executar um programa ou processo específico.</w:t>
      </w:r>
    </w:p>
    <w:p w14:paraId="65C14146" w14:textId="7319FC0D" w:rsidR="00BC5C5D" w:rsidRPr="00BC5C5D" w:rsidRDefault="00BC5C5D" w:rsidP="00AC0CD7">
      <w:pPr>
        <w:pStyle w:val="PargrafodaLista"/>
        <w:numPr>
          <w:ilvl w:val="0"/>
          <w:numId w:val="6"/>
        </w:numPr>
      </w:pPr>
      <w:r w:rsidRPr="00BC5C5D">
        <w:t>Exclusão (Delete): Permite ao usuário remover ou excluir um recurso ou informações específicas.</w:t>
      </w:r>
    </w:p>
    <w:p w14:paraId="2C09414C" w14:textId="6A0D2C94" w:rsidR="00AC0CD7" w:rsidRDefault="00BC5C5D" w:rsidP="00AC0CD7">
      <w:pPr>
        <w:pStyle w:val="PargrafodaLista"/>
        <w:numPr>
          <w:ilvl w:val="0"/>
          <w:numId w:val="6"/>
        </w:numPr>
      </w:pPr>
      <w:r w:rsidRPr="00BC5C5D">
        <w:t>Administração (Admin): Concede privilégios de gerenciamento e controle total sobre o sistema, incluindo a capacidade de atribuir ou modificar direitos de acesso para outros usuários.</w:t>
      </w:r>
    </w:p>
    <w:p w14:paraId="1674160A" w14:textId="77777777" w:rsidR="00AC0CD7" w:rsidRDefault="00AC0CD7" w:rsidP="00AC0CD7">
      <w:pPr>
        <w:pStyle w:val="PargrafodaLista"/>
        <w:ind w:left="360"/>
      </w:pPr>
    </w:p>
    <w:p w14:paraId="1B97B453" w14:textId="26C1ED44" w:rsidR="00AC0CD7" w:rsidRDefault="00AC0CD7" w:rsidP="00AC0CD7">
      <w:r>
        <w:tab/>
      </w:r>
      <w:r w:rsidRPr="00AC0CD7">
        <w:t>Para alcançar esse objetivo, medidas visando proteger a segurança podem ser divididas em várias categorias: neutralizar potenciais ameaças à segurança, implementar criptografia e compartilhamento de segredos, estabelecer autenticação confiável, garantir canais seguros de comunicação, e abordar outras possíveis ameaças, como ataques de negação de serviço e a presença de código móvel indesejado. Além disso, é importante utilizar modelos de segurança adequados para orientar e fortalecer as medidas de proteção implementadas.</w:t>
      </w:r>
    </w:p>
    <w:p w14:paraId="78B8092A" w14:textId="47448AB1" w:rsidR="00E26BE3" w:rsidRDefault="00E26BE3" w:rsidP="00AC0CD7"/>
    <w:p w14:paraId="1D1C2C6F" w14:textId="2F0CB639" w:rsidR="00E26BE3" w:rsidRPr="00E26BE3" w:rsidRDefault="00E26BE3" w:rsidP="00AC0CD7">
      <w:pPr>
        <w:rPr>
          <w:b/>
          <w:bCs/>
          <w:sz w:val="28"/>
          <w:szCs w:val="28"/>
        </w:rPr>
      </w:pPr>
      <w:r w:rsidRPr="00E26BE3">
        <w:rPr>
          <w:b/>
          <w:bCs/>
          <w:sz w:val="28"/>
          <w:szCs w:val="28"/>
        </w:rPr>
        <w:t>Questão a ser discutida:</w:t>
      </w:r>
      <w:r>
        <w:rPr>
          <w:b/>
          <w:bCs/>
          <w:sz w:val="28"/>
          <w:szCs w:val="28"/>
        </w:rPr>
        <w:t xml:space="preserve"> </w:t>
      </w:r>
      <w:r w:rsidRPr="00E26BE3">
        <w:t>Considerando os modelos de interação, falhas e segurança em sistemas distribuídos, como podemos equilibrar a eficiência e a confiabilidade em um ambiente distribuído, levando em conta a assincronia, possíveis falhas de processo e comunicação, além da necessidade de garantir direitos de acesso adequados para proteger os recursos compartilhados?</w:t>
      </w:r>
    </w:p>
    <w:p w14:paraId="3EF417A9" w14:textId="353C7654" w:rsidR="00E26BE3" w:rsidRPr="00E26BE3" w:rsidRDefault="00E26BE3" w:rsidP="00AC0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E26BE3" w:rsidRPr="00E26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EA2"/>
    <w:multiLevelType w:val="hybridMultilevel"/>
    <w:tmpl w:val="39FAA1EA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FFF61AB"/>
    <w:multiLevelType w:val="hybridMultilevel"/>
    <w:tmpl w:val="741CBB6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048436F"/>
    <w:multiLevelType w:val="hybridMultilevel"/>
    <w:tmpl w:val="9A9A96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6C4BB0"/>
    <w:multiLevelType w:val="hybridMultilevel"/>
    <w:tmpl w:val="BAA86F6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4591105E"/>
    <w:multiLevelType w:val="hybridMultilevel"/>
    <w:tmpl w:val="0EAE7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B33077"/>
    <w:multiLevelType w:val="hybridMultilevel"/>
    <w:tmpl w:val="1B8AE1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517244">
    <w:abstractNumId w:val="0"/>
  </w:num>
  <w:num w:numId="2" w16cid:durableId="1316691203">
    <w:abstractNumId w:val="4"/>
  </w:num>
  <w:num w:numId="3" w16cid:durableId="1559319430">
    <w:abstractNumId w:val="1"/>
  </w:num>
  <w:num w:numId="4" w16cid:durableId="1357654566">
    <w:abstractNumId w:val="2"/>
  </w:num>
  <w:num w:numId="5" w16cid:durableId="1055349267">
    <w:abstractNumId w:val="3"/>
  </w:num>
  <w:num w:numId="6" w16cid:durableId="990718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95"/>
    <w:rsid w:val="001A0DE4"/>
    <w:rsid w:val="00254447"/>
    <w:rsid w:val="00361971"/>
    <w:rsid w:val="00416895"/>
    <w:rsid w:val="004354C0"/>
    <w:rsid w:val="005C2435"/>
    <w:rsid w:val="005E09C0"/>
    <w:rsid w:val="0075016D"/>
    <w:rsid w:val="00816978"/>
    <w:rsid w:val="00AC0CD7"/>
    <w:rsid w:val="00BC5C5D"/>
    <w:rsid w:val="00CB312E"/>
    <w:rsid w:val="00D04987"/>
    <w:rsid w:val="00E2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CB83"/>
  <w15:chartTrackingRefBased/>
  <w15:docId w15:val="{35D341DC-0AAF-426B-8C02-688333E6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Perrone</dc:creator>
  <cp:keywords/>
  <dc:description/>
  <cp:lastModifiedBy>Lucas Perrone</cp:lastModifiedBy>
  <cp:revision>9</cp:revision>
  <cp:lastPrinted>2023-05-17T14:18:00Z</cp:lastPrinted>
  <dcterms:created xsi:type="dcterms:W3CDTF">2023-05-17T13:08:00Z</dcterms:created>
  <dcterms:modified xsi:type="dcterms:W3CDTF">2023-05-17T14:18:00Z</dcterms:modified>
</cp:coreProperties>
</file>