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7313" w14:textId="190CCDFA" w:rsidR="00BD40ED" w:rsidRDefault="2A5AD4A1" w:rsidP="7D80394C">
      <w:pPr>
        <w:pStyle w:val="Titre"/>
      </w:pPr>
      <w:r>
        <w:t xml:space="preserve">Automatique – Labo </w:t>
      </w:r>
      <w:r w:rsidR="006072F3">
        <w:t>1</w:t>
      </w:r>
      <w:r>
        <w:t xml:space="preserve"> – Groupe EIT Positionneur d’anneau blanc – </w:t>
      </w:r>
      <w:r w:rsidR="006072F3">
        <w:t>04</w:t>
      </w:r>
      <w:r>
        <w:t>/</w:t>
      </w:r>
      <w:r w:rsidR="06DD08C7">
        <w:t>0</w:t>
      </w:r>
      <w:r w:rsidR="006072F3">
        <w:t>2</w:t>
      </w:r>
      <w:r>
        <w:t>/2024</w:t>
      </w:r>
    </w:p>
    <w:p w14:paraId="43595C85" w14:textId="60436DE3" w:rsidR="7D80394C" w:rsidRPr="00EF1620" w:rsidRDefault="00335176" w:rsidP="7D80394C">
      <w:pPr>
        <w:rPr>
          <w:b/>
          <w:bCs/>
          <w:sz w:val="28"/>
          <w:szCs w:val="28"/>
        </w:rPr>
      </w:pPr>
      <w:proofErr w:type="spellStart"/>
      <w:r w:rsidRPr="00EF1620">
        <w:rPr>
          <w:b/>
          <w:bCs/>
          <w:sz w:val="28"/>
          <w:szCs w:val="28"/>
        </w:rPr>
        <w:t>Sefa</w:t>
      </w:r>
      <w:proofErr w:type="spellEnd"/>
      <w:r w:rsidRPr="00EF1620">
        <w:rPr>
          <w:b/>
          <w:bCs/>
          <w:sz w:val="28"/>
          <w:szCs w:val="28"/>
        </w:rPr>
        <w:t xml:space="preserve"> </w:t>
      </w:r>
      <w:proofErr w:type="spellStart"/>
      <w:r w:rsidRPr="00EF1620">
        <w:rPr>
          <w:b/>
          <w:bCs/>
          <w:sz w:val="28"/>
          <w:szCs w:val="28"/>
        </w:rPr>
        <w:t>Gönen</w:t>
      </w:r>
      <w:proofErr w:type="spellEnd"/>
      <w:r w:rsidR="001D6320" w:rsidRPr="00EF1620">
        <w:rPr>
          <w:b/>
          <w:bCs/>
          <w:sz w:val="28"/>
          <w:szCs w:val="28"/>
        </w:rPr>
        <w:br/>
      </w:r>
      <w:proofErr w:type="spellStart"/>
      <w:r w:rsidR="001D6320" w:rsidRPr="00EF1620">
        <w:rPr>
          <w:b/>
          <w:bCs/>
          <w:sz w:val="28"/>
          <w:szCs w:val="28"/>
        </w:rPr>
        <w:t>Emmeran</w:t>
      </w:r>
      <w:proofErr w:type="spellEnd"/>
      <w:r w:rsidR="001D6320" w:rsidRPr="00EF1620">
        <w:rPr>
          <w:b/>
          <w:bCs/>
          <w:sz w:val="28"/>
          <w:szCs w:val="28"/>
        </w:rPr>
        <w:t xml:space="preserve"> Colot (</w:t>
      </w:r>
      <w:r w:rsidR="001D6320" w:rsidRPr="00EF1620">
        <w:rPr>
          <w:b/>
          <w:bCs/>
          <w:i/>
          <w:iCs/>
          <w:sz w:val="28"/>
          <w:szCs w:val="28"/>
        </w:rPr>
        <w:t>absent</w:t>
      </w:r>
      <w:r w:rsidR="001D6320" w:rsidRPr="00EF1620">
        <w:rPr>
          <w:b/>
          <w:bCs/>
          <w:sz w:val="28"/>
          <w:szCs w:val="28"/>
        </w:rPr>
        <w:t>)</w:t>
      </w:r>
      <w:r w:rsidR="001D6320" w:rsidRPr="00EF1620">
        <w:rPr>
          <w:b/>
          <w:bCs/>
          <w:sz w:val="28"/>
          <w:szCs w:val="28"/>
        </w:rPr>
        <w:br/>
        <w:t>Lucas Placentino</w:t>
      </w:r>
      <w:r w:rsidR="001D6320" w:rsidRPr="00EF1620">
        <w:rPr>
          <w:b/>
          <w:bCs/>
          <w:sz w:val="28"/>
          <w:szCs w:val="28"/>
        </w:rPr>
        <w:br/>
        <w:t xml:space="preserve">Alexis </w:t>
      </w:r>
      <w:proofErr w:type="spellStart"/>
      <w:r w:rsidR="001D6320" w:rsidRPr="00EF1620">
        <w:rPr>
          <w:b/>
          <w:bCs/>
          <w:sz w:val="28"/>
          <w:szCs w:val="28"/>
        </w:rPr>
        <w:t>Bollengier</w:t>
      </w:r>
      <w:proofErr w:type="spellEnd"/>
      <w:r w:rsidR="001D6320" w:rsidRPr="00EF1620">
        <w:rPr>
          <w:b/>
          <w:bCs/>
          <w:sz w:val="28"/>
          <w:szCs w:val="28"/>
        </w:rPr>
        <w:t xml:space="preserve"> (</w:t>
      </w:r>
      <w:r w:rsidR="001D6320" w:rsidRPr="00EF1620">
        <w:rPr>
          <w:b/>
          <w:bCs/>
          <w:i/>
          <w:iCs/>
          <w:sz w:val="28"/>
          <w:szCs w:val="28"/>
        </w:rPr>
        <w:t>absent</w:t>
      </w:r>
      <w:r w:rsidR="001D6320" w:rsidRPr="00EF1620">
        <w:rPr>
          <w:b/>
          <w:bCs/>
          <w:sz w:val="28"/>
          <w:szCs w:val="28"/>
        </w:rPr>
        <w:t>)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fr-FR" w:eastAsia="en-US"/>
        </w:rPr>
        <w:id w:val="-47422761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CBD2B" w14:textId="38B55D39" w:rsidR="00ED5165" w:rsidRDefault="00ED516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0AFDD5D" w14:textId="6B8187EC" w:rsidR="00ED5165" w:rsidRDefault="00ED5165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455981" w:history="1">
            <w:r w:rsidRPr="000905A0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BE" w:eastAsia="fr-BE"/>
                <w14:ligatures w14:val="standardContextual"/>
              </w:rPr>
              <w:tab/>
            </w:r>
            <w:r w:rsidRPr="000905A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_Toc160455981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60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02E3" w14:textId="7924988B" w:rsidR="00ED5165" w:rsidRDefault="00497FF0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0455982" w:history="1">
            <w:r w:rsidR="00ED5165" w:rsidRPr="000905A0">
              <w:rPr>
                <w:rStyle w:val="Lienhypertexte"/>
                <w:noProof/>
              </w:rPr>
              <w:t>2.</w:t>
            </w:r>
            <w:r w:rsidR="00ED5165">
              <w:rPr>
                <w:rFonts w:eastAsiaTheme="minorEastAsia"/>
                <w:noProof/>
                <w:kern w:val="2"/>
                <w:sz w:val="24"/>
                <w:szCs w:val="24"/>
                <w:lang w:val="fr-BE" w:eastAsia="fr-BE"/>
                <w14:ligatures w14:val="standardContextual"/>
              </w:rPr>
              <w:tab/>
            </w:r>
            <w:r w:rsidR="00ED5165" w:rsidRPr="000905A0">
              <w:rPr>
                <w:rStyle w:val="Lienhypertexte"/>
                <w:noProof/>
              </w:rPr>
              <w:t>Expérience</w:t>
            </w:r>
            <w:r w:rsidR="00ED5165">
              <w:rPr>
                <w:noProof/>
                <w:webHidden/>
              </w:rPr>
              <w:tab/>
            </w:r>
            <w:r w:rsidR="00ED5165">
              <w:rPr>
                <w:noProof/>
                <w:webHidden/>
              </w:rPr>
              <w:fldChar w:fldCharType="begin"/>
            </w:r>
            <w:r w:rsidR="00ED5165">
              <w:rPr>
                <w:noProof/>
                <w:webHidden/>
              </w:rPr>
              <w:instrText xml:space="preserve"> PAGEREF _Toc160455982 \h </w:instrText>
            </w:r>
            <w:r w:rsidR="00ED5165">
              <w:rPr>
                <w:noProof/>
                <w:webHidden/>
              </w:rPr>
            </w:r>
            <w:r w:rsidR="00ED5165">
              <w:rPr>
                <w:noProof/>
                <w:webHidden/>
              </w:rPr>
              <w:fldChar w:fldCharType="separate"/>
            </w:r>
            <w:r w:rsidR="00A50605">
              <w:rPr>
                <w:noProof/>
                <w:webHidden/>
              </w:rPr>
              <w:t>3</w:t>
            </w:r>
            <w:r w:rsidR="00ED5165">
              <w:rPr>
                <w:noProof/>
                <w:webHidden/>
              </w:rPr>
              <w:fldChar w:fldCharType="end"/>
            </w:r>
          </w:hyperlink>
        </w:p>
        <w:p w14:paraId="5E97B0F4" w14:textId="03D1D851" w:rsidR="00ED5165" w:rsidRDefault="00497FF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0455983" w:history="1">
            <w:r w:rsidR="00ED5165" w:rsidRPr="000905A0">
              <w:rPr>
                <w:rStyle w:val="Lienhypertexte"/>
                <w:noProof/>
              </w:rPr>
              <w:t>Détermination du type de système</w:t>
            </w:r>
            <w:r w:rsidR="00ED5165">
              <w:rPr>
                <w:noProof/>
                <w:webHidden/>
              </w:rPr>
              <w:tab/>
            </w:r>
            <w:r w:rsidR="00ED5165">
              <w:rPr>
                <w:noProof/>
                <w:webHidden/>
              </w:rPr>
              <w:fldChar w:fldCharType="begin"/>
            </w:r>
            <w:r w:rsidR="00ED5165">
              <w:rPr>
                <w:noProof/>
                <w:webHidden/>
              </w:rPr>
              <w:instrText xml:space="preserve"> PAGEREF _Toc160455983 \h </w:instrText>
            </w:r>
            <w:r w:rsidR="00ED5165">
              <w:rPr>
                <w:noProof/>
                <w:webHidden/>
              </w:rPr>
            </w:r>
            <w:r w:rsidR="00ED5165">
              <w:rPr>
                <w:noProof/>
                <w:webHidden/>
              </w:rPr>
              <w:fldChar w:fldCharType="separate"/>
            </w:r>
            <w:r w:rsidR="00A50605">
              <w:rPr>
                <w:noProof/>
                <w:webHidden/>
              </w:rPr>
              <w:t>3</w:t>
            </w:r>
            <w:r w:rsidR="00ED5165">
              <w:rPr>
                <w:noProof/>
                <w:webHidden/>
              </w:rPr>
              <w:fldChar w:fldCharType="end"/>
            </w:r>
          </w:hyperlink>
        </w:p>
        <w:p w14:paraId="7C6C6F75" w14:textId="3598B816" w:rsidR="00ED5165" w:rsidRDefault="00497FF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0455984" w:history="1">
            <w:r w:rsidR="00ED5165" w:rsidRPr="000905A0">
              <w:rPr>
                <w:rStyle w:val="Lienhypertexte"/>
                <w:noProof/>
              </w:rPr>
              <w:t>Relevé d’une réponse dynamique</w:t>
            </w:r>
            <w:r w:rsidR="00ED5165">
              <w:rPr>
                <w:noProof/>
                <w:webHidden/>
              </w:rPr>
              <w:tab/>
            </w:r>
            <w:r w:rsidR="00ED5165">
              <w:rPr>
                <w:noProof/>
                <w:webHidden/>
              </w:rPr>
              <w:fldChar w:fldCharType="begin"/>
            </w:r>
            <w:r w:rsidR="00ED5165">
              <w:rPr>
                <w:noProof/>
                <w:webHidden/>
              </w:rPr>
              <w:instrText xml:space="preserve"> PAGEREF _Toc160455984 \h </w:instrText>
            </w:r>
            <w:r w:rsidR="00ED5165">
              <w:rPr>
                <w:noProof/>
                <w:webHidden/>
              </w:rPr>
            </w:r>
            <w:r w:rsidR="00ED5165">
              <w:rPr>
                <w:noProof/>
                <w:webHidden/>
              </w:rPr>
              <w:fldChar w:fldCharType="separate"/>
            </w:r>
            <w:r w:rsidR="00A50605">
              <w:rPr>
                <w:noProof/>
                <w:webHidden/>
              </w:rPr>
              <w:t>4</w:t>
            </w:r>
            <w:r w:rsidR="00ED5165">
              <w:rPr>
                <w:noProof/>
                <w:webHidden/>
              </w:rPr>
              <w:fldChar w:fldCharType="end"/>
            </w:r>
          </w:hyperlink>
        </w:p>
        <w:p w14:paraId="66FCCE24" w14:textId="6E8B711D" w:rsidR="00ED5165" w:rsidRDefault="00497FF0">
          <w:pPr>
            <w:pStyle w:val="TM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0455985" w:history="1">
            <w:r w:rsidR="00ED5165" w:rsidRPr="000905A0">
              <w:rPr>
                <w:rStyle w:val="Lienhypertexte"/>
                <w:noProof/>
              </w:rPr>
              <w:t>3.</w:t>
            </w:r>
            <w:r w:rsidR="00ED5165">
              <w:rPr>
                <w:rFonts w:eastAsiaTheme="minorEastAsia"/>
                <w:noProof/>
                <w:kern w:val="2"/>
                <w:sz w:val="24"/>
                <w:szCs w:val="24"/>
                <w:lang w:val="fr-BE" w:eastAsia="fr-BE"/>
                <w14:ligatures w14:val="standardContextual"/>
              </w:rPr>
              <w:tab/>
            </w:r>
            <w:r w:rsidR="00ED5165" w:rsidRPr="000905A0">
              <w:rPr>
                <w:rStyle w:val="Lienhypertexte"/>
                <w:noProof/>
              </w:rPr>
              <w:t>Modélisation</w:t>
            </w:r>
            <w:r w:rsidR="00ED5165">
              <w:rPr>
                <w:noProof/>
                <w:webHidden/>
              </w:rPr>
              <w:tab/>
            </w:r>
            <w:r w:rsidR="00ED5165">
              <w:rPr>
                <w:noProof/>
                <w:webHidden/>
              </w:rPr>
              <w:fldChar w:fldCharType="begin"/>
            </w:r>
            <w:r w:rsidR="00ED5165">
              <w:rPr>
                <w:noProof/>
                <w:webHidden/>
              </w:rPr>
              <w:instrText xml:space="preserve"> PAGEREF _Toc160455985 \h </w:instrText>
            </w:r>
            <w:r w:rsidR="00ED5165">
              <w:rPr>
                <w:noProof/>
                <w:webHidden/>
              </w:rPr>
            </w:r>
            <w:r w:rsidR="00ED5165">
              <w:rPr>
                <w:noProof/>
                <w:webHidden/>
              </w:rPr>
              <w:fldChar w:fldCharType="separate"/>
            </w:r>
            <w:r w:rsidR="00A50605">
              <w:rPr>
                <w:noProof/>
                <w:webHidden/>
              </w:rPr>
              <w:t>5</w:t>
            </w:r>
            <w:r w:rsidR="00ED5165">
              <w:rPr>
                <w:noProof/>
                <w:webHidden/>
              </w:rPr>
              <w:fldChar w:fldCharType="end"/>
            </w:r>
          </w:hyperlink>
        </w:p>
        <w:p w14:paraId="0B7D37FD" w14:textId="0F0D453E" w:rsidR="00ED5165" w:rsidRDefault="00497FF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0455986" w:history="1">
            <w:r w:rsidR="00ED5165" w:rsidRPr="000905A0">
              <w:rPr>
                <w:rStyle w:val="Lienhypertexte"/>
                <w:noProof/>
              </w:rPr>
              <w:t>Détermination d’un modèle approché</w:t>
            </w:r>
            <w:r w:rsidR="00ED5165">
              <w:rPr>
                <w:noProof/>
                <w:webHidden/>
              </w:rPr>
              <w:tab/>
            </w:r>
            <w:r w:rsidR="00ED5165">
              <w:rPr>
                <w:noProof/>
                <w:webHidden/>
              </w:rPr>
              <w:fldChar w:fldCharType="begin"/>
            </w:r>
            <w:r w:rsidR="00ED5165">
              <w:rPr>
                <w:noProof/>
                <w:webHidden/>
              </w:rPr>
              <w:instrText xml:space="preserve"> PAGEREF _Toc160455986 \h </w:instrText>
            </w:r>
            <w:r w:rsidR="00ED5165">
              <w:rPr>
                <w:noProof/>
                <w:webHidden/>
              </w:rPr>
            </w:r>
            <w:r w:rsidR="00ED5165">
              <w:rPr>
                <w:noProof/>
                <w:webHidden/>
              </w:rPr>
              <w:fldChar w:fldCharType="separate"/>
            </w:r>
            <w:r w:rsidR="00A50605">
              <w:rPr>
                <w:noProof/>
                <w:webHidden/>
              </w:rPr>
              <w:t>5</w:t>
            </w:r>
            <w:r w:rsidR="00ED5165">
              <w:rPr>
                <w:noProof/>
                <w:webHidden/>
              </w:rPr>
              <w:fldChar w:fldCharType="end"/>
            </w:r>
          </w:hyperlink>
        </w:p>
        <w:p w14:paraId="5DD99084" w14:textId="4F453739" w:rsidR="00ED5165" w:rsidRDefault="00497FF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fr-BE" w:eastAsia="fr-BE"/>
              <w14:ligatures w14:val="standardContextual"/>
            </w:rPr>
          </w:pPr>
          <w:hyperlink w:anchor="_Toc160455987" w:history="1">
            <w:r w:rsidR="00ED5165" w:rsidRPr="000905A0">
              <w:rPr>
                <w:rStyle w:val="Lienhypertexte"/>
                <w:noProof/>
              </w:rPr>
              <w:t>Validation du modèle dynamique</w:t>
            </w:r>
            <w:r w:rsidR="00ED5165">
              <w:rPr>
                <w:noProof/>
                <w:webHidden/>
              </w:rPr>
              <w:tab/>
            </w:r>
            <w:r w:rsidR="00ED5165">
              <w:rPr>
                <w:noProof/>
                <w:webHidden/>
              </w:rPr>
              <w:fldChar w:fldCharType="begin"/>
            </w:r>
            <w:r w:rsidR="00ED5165">
              <w:rPr>
                <w:noProof/>
                <w:webHidden/>
              </w:rPr>
              <w:instrText xml:space="preserve"> PAGEREF _Toc160455987 \h </w:instrText>
            </w:r>
            <w:r w:rsidR="00ED5165">
              <w:rPr>
                <w:noProof/>
                <w:webHidden/>
              </w:rPr>
            </w:r>
            <w:r w:rsidR="00ED5165">
              <w:rPr>
                <w:noProof/>
                <w:webHidden/>
              </w:rPr>
              <w:fldChar w:fldCharType="separate"/>
            </w:r>
            <w:r w:rsidR="00A50605">
              <w:rPr>
                <w:noProof/>
                <w:webHidden/>
              </w:rPr>
              <w:t>6</w:t>
            </w:r>
            <w:r w:rsidR="00ED5165">
              <w:rPr>
                <w:noProof/>
                <w:webHidden/>
              </w:rPr>
              <w:fldChar w:fldCharType="end"/>
            </w:r>
          </w:hyperlink>
        </w:p>
        <w:p w14:paraId="2251C9AE" w14:textId="4D1C0E81" w:rsidR="00ED5165" w:rsidRDefault="00ED5165">
          <w:r>
            <w:rPr>
              <w:b/>
              <w:bCs/>
            </w:rPr>
            <w:fldChar w:fldCharType="end"/>
          </w:r>
        </w:p>
      </w:sdtContent>
    </w:sdt>
    <w:p w14:paraId="2DB59CC2" w14:textId="77777777" w:rsidR="00ED5165" w:rsidRDefault="00ED5165" w:rsidP="7D80394C">
      <w:pPr>
        <w:rPr>
          <w:b/>
          <w:sz w:val="28"/>
          <w:szCs w:val="28"/>
        </w:rPr>
      </w:pPr>
    </w:p>
    <w:p w14:paraId="028EF2E0" w14:textId="77777777" w:rsidR="00ED5165" w:rsidRDefault="00ED5165" w:rsidP="7D80394C">
      <w:pPr>
        <w:rPr>
          <w:b/>
          <w:sz w:val="28"/>
          <w:szCs w:val="28"/>
        </w:rPr>
      </w:pPr>
    </w:p>
    <w:p w14:paraId="12E51146" w14:textId="77777777" w:rsidR="00ED5165" w:rsidRDefault="00ED5165" w:rsidP="7D80394C">
      <w:pPr>
        <w:rPr>
          <w:b/>
          <w:sz w:val="28"/>
          <w:szCs w:val="28"/>
        </w:rPr>
      </w:pPr>
    </w:p>
    <w:p w14:paraId="0565A77E" w14:textId="77777777" w:rsidR="00ED5165" w:rsidRDefault="00ED5165" w:rsidP="7D80394C">
      <w:pPr>
        <w:rPr>
          <w:b/>
          <w:sz w:val="28"/>
          <w:szCs w:val="28"/>
        </w:rPr>
      </w:pPr>
    </w:p>
    <w:p w14:paraId="083BA3C1" w14:textId="77777777" w:rsidR="00ED5165" w:rsidRDefault="00ED5165" w:rsidP="7D80394C">
      <w:pPr>
        <w:rPr>
          <w:b/>
          <w:sz w:val="28"/>
          <w:szCs w:val="28"/>
        </w:rPr>
      </w:pPr>
    </w:p>
    <w:p w14:paraId="404004F6" w14:textId="77777777" w:rsidR="00ED5165" w:rsidRDefault="00ED5165" w:rsidP="7D80394C">
      <w:pPr>
        <w:rPr>
          <w:b/>
          <w:sz w:val="28"/>
          <w:szCs w:val="28"/>
        </w:rPr>
      </w:pPr>
    </w:p>
    <w:p w14:paraId="0E4BE484" w14:textId="77777777" w:rsidR="00ED5165" w:rsidRDefault="00ED5165" w:rsidP="7D80394C">
      <w:pPr>
        <w:rPr>
          <w:b/>
          <w:sz w:val="28"/>
          <w:szCs w:val="28"/>
        </w:rPr>
      </w:pPr>
    </w:p>
    <w:p w14:paraId="25E4F753" w14:textId="77777777" w:rsidR="00ED5165" w:rsidRDefault="00ED5165" w:rsidP="7D80394C">
      <w:pPr>
        <w:rPr>
          <w:b/>
          <w:sz w:val="28"/>
          <w:szCs w:val="28"/>
        </w:rPr>
      </w:pPr>
    </w:p>
    <w:p w14:paraId="440F4759" w14:textId="77777777" w:rsidR="00ED5165" w:rsidRDefault="00ED5165" w:rsidP="7D80394C">
      <w:pPr>
        <w:rPr>
          <w:b/>
          <w:sz w:val="28"/>
          <w:szCs w:val="28"/>
        </w:rPr>
      </w:pPr>
    </w:p>
    <w:p w14:paraId="0743171C" w14:textId="77777777" w:rsidR="00ED5165" w:rsidRDefault="00ED5165" w:rsidP="7D80394C">
      <w:pPr>
        <w:rPr>
          <w:b/>
          <w:sz w:val="28"/>
          <w:szCs w:val="28"/>
        </w:rPr>
      </w:pPr>
    </w:p>
    <w:p w14:paraId="553445E4" w14:textId="77777777" w:rsidR="00ED5165" w:rsidRPr="00EF1620" w:rsidRDefault="00ED5165" w:rsidP="7D80394C">
      <w:pPr>
        <w:rPr>
          <w:b/>
          <w:sz w:val="28"/>
          <w:szCs w:val="28"/>
        </w:rPr>
      </w:pPr>
    </w:p>
    <w:p w14:paraId="563F3222" w14:textId="5FC3BEF5" w:rsidR="2A5AD4A1" w:rsidRDefault="2A5AD4A1" w:rsidP="7D80394C">
      <w:pPr>
        <w:pStyle w:val="Titre1"/>
        <w:numPr>
          <w:ilvl w:val="0"/>
          <w:numId w:val="1"/>
        </w:numPr>
      </w:pPr>
      <w:bookmarkStart w:id="0" w:name="_Toc160455981"/>
      <w:r>
        <w:lastRenderedPageBreak/>
        <w:t>Intro</w:t>
      </w:r>
      <w:bookmarkEnd w:id="0"/>
      <w:r w:rsidR="0028798C">
        <w:t>duction</w:t>
      </w:r>
    </w:p>
    <w:p w14:paraId="1DF34465" w14:textId="2024389F" w:rsidR="7D80394C" w:rsidRDefault="005415FB" w:rsidP="004F5962">
      <w:pPr>
        <w:ind w:firstLine="360"/>
      </w:pPr>
      <w:r>
        <w:t xml:space="preserve">Nous allons travailler sur </w:t>
      </w:r>
      <w:r w:rsidR="00BF6A8E">
        <w:t xml:space="preserve">un </w:t>
      </w:r>
      <w:r w:rsidR="00634728">
        <w:t>certain procédé didactique</w:t>
      </w:r>
      <w:r w:rsidR="006855DE">
        <w:t> : le positionneur d’anneau blanc. Ce</w:t>
      </w:r>
      <w:r w:rsidR="001645FE">
        <w:t xml:space="preserve">lui-ci </w:t>
      </w:r>
      <w:r w:rsidR="2733AD62">
        <w:t>est constitué d’</w:t>
      </w:r>
      <w:r w:rsidR="001645FE">
        <w:t>un moteur</w:t>
      </w:r>
      <w:r w:rsidR="005B2021">
        <w:t xml:space="preserve"> DC</w:t>
      </w:r>
      <w:r w:rsidR="000C472A">
        <w:t xml:space="preserve"> faisant tourner une barre</w:t>
      </w:r>
      <w:r w:rsidR="00AE5C61">
        <w:t xml:space="preserve"> sur laquelle un anneau</w:t>
      </w:r>
      <w:r w:rsidR="006E5EA5">
        <w:t xml:space="preserve"> peut glisser de haut en bas par </w:t>
      </w:r>
      <w:r w:rsidR="000B0CF7">
        <w:t>effet centrifuge</w:t>
      </w:r>
      <w:r w:rsidR="008D0324">
        <w:t xml:space="preserve"> (voir [</w:t>
      </w:r>
      <w:r w:rsidR="008D0324">
        <w:fldChar w:fldCharType="begin"/>
      </w:r>
      <w:r w:rsidR="008D0324">
        <w:instrText xml:space="preserve"> REF _Ref160451800 \h </w:instrText>
      </w:r>
      <w:r w:rsidR="008D0324">
        <w:fldChar w:fldCharType="separate"/>
      </w:r>
      <w:r w:rsidR="00A50605">
        <w:t xml:space="preserve">Figure </w:t>
      </w:r>
      <w:r w:rsidR="00A50605">
        <w:rPr>
          <w:noProof/>
        </w:rPr>
        <w:t>1</w:t>
      </w:r>
      <w:r w:rsidR="008D0324">
        <w:fldChar w:fldCharType="end"/>
      </w:r>
      <w:r w:rsidR="008D0324">
        <w:t>])</w:t>
      </w:r>
      <w:r w:rsidR="000B0CF7">
        <w:t>. Pour ce laboratoire, nous allons nous</w:t>
      </w:r>
      <w:r w:rsidR="005B2021">
        <w:t xml:space="preserve"> préoccuper uniquement de la partie moteur</w:t>
      </w:r>
      <w:r w:rsidR="00CA3D4C">
        <w:t>.</w:t>
      </w:r>
    </w:p>
    <w:p w14:paraId="7D48DD37" w14:textId="77777777" w:rsidR="002C0DFD" w:rsidRDefault="00BC5180" w:rsidP="002C0DFD">
      <w:pPr>
        <w:keepNext/>
        <w:ind w:firstLine="360"/>
      </w:pPr>
      <w:r>
        <w:rPr>
          <w:noProof/>
        </w:rPr>
        <w:drawing>
          <wp:inline distT="0" distB="0" distL="0" distR="0" wp14:anchorId="275E2837" wp14:editId="5E6889D7">
            <wp:extent cx="5731510" cy="3587115"/>
            <wp:effectExtent l="0" t="0" r="2540" b="0"/>
            <wp:docPr id="841029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29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FFCC" w14:textId="60D83B7F" w:rsidR="00BC5180" w:rsidRDefault="002C0DFD" w:rsidP="002C0DFD">
      <w:pPr>
        <w:pStyle w:val="Lgende"/>
        <w:jc w:val="center"/>
      </w:pPr>
      <w:bookmarkStart w:id="1" w:name="_Ref1604518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0605">
        <w:rPr>
          <w:noProof/>
        </w:rPr>
        <w:t>1</w:t>
      </w:r>
      <w:r>
        <w:fldChar w:fldCharType="end"/>
      </w:r>
      <w:bookmarkEnd w:id="1"/>
      <w:r w:rsidR="00D43143">
        <w:t xml:space="preserve"> : </w:t>
      </w:r>
      <w:r w:rsidR="1EA185C0">
        <w:t>Schéma du positionneur d’anneau blanc</w:t>
      </w:r>
    </w:p>
    <w:p w14:paraId="6678EBFC" w14:textId="77777777" w:rsidR="00ED5165" w:rsidRDefault="00ED5165" w:rsidP="00ED5165"/>
    <w:p w14:paraId="11447C3B" w14:textId="77777777" w:rsidR="00ED5165" w:rsidRDefault="00ED5165" w:rsidP="00ED5165"/>
    <w:p w14:paraId="70DBEF9D" w14:textId="77777777" w:rsidR="00ED5165" w:rsidRDefault="00ED5165" w:rsidP="00ED5165"/>
    <w:p w14:paraId="2F33772B" w14:textId="77777777" w:rsidR="00ED5165" w:rsidRDefault="00ED5165" w:rsidP="00ED5165"/>
    <w:p w14:paraId="0C9818E3" w14:textId="77777777" w:rsidR="00ED5165" w:rsidRDefault="00ED5165" w:rsidP="00ED5165"/>
    <w:p w14:paraId="4529D2AE" w14:textId="77777777" w:rsidR="00ED5165" w:rsidRDefault="00ED5165" w:rsidP="00ED5165"/>
    <w:p w14:paraId="3C14436B" w14:textId="77777777" w:rsidR="00ED5165" w:rsidRDefault="00ED5165" w:rsidP="00ED5165"/>
    <w:p w14:paraId="6DB72C97" w14:textId="77777777" w:rsidR="00ED5165" w:rsidRDefault="00ED5165" w:rsidP="00ED5165"/>
    <w:p w14:paraId="562267E1" w14:textId="77777777" w:rsidR="00ED5165" w:rsidRDefault="00ED5165" w:rsidP="00ED5165"/>
    <w:p w14:paraId="29A93579" w14:textId="77777777" w:rsidR="00ED5165" w:rsidRDefault="00ED5165" w:rsidP="00ED5165"/>
    <w:p w14:paraId="3DC61176" w14:textId="77777777" w:rsidR="00ED5165" w:rsidRPr="00ED5165" w:rsidRDefault="00ED5165" w:rsidP="00ED5165"/>
    <w:p w14:paraId="18938F91" w14:textId="77777777" w:rsidR="2A5AD4A1" w:rsidRDefault="2A5AD4A1" w:rsidP="7D80394C">
      <w:pPr>
        <w:pStyle w:val="Titre1"/>
        <w:numPr>
          <w:ilvl w:val="0"/>
          <w:numId w:val="1"/>
        </w:numPr>
      </w:pPr>
      <w:bookmarkStart w:id="2" w:name="_Toc160455982"/>
      <w:r>
        <w:lastRenderedPageBreak/>
        <w:t>Expérience</w:t>
      </w:r>
      <w:bookmarkEnd w:id="2"/>
    </w:p>
    <w:p w14:paraId="7F908FC2" w14:textId="58296AF7" w:rsidR="7D80394C" w:rsidRDefault="009E13D9" w:rsidP="007D06F8">
      <w:pPr>
        <w:pStyle w:val="Titre2"/>
      </w:pPr>
      <w:bookmarkStart w:id="3" w:name="_Toc160455983"/>
      <w:r>
        <w:t>Détermination du type de système</w:t>
      </w:r>
      <w:bookmarkEnd w:id="3"/>
    </w:p>
    <w:p w14:paraId="688D8E54" w14:textId="118DEECD" w:rsidR="007D06F8" w:rsidRDefault="003605FC" w:rsidP="004F5962">
      <w:pPr>
        <w:ind w:firstLine="708"/>
      </w:pPr>
      <w:r>
        <w:t>Notre procédé</w:t>
      </w:r>
      <w:r w:rsidR="003762B8">
        <w:t>, le positionneur d’anneau blanc,</w:t>
      </w:r>
      <w:r w:rsidR="00200B4A">
        <w:t xml:space="preserve"> </w:t>
      </w:r>
      <w:r w:rsidR="00D229CD">
        <w:t>a pour actionneur le moteur, on peut donc en déduire que l</w:t>
      </w:r>
      <w:r w:rsidR="001D6C3A">
        <w:t xml:space="preserve">a </w:t>
      </w:r>
      <w:r w:rsidR="001D6C3A" w:rsidRPr="00D229CD">
        <w:rPr>
          <w:b/>
          <w:bCs/>
        </w:rPr>
        <w:t>grandeur de commande (ou réglante)</w:t>
      </w:r>
      <w:r w:rsidR="00D229CD">
        <w:t xml:space="preserve"> </w:t>
      </w:r>
      <w:r w:rsidR="00D229CD" w:rsidRPr="00E87EF2">
        <w:t>est</w:t>
      </w:r>
      <w:r w:rsidR="001D6C3A" w:rsidRPr="00E87EF2">
        <w:t xml:space="preserve"> la </w:t>
      </w:r>
      <w:r w:rsidR="001D6C3A" w:rsidRPr="00D229CD">
        <w:rPr>
          <w:b/>
          <w:bCs/>
        </w:rPr>
        <w:t xml:space="preserve">tension </w:t>
      </w:r>
      <w:r w:rsidR="00566E12">
        <w:rPr>
          <w:b/>
          <w:bCs/>
        </w:rPr>
        <w:t xml:space="preserve">appliquée au </w:t>
      </w:r>
      <w:r w:rsidR="001D6C3A" w:rsidRPr="00D229CD">
        <w:rPr>
          <w:b/>
          <w:bCs/>
        </w:rPr>
        <w:t>moteur</w:t>
      </w:r>
      <w:r w:rsidR="001D6C3A">
        <w:t xml:space="preserve">, et </w:t>
      </w:r>
      <w:r w:rsidR="00E87EF2">
        <w:t>que la</w:t>
      </w:r>
      <w:r w:rsidR="001D6C3A">
        <w:t xml:space="preserve"> </w:t>
      </w:r>
      <w:r w:rsidR="001D6C3A" w:rsidRPr="00D229CD">
        <w:rPr>
          <w:b/>
          <w:bCs/>
        </w:rPr>
        <w:t xml:space="preserve">grandeur réglée </w:t>
      </w:r>
      <w:r w:rsidR="00E87EF2">
        <w:t xml:space="preserve">est </w:t>
      </w:r>
      <w:r w:rsidR="001D6C3A" w:rsidRPr="00E87EF2">
        <w:t>la</w:t>
      </w:r>
      <w:r w:rsidR="001D6C3A" w:rsidRPr="00D229CD">
        <w:rPr>
          <w:b/>
          <w:bCs/>
        </w:rPr>
        <w:t xml:space="preserve"> vitesse de rotation du moteur</w:t>
      </w:r>
      <w:r w:rsidR="00E87EF2">
        <w:t xml:space="preserve">, </w:t>
      </w:r>
      <w:r w:rsidR="000749A1">
        <w:t>car</w:t>
      </w:r>
      <w:r w:rsidR="001A1079">
        <w:t xml:space="preserve"> nous contrôlons le moteur via </w:t>
      </w:r>
      <w:r w:rsidR="00821A74">
        <w:t xml:space="preserve">sa </w:t>
      </w:r>
      <w:r w:rsidR="001A1079">
        <w:t>tension</w:t>
      </w:r>
      <w:r w:rsidR="00821A74">
        <w:t xml:space="preserve"> d’alimentation et recevons</w:t>
      </w:r>
      <w:r w:rsidR="00F82C14">
        <w:t xml:space="preserve"> la sortie</w:t>
      </w:r>
      <w:r w:rsidR="007A5555">
        <w:t xml:space="preserve"> du procédé </w:t>
      </w:r>
      <w:r w:rsidR="009F14A8">
        <w:t>en tension décrivant la vitesse de rotation du moteur</w:t>
      </w:r>
      <w:r w:rsidR="005415FB">
        <w:t>.</w:t>
      </w:r>
    </w:p>
    <w:p w14:paraId="6F8E1D95" w14:textId="77777777" w:rsidR="002C0DFD" w:rsidRDefault="00E7039C" w:rsidP="00ED5165">
      <w:pPr>
        <w:keepNext/>
        <w:jc w:val="center"/>
      </w:pPr>
      <w:r>
        <w:rPr>
          <w:noProof/>
        </w:rPr>
        <w:drawing>
          <wp:inline distT="0" distB="0" distL="0" distR="0" wp14:anchorId="49F49615" wp14:editId="49293774">
            <wp:extent cx="2090815" cy="3646180"/>
            <wp:effectExtent l="3175" t="0" r="8255" b="8255"/>
            <wp:docPr id="1552375228" name="Image 2" descr="Une image contenant diagramme, Plan, Dessin techniqu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75228" name="Image 2" descr="Une image contenant diagramme, Plan, Dessin technique, schémat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03448" cy="366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86E3" w14:textId="3552B904" w:rsidR="000C31DF" w:rsidRDefault="002C0DFD" w:rsidP="002C0DFD">
      <w:pPr>
        <w:pStyle w:val="Lgende"/>
        <w:jc w:val="center"/>
      </w:pPr>
      <w:bookmarkStart w:id="4" w:name="_Ref1604518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0605">
        <w:rPr>
          <w:noProof/>
        </w:rPr>
        <w:t>2</w:t>
      </w:r>
      <w:r>
        <w:fldChar w:fldCharType="end"/>
      </w:r>
      <w:bookmarkEnd w:id="4"/>
      <w:r w:rsidR="00496BB2">
        <w:t> : schéma de câblage</w:t>
      </w:r>
    </w:p>
    <w:p w14:paraId="33C6A8DD" w14:textId="6F599729" w:rsidR="00D60350" w:rsidRDefault="00D60350" w:rsidP="007D06F8">
      <w:r>
        <w:tab/>
      </w:r>
      <w:r w:rsidR="000727B2">
        <w:t>Pour comm</w:t>
      </w:r>
      <w:r w:rsidR="00EF379E">
        <w:t>encer, nous appliquons un</w:t>
      </w:r>
      <w:r w:rsidR="007E6FB4">
        <w:t>e</w:t>
      </w:r>
      <w:r w:rsidR="00EF379E">
        <w:t xml:space="preserve"> </w:t>
      </w:r>
      <w:r w:rsidR="00EF379E" w:rsidRPr="007C3D5C">
        <w:rPr>
          <w:b/>
          <w:bCs/>
        </w:rPr>
        <w:t>tension</w:t>
      </w:r>
      <w:r w:rsidR="004422FC" w:rsidRPr="007C3D5C">
        <w:rPr>
          <w:b/>
          <w:bCs/>
        </w:rPr>
        <w:t xml:space="preserve"> de commande constante</w:t>
      </w:r>
      <w:r w:rsidR="000B49E4">
        <w:t xml:space="preserve"> de </w:t>
      </w:r>
      <w:r w:rsidR="000B49E4" w:rsidRPr="007C3D5C">
        <w:rPr>
          <w:b/>
          <w:bCs/>
        </w:rPr>
        <w:t>1</w:t>
      </w:r>
      <w:r w:rsidR="0069040D" w:rsidRPr="007C3D5C">
        <w:rPr>
          <w:b/>
          <w:bCs/>
        </w:rPr>
        <w:t>,6V</w:t>
      </w:r>
      <w:r w:rsidR="0069040D">
        <w:t xml:space="preserve"> (contrairement à 1,75V comme indiqué dans le tableau en fin d’énoncé car</w:t>
      </w:r>
      <w:r w:rsidR="007E6FB4">
        <w:t xml:space="preserve"> </w:t>
      </w:r>
      <w:r w:rsidR="00FA79C5">
        <w:t>notre dispositif réel</w:t>
      </w:r>
      <w:r w:rsidR="006469A1">
        <w:t xml:space="preserve"> </w:t>
      </w:r>
      <w:r w:rsidR="008B7FAC">
        <w:t xml:space="preserve">non-parfait </w:t>
      </w:r>
      <w:r w:rsidR="00BB762B">
        <w:t>est fort proche de sa saturation</w:t>
      </w:r>
      <w:r w:rsidR="008D3C73">
        <w:t xml:space="preserve"> à 1,75V</w:t>
      </w:r>
      <w:r w:rsidR="00260D2A">
        <w:t>)</w:t>
      </w:r>
      <w:r w:rsidR="00653440">
        <w:t xml:space="preserve"> en </w:t>
      </w:r>
      <w:r w:rsidR="0096413B">
        <w:t>arrivant par</w:t>
      </w:r>
      <w:r w:rsidR="00653440">
        <w:t xml:space="preserve"> </w:t>
      </w:r>
      <w:r w:rsidR="004F2194">
        <w:t xml:space="preserve">une </w:t>
      </w:r>
      <w:r w:rsidR="004F2194" w:rsidRPr="003975E2">
        <w:rPr>
          <w:b/>
          <w:bCs/>
        </w:rPr>
        <w:t>descente</w:t>
      </w:r>
      <w:r w:rsidR="00AB104A">
        <w:t xml:space="preserve"> (donc venant d’une</w:t>
      </w:r>
      <w:r w:rsidR="0096413B">
        <w:t xml:space="preserve"> tension </w:t>
      </w:r>
      <w:r w:rsidR="003975E2">
        <w:t xml:space="preserve">de commande </w:t>
      </w:r>
      <w:r w:rsidR="0096413B">
        <w:t>plus haute</w:t>
      </w:r>
      <w:r w:rsidR="003975E2">
        <w:t>, en l’occurrence de 2V à 1,8V afin de bien arriver à 1,6V) tel que demandé dans l’énoncé</w:t>
      </w:r>
      <w:r w:rsidR="00B8317D">
        <w:t>, tout ceci grâce au calculateur analogique (nous réglons</w:t>
      </w:r>
      <w:r w:rsidR="00C40333">
        <w:t xml:space="preserve"> les potentiomètres</w:t>
      </w:r>
      <w:r w:rsidR="00B3394A">
        <w:t xml:space="preserve"> en amont du triple commutateur</w:t>
      </w:r>
      <w:r w:rsidR="005B6B1B">
        <w:t xml:space="preserve"> afin d’arriver</w:t>
      </w:r>
      <w:r w:rsidR="007223AB">
        <w:t xml:space="preserve"> à ces tensions depuis la source de 15V</w:t>
      </w:r>
      <w:r w:rsidR="00E96C15">
        <w:t>, voir [</w:t>
      </w:r>
      <w:r w:rsidR="00E96C15">
        <w:fldChar w:fldCharType="begin"/>
      </w:r>
      <w:r w:rsidR="00E96C15">
        <w:instrText xml:space="preserve"> REF _Ref160451831 \h </w:instrText>
      </w:r>
      <w:r w:rsidR="00E96C15">
        <w:fldChar w:fldCharType="separate"/>
      </w:r>
      <w:r w:rsidR="00A50605">
        <w:t xml:space="preserve">Figure </w:t>
      </w:r>
      <w:r w:rsidR="00A50605">
        <w:rPr>
          <w:noProof/>
        </w:rPr>
        <w:t>2</w:t>
      </w:r>
      <w:r w:rsidR="00E96C15">
        <w:fldChar w:fldCharType="end"/>
      </w:r>
      <w:r w:rsidR="00E96C15">
        <w:t>]</w:t>
      </w:r>
      <w:r w:rsidR="00B3394A">
        <w:t>)</w:t>
      </w:r>
      <w:r w:rsidR="003975E2">
        <w:t>.</w:t>
      </w:r>
      <w:r w:rsidR="007223AB">
        <w:t xml:space="preserve"> </w:t>
      </w:r>
      <w:r w:rsidR="009B6307">
        <w:t xml:space="preserve">Nous </w:t>
      </w:r>
      <w:r w:rsidR="000617A2">
        <w:t>a</w:t>
      </w:r>
      <w:r w:rsidR="00B321E5">
        <w:t>vons acquis</w:t>
      </w:r>
      <w:r w:rsidR="003328A7">
        <w:t xml:space="preserve"> dans l’environnement MATLAB</w:t>
      </w:r>
      <w:r w:rsidR="00276D65">
        <w:t xml:space="preserve"> </w:t>
      </w:r>
      <w:r w:rsidR="008A363E">
        <w:t xml:space="preserve">le signal réglé </w:t>
      </w:r>
      <w:r w:rsidR="0042765B">
        <w:t xml:space="preserve">de </w:t>
      </w:r>
      <w:r w:rsidR="00276D65">
        <w:t>cette expérience</w:t>
      </w:r>
      <w:r w:rsidR="0042765B">
        <w:t>,</w:t>
      </w:r>
      <w:r w:rsidR="00765526">
        <w:t xml:space="preserve"> ce qui nous donne</w:t>
      </w:r>
      <w:r w:rsidR="00A6054F">
        <w:t xml:space="preserve"> cette figure [</w:t>
      </w:r>
      <w:r w:rsidR="00E96C15">
        <w:fldChar w:fldCharType="begin"/>
      </w:r>
      <w:r w:rsidR="00E96C15">
        <w:instrText xml:space="preserve"> REF _Ref160451849 \h </w:instrText>
      </w:r>
      <w:r w:rsidR="00E96C15">
        <w:fldChar w:fldCharType="separate"/>
      </w:r>
      <w:r w:rsidR="00A50605">
        <w:t xml:space="preserve">Figure </w:t>
      </w:r>
      <w:r w:rsidR="00E96C15">
        <w:fldChar w:fldCharType="end"/>
      </w:r>
      <w:r w:rsidR="00881722">
        <w:t>3</w:t>
      </w:r>
      <w:r w:rsidR="00A6054F">
        <w:t>] :</w:t>
      </w:r>
    </w:p>
    <w:p w14:paraId="3ED37C4D" w14:textId="2491A409" w:rsidR="00A6054F" w:rsidRDefault="00695B57" w:rsidP="00566E1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E88A3F" wp14:editId="54A657D6">
                <wp:simplePos x="0" y="0"/>
                <wp:positionH relativeFrom="margin">
                  <wp:posOffset>2150076</wp:posOffset>
                </wp:positionH>
                <wp:positionV relativeFrom="paragraph">
                  <wp:posOffset>1979</wp:posOffset>
                </wp:positionV>
                <wp:extent cx="1482810" cy="176530"/>
                <wp:effectExtent l="0" t="0" r="22225" b="13970"/>
                <wp:wrapNone/>
                <wp:docPr id="106298174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810" cy="176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0F2163" w14:textId="1CDA5E12" w:rsidR="00695B57" w:rsidRPr="00695B57" w:rsidRDefault="00695B57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  <w:lang w:val="fr-BE"/>
                              </w:rPr>
                            </w:pPr>
                            <w:r w:rsidRPr="00695B57">
                              <w:rPr>
                                <w:b/>
                                <w:bCs/>
                                <w:sz w:val="10"/>
                                <w:szCs w:val="10"/>
                                <w:lang w:val="fr-BE"/>
                              </w:rPr>
                              <w:t>Positionneur d’anneau blanc : test de 2V à 1.6V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88A3F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169.3pt;margin-top:.15pt;width:116.75pt;height:13.9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" fillcolor="white [3212]" strokecolor="white [3212]" strokeweight=".5pt">
                <v:textbox>
                  <w:txbxContent>
                    <w:p w14:paraId="730F2163" w14:textId="1CDA5E12" w:rsidR="00695B57" w:rsidRPr="00695B57" w:rsidRDefault="00695B57">
                      <w:pPr>
                        <w:rPr>
                          <w:b/>
                          <w:bCs/>
                          <w:sz w:val="10"/>
                          <w:szCs w:val="10"/>
                          <w:lang w:val="fr-BE"/>
                        </w:rPr>
                      </w:pPr>
                      <w:r w:rsidRPr="00695B57">
                        <w:rPr>
                          <w:b/>
                          <w:bCs/>
                          <w:sz w:val="10"/>
                          <w:szCs w:val="10"/>
                          <w:lang w:val="fr-BE"/>
                        </w:rPr>
                        <w:t>Positionneur d’anneau blanc : test de 2V à 1.6V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DD1799D" wp14:editId="52066039">
                <wp:simplePos x="0" y="0"/>
                <wp:positionH relativeFrom="column">
                  <wp:posOffset>2441425</wp:posOffset>
                </wp:positionH>
                <wp:positionV relativeFrom="paragraph">
                  <wp:posOffset>88174</wp:posOffset>
                </wp:positionV>
                <wp:extent cx="1036675" cy="82186"/>
                <wp:effectExtent l="0" t="0" r="11430" b="13335"/>
                <wp:wrapNone/>
                <wp:docPr id="8136539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75" cy="821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0811E" id="Rectangle 2" o:spid="_x0000_s1026" style="position:absolute;margin-left:192.25pt;margin-top:6.95pt;width:81.65pt;height:6.4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A6054F" w:rsidRPr="00FB7136">
        <w:drawing>
          <wp:inline distT="0" distB="0" distL="0" distR="0" wp14:anchorId="6B84824A" wp14:editId="3D28A84B">
            <wp:extent cx="4265438" cy="2349629"/>
            <wp:effectExtent l="0" t="0" r="1905" b="0"/>
            <wp:docPr id="1143381279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127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779" cy="23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1CC" w14:textId="704890BE" w:rsidR="00A6054F" w:rsidRDefault="00A6054F" w:rsidP="00A6054F">
      <w:pPr>
        <w:pStyle w:val="Lgende"/>
        <w:jc w:val="center"/>
      </w:pPr>
      <w:bookmarkStart w:id="5" w:name="_Ref160449857"/>
      <w:bookmarkStart w:id="6" w:name="_Ref160451849"/>
      <w:r>
        <w:t xml:space="preserve">Figure </w:t>
      </w:r>
      <w:bookmarkEnd w:id="6"/>
      <w:r>
        <w:fldChar w:fldCharType="begin"/>
      </w:r>
      <w:r>
        <w:instrText xml:space="preserve"> SEQ Figure \* ARABIC </w:instrText>
      </w:r>
      <w:r>
        <w:fldChar w:fldCharType="separate"/>
      </w:r>
      <w:r w:rsidR="00A50605">
        <w:rPr>
          <w:noProof/>
        </w:rPr>
        <w:t>3</w:t>
      </w:r>
      <w:r>
        <w:fldChar w:fldCharType="end"/>
      </w:r>
      <w:bookmarkEnd w:id="5"/>
      <w:r w:rsidR="00AB253E">
        <w:t> : essai</w:t>
      </w:r>
      <w:r w:rsidR="00FB5230">
        <w:t xml:space="preserve"> à 1,6V en descente</w:t>
      </w:r>
    </w:p>
    <w:p w14:paraId="76EF4A5A" w14:textId="354660D2" w:rsidR="00A570CE" w:rsidRDefault="00471EC0" w:rsidP="007D06F8">
      <w:r>
        <w:tab/>
      </w:r>
      <w:r w:rsidR="00AB597D">
        <w:t>Grâce à ce graph</w:t>
      </w:r>
      <w:r w:rsidR="03D31F0B">
        <w:t>e</w:t>
      </w:r>
      <w:r w:rsidR="00AB597D">
        <w:t>, nous pouvons</w:t>
      </w:r>
      <w:r w:rsidR="0016651F">
        <w:t xml:space="preserve"> déduire que le système est </w:t>
      </w:r>
      <w:r w:rsidR="0016651F" w:rsidRPr="00225F0A">
        <w:rPr>
          <w:b/>
          <w:bCs/>
        </w:rPr>
        <w:t>non-intégrateur</w:t>
      </w:r>
      <w:r w:rsidR="0016651F">
        <w:t xml:space="preserve"> puisque</w:t>
      </w:r>
      <w:r w:rsidR="0014792C">
        <w:t xml:space="preserve"> l</w:t>
      </w:r>
      <w:r w:rsidR="297F78B7">
        <w:t>e</w:t>
      </w:r>
      <w:r w:rsidR="0014792C">
        <w:t xml:space="preserve"> signal de </w:t>
      </w:r>
      <w:r w:rsidR="0014792C" w:rsidRPr="00225F0A">
        <w:rPr>
          <w:b/>
          <w:bCs/>
        </w:rPr>
        <w:t>sortie</w:t>
      </w:r>
      <w:r w:rsidR="0014792C">
        <w:t xml:space="preserve"> est</w:t>
      </w:r>
      <w:r w:rsidR="0014792C">
        <w:t xml:space="preserve"> </w:t>
      </w:r>
      <w:r w:rsidR="0014792C" w:rsidRPr="00225F0A">
        <w:rPr>
          <w:b/>
          <w:bCs/>
        </w:rPr>
        <w:t>borné</w:t>
      </w:r>
      <w:r w:rsidR="693FDE1F" w:rsidRPr="00225F0A">
        <w:rPr>
          <w:b/>
          <w:bCs/>
        </w:rPr>
        <w:t xml:space="preserve"> </w:t>
      </w:r>
      <w:r w:rsidR="693FDE1F" w:rsidRPr="69C9CBFD">
        <w:t>pour une entrée bornée</w:t>
      </w:r>
      <w:r w:rsidR="00225F0A">
        <w:t>.</w:t>
      </w:r>
    </w:p>
    <w:p w14:paraId="45BEB98C" w14:textId="4116DC03" w:rsidR="007D06F8" w:rsidRDefault="006179AB" w:rsidP="006179AB">
      <w:pPr>
        <w:pStyle w:val="Titre2"/>
      </w:pPr>
      <w:bookmarkStart w:id="7" w:name="_Toc160455984"/>
      <w:r>
        <w:lastRenderedPageBreak/>
        <w:t>Relevé d’une réponse dynamique</w:t>
      </w:r>
      <w:bookmarkEnd w:id="7"/>
    </w:p>
    <w:p w14:paraId="0FB5DFAE" w14:textId="0EEE61E7" w:rsidR="006179AB" w:rsidRDefault="003D4F44" w:rsidP="006179AB">
      <w:r>
        <w:tab/>
      </w:r>
      <w:r w:rsidR="00752A34">
        <w:t xml:space="preserve">Nous suivons donc la </w:t>
      </w:r>
      <w:r w:rsidR="00DB2522">
        <w:t>méthode pour u</w:t>
      </w:r>
      <w:r w:rsidR="00DB2522">
        <w:t>n</w:t>
      </w:r>
      <w:r w:rsidR="00DB2522">
        <w:t xml:space="preserve"> système non-intégrateur décrite</w:t>
      </w:r>
      <w:r w:rsidR="00A34DD4">
        <w:t xml:space="preserve"> dans l’énoncé.</w:t>
      </w:r>
      <w:r w:rsidR="00E2215D">
        <w:br/>
      </w:r>
      <w:r w:rsidR="0092548F">
        <w:t>Nous devons</w:t>
      </w:r>
      <w:r w:rsidR="00EB0DD1">
        <w:t xml:space="preserve"> nous placer dans un état d’équilibre </w:t>
      </w:r>
      <w:r w:rsidR="00530A60">
        <w:t>correspondant appro</w:t>
      </w:r>
      <w:r w:rsidR="00BB3A03">
        <w:t>ximativement au milieu de la plage de fonctionnement observée sur la caractéristique statique [</w:t>
      </w:r>
      <w:r w:rsidR="0050223B">
        <w:fldChar w:fldCharType="begin"/>
      </w:r>
      <w:r w:rsidR="0050223B">
        <w:instrText xml:space="preserve"> REF _Ref160452391 \h </w:instrText>
      </w:r>
      <w:r w:rsidR="0050223B">
        <w:fldChar w:fldCharType="separate"/>
      </w:r>
      <w:r w:rsidR="00A50605">
        <w:t xml:space="preserve">Figure </w:t>
      </w:r>
      <w:r w:rsidR="00A50605">
        <w:rPr>
          <w:noProof/>
        </w:rPr>
        <w:t>7</w:t>
      </w:r>
      <w:r w:rsidR="0050223B">
        <w:fldChar w:fldCharType="end"/>
      </w:r>
      <w:r w:rsidR="00BB3A03">
        <w:t>]</w:t>
      </w:r>
      <w:r w:rsidR="005E3F5A">
        <w:t xml:space="preserve"> pour les tensions de commande positives (nous </w:t>
      </w:r>
      <w:r w:rsidR="006727AD">
        <w:t>n’utiliserons que des tensions de commande positives lors de ce laboratoire)</w:t>
      </w:r>
      <w:r w:rsidR="000F25DC">
        <w:t>,</w:t>
      </w:r>
      <w:r w:rsidR="0028271C">
        <w:t xml:space="preserve"> nous</w:t>
      </w:r>
      <w:r w:rsidR="001259D2">
        <w:t xml:space="preserve"> </w:t>
      </w:r>
      <w:r w:rsidR="00ED19E2">
        <w:t>avons donc choisis 1V.</w:t>
      </w:r>
      <w:r w:rsidR="00677C8F">
        <w:br/>
        <w:t xml:space="preserve">Nous effectuons </w:t>
      </w:r>
      <w:r w:rsidR="00F03B33" w:rsidRPr="00CD044C">
        <w:rPr>
          <w:b/>
          <w:bCs/>
        </w:rPr>
        <w:t>plusieurs tests</w:t>
      </w:r>
      <w:r w:rsidR="001E59C9">
        <w:t xml:space="preserve"> avec échelon</w:t>
      </w:r>
      <w:r w:rsidR="00F03B33">
        <w:t>s</w:t>
      </w:r>
      <w:r w:rsidR="006C6733">
        <w:t xml:space="preserve"> de commande</w:t>
      </w:r>
      <w:r w:rsidR="00A07EC7">
        <w:t xml:space="preserve"> que nous enregistrons</w:t>
      </w:r>
      <w:r w:rsidR="003C2553">
        <w:t xml:space="preserve"> et </w:t>
      </w:r>
      <w:r w:rsidR="00AB60AF">
        <w:t xml:space="preserve">puis </w:t>
      </w:r>
      <w:r w:rsidR="003C2553">
        <w:t>observons l’évolution</w:t>
      </w:r>
      <w:r w:rsidR="009F3425">
        <w:t xml:space="preserve"> du signal réglé</w:t>
      </w:r>
      <w:r w:rsidR="00213744">
        <w:t xml:space="preserve"> en acqu</w:t>
      </w:r>
      <w:r w:rsidR="00494313">
        <w:t>érant</w:t>
      </w:r>
      <w:r w:rsidR="00DC2906">
        <w:t xml:space="preserve"> </w:t>
      </w:r>
      <w:r w:rsidR="00850BB1">
        <w:t>les données sur MATLAB</w:t>
      </w:r>
      <w:r w:rsidR="00AB60AF">
        <w:t xml:space="preserve"> pour chaque test</w:t>
      </w:r>
      <w:r w:rsidR="00F86560">
        <w:t xml:space="preserve"> </w:t>
      </w:r>
      <w:r w:rsidR="00F86560" w:rsidRPr="00CD044C">
        <w:rPr>
          <w:b/>
          <w:bCs/>
        </w:rPr>
        <w:t>d’échelon d’amplitude différente</w:t>
      </w:r>
      <w:r w:rsidR="00E60F04">
        <w:t xml:space="preserve"> (</w:t>
      </w:r>
      <w:r w:rsidR="00E614D2">
        <w:t xml:space="preserve">de </w:t>
      </w:r>
      <w:r w:rsidR="00E60F04">
        <w:t>1V</w:t>
      </w:r>
      <w:r w:rsidR="00E614D2">
        <w:t xml:space="preserve"> à </w:t>
      </w:r>
      <w:r w:rsidR="00E60F04">
        <w:t xml:space="preserve">1,4V, </w:t>
      </w:r>
      <w:r w:rsidR="00E614D2">
        <w:t xml:space="preserve">de </w:t>
      </w:r>
      <w:r w:rsidR="00E60F04">
        <w:t>1V</w:t>
      </w:r>
      <w:r w:rsidR="00E614D2">
        <w:t xml:space="preserve"> à </w:t>
      </w:r>
      <w:r w:rsidR="00E60F04">
        <w:t>1,6V</w:t>
      </w:r>
      <w:r w:rsidR="00E614D2">
        <w:t xml:space="preserve"> et de</w:t>
      </w:r>
      <w:r w:rsidR="00E60F04">
        <w:t xml:space="preserve"> </w:t>
      </w:r>
      <w:r w:rsidR="0055468B">
        <w:t>1V</w:t>
      </w:r>
      <w:r w:rsidR="00E614D2">
        <w:t xml:space="preserve"> à </w:t>
      </w:r>
      <w:r w:rsidR="0055468B">
        <w:t>3V</w:t>
      </w:r>
      <w:r w:rsidR="00E614D2">
        <w:t>,</w:t>
      </w:r>
      <w:r w:rsidR="00C7568B">
        <w:t xml:space="preserve"> </w:t>
      </w:r>
      <w:r w:rsidR="002350D7">
        <w:t xml:space="preserve">où </w:t>
      </w:r>
      <w:r w:rsidR="00C7568B">
        <w:t>3V</w:t>
      </w:r>
      <w:r w:rsidR="002350D7">
        <w:t xml:space="preserve"> est choisis</w:t>
      </w:r>
      <w:r w:rsidR="00C7568B">
        <w:t xml:space="preserve"> afin d’</w:t>
      </w:r>
      <w:r w:rsidR="002350D7">
        <w:t>observer la non-linéarité</w:t>
      </w:r>
      <w:r w:rsidR="00E60F04">
        <w:t>).</w:t>
      </w:r>
      <w:r w:rsidR="00D92DAA">
        <w:t xml:space="preserve"> Le </w:t>
      </w:r>
      <w:r w:rsidR="00D92DAA" w:rsidRPr="00D92DAA">
        <w:rPr>
          <w:i/>
          <w:iCs/>
        </w:rPr>
        <w:t>plot</w:t>
      </w:r>
      <w:r w:rsidR="00D92DAA">
        <w:t xml:space="preserve"> de ces tests se trouve</w:t>
      </w:r>
      <w:r w:rsidR="00705599">
        <w:t xml:space="preserve"> [</w:t>
      </w:r>
      <w:r w:rsidR="00E96C15">
        <w:fldChar w:fldCharType="begin"/>
      </w:r>
      <w:r w:rsidR="00E96C15">
        <w:instrText xml:space="preserve"> REF _Ref160451861 \h </w:instrText>
      </w:r>
      <w:r w:rsidR="00E96C15">
        <w:fldChar w:fldCharType="separate"/>
      </w:r>
      <w:r w:rsidR="00A50605">
        <w:t xml:space="preserve">Figure </w:t>
      </w:r>
      <w:r w:rsidR="00E96C15">
        <w:fldChar w:fldCharType="end"/>
      </w:r>
      <w:r w:rsidR="00705599">
        <w:t>] :</w:t>
      </w:r>
    </w:p>
    <w:p w14:paraId="47C79A5B" w14:textId="1E048BE4" w:rsidR="00705599" w:rsidRDefault="00695B57" w:rsidP="0070559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76639" wp14:editId="78BF742F">
                <wp:simplePos x="0" y="0"/>
                <wp:positionH relativeFrom="column">
                  <wp:posOffset>2185290</wp:posOffset>
                </wp:positionH>
                <wp:positionV relativeFrom="paragraph">
                  <wp:posOffset>89535</wp:posOffset>
                </wp:positionV>
                <wp:extent cx="914400" cy="169464"/>
                <wp:effectExtent l="0" t="0" r="22860" b="21590"/>
                <wp:wrapNone/>
                <wp:docPr id="1547390801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69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2A4641" w14:textId="678ED7D6" w:rsidR="00695B57" w:rsidRPr="002F7E22" w:rsidRDefault="00695B57">
                            <w:pPr>
                              <w:rPr>
                                <w:b/>
                                <w:sz w:val="10"/>
                                <w:szCs w:val="10"/>
                                <w:lang w:val="fr-BE"/>
                              </w:rPr>
                            </w:pPr>
                            <w:r w:rsidRPr="002F7E22">
                              <w:rPr>
                                <w:b/>
                                <w:sz w:val="10"/>
                                <w:szCs w:val="10"/>
                                <w:lang w:val="fr-BE"/>
                              </w:rPr>
                              <w:t>Positionneur d’anneau blanc : échelons</w:t>
                            </w:r>
                            <w:r>
                              <w:rPr>
                                <w:b/>
                                <w:sz w:val="10"/>
                                <w:szCs w:val="10"/>
                                <w:lang w:val="fr-BE"/>
                              </w:rPr>
                              <w:t xml:space="preserve"> </w:t>
                            </w:r>
                            <w:r w:rsidR="002F7E22">
                              <w:rPr>
                                <w:b/>
                                <w:bCs/>
                                <w:sz w:val="10"/>
                                <w:szCs w:val="10"/>
                                <w:lang w:val="fr-BE"/>
                              </w:rPr>
                              <w:t>de 1V</w:t>
                            </w:r>
                            <w:r w:rsidRPr="002F7E22">
                              <w:rPr>
                                <w:b/>
                                <w:bCs/>
                                <w:sz w:val="10"/>
                                <w:szCs w:val="10"/>
                                <w:lang w:val="fr-BE"/>
                              </w:rPr>
                              <w:t xml:space="preserve"> </w:t>
                            </w:r>
                            <w:r w:rsidRPr="002F7E22">
                              <w:rPr>
                                <w:b/>
                                <w:sz w:val="10"/>
                                <w:szCs w:val="10"/>
                                <w:lang w:val="fr-BE"/>
                              </w:rPr>
                              <w:t xml:space="preserve">à 1.4V, 1.6V, </w:t>
                            </w:r>
                            <w:r w:rsidR="002F7E22" w:rsidRPr="002F7E22">
                              <w:rPr>
                                <w:b/>
                                <w:bCs/>
                                <w:sz w:val="10"/>
                                <w:szCs w:val="10"/>
                                <w:lang w:val="fr-BE"/>
                              </w:rPr>
                              <w:t>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76639" id="Zone de texte 5" o:spid="_x0000_s1027" type="#_x0000_t202" style="position:absolute;margin-left:172.05pt;margin-top:7.05pt;width:1in;height:13.3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" fillcolor="white [3212]" strokecolor="white [3212]" strokeweight=".5pt">
                <v:textbox>
                  <w:txbxContent>
                    <w:p w14:paraId="1C2A4641" w14:textId="678ED7D6" w:rsidR="00695B57" w:rsidRPr="002F7E22" w:rsidRDefault="00695B57">
                      <w:pPr>
                        <w:rPr>
                          <w:b/>
                          <w:sz w:val="10"/>
                          <w:szCs w:val="10"/>
                          <w:lang w:val="fr-BE"/>
                        </w:rPr>
                      </w:pPr>
                      <w:r w:rsidRPr="002F7E22">
                        <w:rPr>
                          <w:b/>
                          <w:sz w:val="10"/>
                          <w:szCs w:val="10"/>
                          <w:lang w:val="fr-BE"/>
                        </w:rPr>
                        <w:t>Positionneur d’anneau blanc : échelons</w:t>
                      </w:r>
                      <w:r>
                        <w:rPr>
                          <w:b/>
                          <w:sz w:val="10"/>
                          <w:szCs w:val="10"/>
                          <w:lang w:val="fr-BE"/>
                        </w:rPr>
                        <w:t xml:space="preserve"> </w:t>
                      </w:r>
                      <w:r w:rsidR="002F7E22">
                        <w:rPr>
                          <w:b/>
                          <w:bCs/>
                          <w:sz w:val="10"/>
                          <w:szCs w:val="10"/>
                          <w:lang w:val="fr-BE"/>
                        </w:rPr>
                        <w:t>de 1V</w:t>
                      </w:r>
                      <w:r w:rsidRPr="002F7E22">
                        <w:rPr>
                          <w:b/>
                          <w:bCs/>
                          <w:sz w:val="10"/>
                          <w:szCs w:val="10"/>
                          <w:lang w:val="fr-BE"/>
                        </w:rPr>
                        <w:t xml:space="preserve"> </w:t>
                      </w:r>
                      <w:r w:rsidRPr="002F7E22">
                        <w:rPr>
                          <w:b/>
                          <w:sz w:val="10"/>
                          <w:szCs w:val="10"/>
                          <w:lang w:val="fr-BE"/>
                        </w:rPr>
                        <w:t xml:space="preserve">à 1.4V, 1.6V, </w:t>
                      </w:r>
                      <w:r w:rsidR="002F7E22" w:rsidRPr="002F7E22">
                        <w:rPr>
                          <w:b/>
                          <w:bCs/>
                          <w:sz w:val="10"/>
                          <w:szCs w:val="10"/>
                          <w:lang w:val="fr-BE"/>
                        </w:rPr>
                        <w:t>3V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DD7C55" wp14:editId="6D4DD319">
                <wp:simplePos x="0" y="0"/>
                <wp:positionH relativeFrom="column">
                  <wp:posOffset>2365436</wp:posOffset>
                </wp:positionH>
                <wp:positionV relativeFrom="paragraph">
                  <wp:posOffset>171060</wp:posOffset>
                </wp:positionV>
                <wp:extent cx="1203901" cy="74141"/>
                <wp:effectExtent l="0" t="0" r="15875" b="21590"/>
                <wp:wrapNone/>
                <wp:docPr id="24861001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01" cy="741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18BC8" id="Rectangle 4" o:spid="_x0000_s1026" style="position:absolute;margin-left:186.25pt;margin-top:13.45pt;width:94.8pt;height:5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7D51F0">
        <w:rPr>
          <w:noProof/>
        </w:rPr>
        <w:drawing>
          <wp:inline distT="0" distB="0" distL="0" distR="0" wp14:anchorId="3F335577" wp14:editId="455B6743">
            <wp:extent cx="6319777" cy="3739633"/>
            <wp:effectExtent l="0" t="0" r="5080" b="0"/>
            <wp:docPr id="1943439418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39418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312" cy="37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4557" w14:textId="099CAD41" w:rsidR="00705599" w:rsidRDefault="00705599" w:rsidP="00705599">
      <w:pPr>
        <w:pStyle w:val="Lgende"/>
        <w:jc w:val="center"/>
      </w:pPr>
      <w:bookmarkStart w:id="8" w:name="_Ref160450689"/>
      <w:bookmarkStart w:id="9" w:name="_Ref160451861"/>
      <w:r>
        <w:t xml:space="preserve">Figure </w:t>
      </w:r>
      <w:bookmarkEnd w:id="9"/>
      <w:r>
        <w:fldChar w:fldCharType="begin"/>
      </w:r>
      <w:r>
        <w:instrText xml:space="preserve"> SEQ Figure \* ARABIC </w:instrText>
      </w:r>
      <w:r>
        <w:fldChar w:fldCharType="separate"/>
      </w:r>
      <w:r w:rsidR="00A50605">
        <w:rPr>
          <w:noProof/>
        </w:rPr>
        <w:t>4</w:t>
      </w:r>
      <w:r>
        <w:fldChar w:fldCharType="end"/>
      </w:r>
      <w:bookmarkEnd w:id="8"/>
      <w:r w:rsidR="00AB253E">
        <w:t xml:space="preserve"> : </w:t>
      </w:r>
      <w:r w:rsidR="00CB70B0">
        <w:t>essai</w:t>
      </w:r>
      <w:r w:rsidR="00774031">
        <w:t>s de 1V à 1,4V, 1,6V et 3V</w:t>
      </w:r>
      <w:r w:rsidR="009B2954">
        <w:t xml:space="preserve"> superposés</w:t>
      </w:r>
    </w:p>
    <w:p w14:paraId="310D6BB1" w14:textId="5CE1D1C2" w:rsidR="00517003" w:rsidRPr="005E0B6F" w:rsidRDefault="0035389D" w:rsidP="00AB3EE6">
      <w:pPr>
        <w:ind w:firstLine="360"/>
      </w:pPr>
      <w:r>
        <w:t>En ce qui concerne</w:t>
      </w:r>
      <w:r w:rsidR="000D68BB">
        <w:t xml:space="preserve"> la </w:t>
      </w:r>
      <w:r w:rsidR="000D68BB" w:rsidRPr="006F3669">
        <w:rPr>
          <w:b/>
          <w:bCs/>
        </w:rPr>
        <w:t>linéarité</w:t>
      </w:r>
      <w:r w:rsidR="00D76D36">
        <w:rPr>
          <w:b/>
          <w:bCs/>
        </w:rPr>
        <w:t>,</w:t>
      </w:r>
      <w:r w:rsidR="00CD7D4C">
        <w:t xml:space="preserve"> </w:t>
      </w:r>
      <w:r w:rsidR="00C34062">
        <w:t xml:space="preserve">nous observons que </w:t>
      </w:r>
      <w:r w:rsidR="00821E86">
        <w:t>le gain</w:t>
      </w:r>
      <w:r w:rsidR="0035523B">
        <w:t xml:space="preserve"> </w:t>
      </w:r>
      <w:r w:rsidR="00A0251A">
        <w:t>de la</w:t>
      </w:r>
      <w:r w:rsidR="000D0169">
        <w:t xml:space="preserve"> </w:t>
      </w:r>
      <w:r w:rsidR="00A0251A">
        <w:t xml:space="preserve">réponse indicielle </w:t>
      </w:r>
      <w:r w:rsidR="00F619DC">
        <w:t>croît</w:t>
      </w:r>
      <w:r w:rsidR="00A0251A">
        <w:t xml:space="preserve"> linéaire</w:t>
      </w:r>
      <w:r w:rsidR="00F619DC">
        <w:t>ment</w:t>
      </w:r>
      <w:r w:rsidR="00CA0E04">
        <w:t xml:space="preserve"> </w:t>
      </w:r>
      <w:r w:rsidR="00F619DC">
        <w:t>avec l’entrée échelonnée</w:t>
      </w:r>
      <w:r w:rsidR="00E96C15">
        <w:t>,</w:t>
      </w:r>
      <w:r w:rsidR="00317E54">
        <w:t xml:space="preserve"> nous </w:t>
      </w:r>
      <w:r w:rsidR="00D76D36">
        <w:t xml:space="preserve">pouvons donc </w:t>
      </w:r>
      <w:r w:rsidR="004D2F77">
        <w:t>en</w:t>
      </w:r>
      <w:r w:rsidR="00D76D36">
        <w:t xml:space="preserve"> conclure que c’est</w:t>
      </w:r>
      <w:r w:rsidR="00317E54">
        <w:t xml:space="preserve"> bien un </w:t>
      </w:r>
      <w:r w:rsidR="00317E54" w:rsidRPr="00317E54">
        <w:rPr>
          <w:b/>
          <w:bCs/>
        </w:rPr>
        <w:t>système linéaire</w:t>
      </w:r>
      <w:r w:rsidR="00317E54">
        <w:t>.</w:t>
      </w:r>
      <w:r w:rsidR="002A78BA">
        <w:t xml:space="preserve"> Quant à</w:t>
      </w:r>
      <w:r w:rsidR="00CD7D4C">
        <w:t xml:space="preserve"> la </w:t>
      </w:r>
      <w:r w:rsidR="00CD7D4C" w:rsidRPr="006F3669">
        <w:rPr>
          <w:b/>
          <w:bCs/>
        </w:rPr>
        <w:t>permanence</w:t>
      </w:r>
      <w:r w:rsidR="00CD7D4C">
        <w:t xml:space="preserve"> nous </w:t>
      </w:r>
      <w:r w:rsidR="00D806CE">
        <w:t>n’</w:t>
      </w:r>
      <w:r w:rsidR="007D2F2C">
        <w:t>observons aucune différence significative entre différents essais</w:t>
      </w:r>
      <w:r w:rsidR="00351DBE">
        <w:t xml:space="preserve"> à</w:t>
      </w:r>
      <w:r w:rsidR="001858B5">
        <w:t xml:space="preserve"> différents moments</w:t>
      </w:r>
      <w:r w:rsidR="007D2F2C">
        <w:t xml:space="preserve"> </w:t>
      </w:r>
      <w:r w:rsidR="00351DBE">
        <w:t>pour les même paramètres</w:t>
      </w:r>
      <w:r w:rsidR="001858B5">
        <w:t>, nous avons donc</w:t>
      </w:r>
      <w:r w:rsidR="00FF5487">
        <w:t xml:space="preserve"> bien</w:t>
      </w:r>
      <w:r w:rsidR="001858B5">
        <w:t xml:space="preserve"> un </w:t>
      </w:r>
      <w:r w:rsidR="001858B5" w:rsidRPr="00FF5487">
        <w:rPr>
          <w:b/>
          <w:bCs/>
        </w:rPr>
        <w:t>système permanent</w:t>
      </w:r>
      <w:r w:rsidR="001858B5">
        <w:t>.</w:t>
      </w:r>
    </w:p>
    <w:p w14:paraId="648D22B9" w14:textId="77777777" w:rsidR="00416745" w:rsidRDefault="00416745" w:rsidP="00AB3EE6">
      <w:pPr>
        <w:ind w:firstLine="360"/>
      </w:pPr>
    </w:p>
    <w:p w14:paraId="707B9516" w14:textId="77777777" w:rsidR="00416745" w:rsidRDefault="00416745" w:rsidP="00AB3EE6">
      <w:pPr>
        <w:ind w:firstLine="360"/>
      </w:pPr>
    </w:p>
    <w:p w14:paraId="56F9A868" w14:textId="77777777" w:rsidR="00416745" w:rsidRDefault="00416745" w:rsidP="00AB3EE6">
      <w:pPr>
        <w:ind w:firstLine="360"/>
      </w:pPr>
    </w:p>
    <w:p w14:paraId="20505CD1" w14:textId="77777777" w:rsidR="00416745" w:rsidRDefault="00416745" w:rsidP="00AB3EE6">
      <w:pPr>
        <w:ind w:firstLine="360"/>
      </w:pPr>
    </w:p>
    <w:p w14:paraId="59BF8F62" w14:textId="77777777" w:rsidR="00416745" w:rsidRPr="005E0B6F" w:rsidRDefault="00416745" w:rsidP="00AB3EE6">
      <w:pPr>
        <w:ind w:firstLine="360"/>
      </w:pPr>
    </w:p>
    <w:p w14:paraId="67E8151D" w14:textId="1A9BD9B0" w:rsidR="2A5AD4A1" w:rsidRDefault="004448D9" w:rsidP="7D80394C">
      <w:pPr>
        <w:pStyle w:val="Titre1"/>
        <w:numPr>
          <w:ilvl w:val="0"/>
          <w:numId w:val="1"/>
        </w:numPr>
      </w:pPr>
      <w:bookmarkStart w:id="10" w:name="_Toc160455985"/>
      <w:r>
        <w:lastRenderedPageBreak/>
        <w:t>Modélisation</w:t>
      </w:r>
      <w:bookmarkEnd w:id="10"/>
    </w:p>
    <w:p w14:paraId="16B08DD7" w14:textId="60BE4210" w:rsidR="7D80394C" w:rsidRDefault="004C2889" w:rsidP="00B72DD3">
      <w:pPr>
        <w:pStyle w:val="Titre2"/>
      </w:pPr>
      <w:bookmarkStart w:id="11" w:name="_Toc160455986"/>
      <w:r>
        <w:t>Détermination</w:t>
      </w:r>
      <w:r w:rsidR="00B72DD3">
        <w:t xml:space="preserve"> d’un modèle approché</w:t>
      </w:r>
      <w:bookmarkEnd w:id="11"/>
    </w:p>
    <w:p w14:paraId="63C1CEE0" w14:textId="63D78477" w:rsidR="006179AB" w:rsidRDefault="00E423D3" w:rsidP="7D80394C">
      <w:r>
        <w:tab/>
        <w:t xml:space="preserve">Dans un premier temps, nous devons déterminer </w:t>
      </w:r>
      <w:r w:rsidR="002A2320">
        <w:t>la structure de la fonction de transfert</w:t>
      </w:r>
      <w:r w:rsidR="002E5952">
        <w:t>. Pour ce faire, listons toutes les informations que nous procur</w:t>
      </w:r>
      <w:r w:rsidR="002E5952">
        <w:t xml:space="preserve">e </w:t>
      </w:r>
      <w:r w:rsidR="002E5952">
        <w:t>la réponse indicielle</w:t>
      </w:r>
      <w:r w:rsidR="00523B97">
        <w:t> </w:t>
      </w:r>
      <w:r w:rsidR="004D2F77">
        <w:t xml:space="preserve">sur la </w:t>
      </w:r>
      <w:r w:rsidR="004D2F77">
        <w:fldChar w:fldCharType="begin"/>
      </w:r>
      <w:r w:rsidR="004D2F77">
        <w:instrText xml:space="preserve"> REF _Ref160450689 \h </w:instrText>
      </w:r>
      <w:r w:rsidR="004D2F77">
        <w:fldChar w:fldCharType="separate"/>
      </w:r>
      <w:r w:rsidR="00A50605">
        <w:t xml:space="preserve">Figure </w:t>
      </w:r>
      <w:r w:rsidR="00A50605">
        <w:rPr>
          <w:noProof/>
        </w:rPr>
        <w:t>4</w:t>
      </w:r>
      <w:r w:rsidR="004D2F77">
        <w:fldChar w:fldCharType="end"/>
      </w:r>
      <w:r w:rsidR="004D2F77">
        <w:t xml:space="preserve"> </w:t>
      </w:r>
      <w:r w:rsidR="00523B97">
        <w:t>:</w:t>
      </w:r>
    </w:p>
    <w:p w14:paraId="141E0B01" w14:textId="1C6286EC" w:rsidR="002E5952" w:rsidRDefault="002E5952" w:rsidP="002E5952">
      <w:pPr>
        <w:pStyle w:val="Paragraphedeliste"/>
        <w:numPr>
          <w:ilvl w:val="0"/>
          <w:numId w:val="3"/>
        </w:numPr>
      </w:pPr>
      <w:r w:rsidRPr="008F055E">
        <w:rPr>
          <w:b/>
        </w:rPr>
        <w:t>Pas d’oscillation</w:t>
      </w:r>
      <w:r w:rsidR="00DF0A2B">
        <w:t> : visuellement</w:t>
      </w:r>
      <w:r w:rsidR="00A81E60">
        <w:t>, il n’y en a pas</w:t>
      </w:r>
    </w:p>
    <w:p w14:paraId="3D3C77D3" w14:textId="125B866A" w:rsidR="002E5952" w:rsidRDefault="002E5952" w:rsidP="002E5952">
      <w:pPr>
        <w:pStyle w:val="Paragraphedeliste"/>
        <w:numPr>
          <w:ilvl w:val="0"/>
          <w:numId w:val="3"/>
        </w:numPr>
      </w:pPr>
      <w:r w:rsidRPr="008F055E">
        <w:rPr>
          <w:b/>
        </w:rPr>
        <w:t>Système non intégrateur</w:t>
      </w:r>
      <w:r w:rsidR="00DF0A2B">
        <w:t> :</w:t>
      </w:r>
      <w:r>
        <w:t xml:space="preserve"> nous l’avions déterminé plus haut</w:t>
      </w:r>
    </w:p>
    <w:p w14:paraId="6B31386B" w14:textId="7FB6C4B3" w:rsidR="002E5952" w:rsidRDefault="00BB5CE5" w:rsidP="002E5952">
      <w:pPr>
        <w:pStyle w:val="Paragraphedeliste"/>
        <w:numPr>
          <w:ilvl w:val="0"/>
          <w:numId w:val="3"/>
        </w:numPr>
      </w:pPr>
      <w:r w:rsidRPr="008F055E">
        <w:rPr>
          <w:b/>
        </w:rPr>
        <w:t>Pas de temps mort</w:t>
      </w:r>
      <w:r w:rsidR="00A81E60">
        <w:t xml:space="preserve"> : </w:t>
      </w:r>
      <w:r w:rsidR="00570390">
        <w:t>on a comparé l</w:t>
      </w:r>
      <w:r w:rsidR="008F055E">
        <w:t>’instant</w:t>
      </w:r>
      <w:r w:rsidR="00570390">
        <w:t xml:space="preserve"> </w:t>
      </w:r>
      <w:r w:rsidR="0089434D">
        <w:t xml:space="preserve">de l’enclenchement de l’échelon </w:t>
      </w:r>
      <w:r w:rsidR="00505F2B">
        <w:t xml:space="preserve">à l’instant où </w:t>
      </w:r>
      <w:r w:rsidR="00C541F2">
        <w:t xml:space="preserve">la réponse indicielle </w:t>
      </w:r>
      <w:r w:rsidR="00471105">
        <w:t>commence</w:t>
      </w:r>
      <w:r w:rsidR="009A0ECD">
        <w:t xml:space="preserve"> à </w:t>
      </w:r>
      <w:r w:rsidR="00471105">
        <w:t>changer</w:t>
      </w:r>
      <w:r w:rsidR="00A1439F">
        <w:t>. Ces instants se produisent quasiment au même moment, il n’y a donc pas de temps mort</w:t>
      </w:r>
    </w:p>
    <w:p w14:paraId="52C4ADE7" w14:textId="65500DFB" w:rsidR="000529E4" w:rsidRPr="00D10342" w:rsidRDefault="00596BE5" w:rsidP="0082725E">
      <w:pPr>
        <w:ind w:firstLine="708"/>
      </w:pPr>
      <w:r>
        <w:t xml:space="preserve">Sachant tout ceci, nous avons déterminer </w:t>
      </w:r>
      <w:r w:rsidR="00887526">
        <w:t xml:space="preserve">que </w:t>
      </w:r>
      <w:r>
        <w:t xml:space="preserve">le modèle </w:t>
      </w:r>
      <w:r w:rsidR="00887526">
        <w:t>adéquat était un système du</w:t>
      </w:r>
      <w:r w:rsidR="00211578">
        <w:t xml:space="preserve"> </w:t>
      </w:r>
      <w:r w:rsidR="68A774F8" w:rsidRPr="001224AA">
        <w:rPr>
          <w:b/>
          <w:bCs/>
          <w:i/>
          <w:iCs/>
        </w:rPr>
        <w:t>p</w:t>
      </w:r>
      <w:r w:rsidRPr="00043B49">
        <w:rPr>
          <w:b/>
          <w:bCs/>
          <w:i/>
          <w:iCs/>
        </w:rPr>
        <w:t>remier ordre</w:t>
      </w:r>
      <w:r w:rsidR="00B55E9F">
        <w:rPr>
          <w:i/>
          <w:iCs/>
        </w:rPr>
        <w:t xml:space="preserve">, </w:t>
      </w:r>
      <w:r w:rsidR="00B55E9F" w:rsidRPr="00043B49">
        <w:rPr>
          <w:b/>
          <w:bCs/>
          <w:i/>
          <w:iCs/>
        </w:rPr>
        <w:t>non intégrateur</w:t>
      </w:r>
      <w:r w:rsidR="00B55E9F">
        <w:rPr>
          <w:i/>
          <w:iCs/>
        </w:rPr>
        <w:t xml:space="preserve">, </w:t>
      </w:r>
      <w:r w:rsidR="00B55E9F" w:rsidRPr="00043B49">
        <w:rPr>
          <w:b/>
          <w:bCs/>
          <w:i/>
          <w:iCs/>
        </w:rPr>
        <w:t>sans temps mor</w:t>
      </w:r>
      <w:r w:rsidR="000529E4" w:rsidRPr="00043B49">
        <w:rPr>
          <w:b/>
          <w:bCs/>
          <w:i/>
          <w:iCs/>
        </w:rPr>
        <w:t>t</w:t>
      </w:r>
      <w:r w:rsidR="0082725E">
        <w:rPr>
          <w:i/>
          <w:iCs/>
        </w:rPr>
        <w:t> </w:t>
      </w:r>
      <w:r w:rsidR="0082725E">
        <w:t>:</w:t>
      </w:r>
    </w:p>
    <w:p w14:paraId="4A55FC05" w14:textId="5E5048AA" w:rsidR="00596BE5" w:rsidRPr="00B55E9F" w:rsidRDefault="002B5151" w:rsidP="000529E4">
      <w:pPr>
        <w:ind w:left="360"/>
        <w:jc w:val="center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  <m:r>
                <w:rPr>
                  <w:rFonts w:ascii="Cambria Math" w:hAnsi="Cambria Math"/>
                </w:rPr>
                <m:t>p+1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BCB256E" w14:textId="51DB3DD6" w:rsidR="008A7A9F" w:rsidRPr="008A7A9F" w:rsidRDefault="001C6B97" w:rsidP="001C6B97">
      <w:pPr>
        <w:rPr>
          <w:rFonts w:eastAsiaTheme="minorEastAsia"/>
        </w:rPr>
      </w:pPr>
      <w:r>
        <w:rPr>
          <w:rFonts w:eastAsiaTheme="minorEastAsia"/>
        </w:rPr>
        <w:tab/>
        <w:t xml:space="preserve">Il ne reste plus qu’à trouver graphiquement </w:t>
      </w:r>
      <w:r w:rsidR="00636EBF">
        <w:rPr>
          <w:rFonts w:eastAsiaTheme="minorEastAsia"/>
        </w:rPr>
        <w:t xml:space="preserve">sur la </w:t>
      </w:r>
      <w:r w:rsidR="00636EBF">
        <w:rPr>
          <w:rFonts w:eastAsiaTheme="minorEastAsia"/>
        </w:rPr>
        <w:fldChar w:fldCharType="begin"/>
      </w:r>
      <w:r w:rsidR="00636EBF">
        <w:rPr>
          <w:rFonts w:eastAsiaTheme="minorEastAsia"/>
        </w:rPr>
        <w:instrText xml:space="preserve"> REF _Ref160450689 \h </w:instrText>
      </w:r>
      <w:r w:rsidR="00636EBF">
        <w:rPr>
          <w:rFonts w:eastAsiaTheme="minorEastAsia"/>
        </w:rPr>
      </w:r>
      <w:r w:rsidR="00636EBF">
        <w:rPr>
          <w:rFonts w:eastAsiaTheme="minorEastAsia"/>
        </w:rPr>
        <w:fldChar w:fldCharType="separate"/>
      </w:r>
      <w:r w:rsidR="00A50605">
        <w:t xml:space="preserve">Figure </w:t>
      </w:r>
      <w:r w:rsidR="00A50605">
        <w:rPr>
          <w:noProof/>
        </w:rPr>
        <w:t>4</w:t>
      </w:r>
      <w:r w:rsidR="00636EBF">
        <w:rPr>
          <w:rFonts w:eastAsiaTheme="minorEastAsia"/>
        </w:rPr>
        <w:fldChar w:fldCharType="end"/>
      </w:r>
      <w:r>
        <w:rPr>
          <w:rFonts w:eastAsiaTheme="minorEastAsia"/>
        </w:rPr>
        <w:t xml:space="preserve"> les </w:t>
      </w:r>
      <w:r w:rsidRPr="001D4902">
        <w:rPr>
          <w:rFonts w:eastAsiaTheme="minorEastAsia"/>
          <w:b/>
          <w:bCs/>
        </w:rPr>
        <w:t xml:space="preserve">paramètres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82725E">
        <w:rPr>
          <w:rFonts w:eastAsiaTheme="minorEastAsia"/>
        </w:rPr>
        <w:t xml:space="preserve">, le </w:t>
      </w:r>
      <w:r w:rsidR="0082725E" w:rsidRPr="001D4902">
        <w:rPr>
          <w:rFonts w:eastAsiaTheme="minorEastAsia"/>
          <w:b/>
          <w:bCs/>
        </w:rPr>
        <w:t>gain statique</w:t>
      </w:r>
      <w:r w:rsidR="008A7A9F">
        <w:rPr>
          <w:rFonts w:eastAsiaTheme="minorEastAsia"/>
        </w:rPr>
        <w:t xml:space="preserve"> et </w:t>
      </w:r>
      <m:oMath>
        <m:r>
          <m:rPr>
            <m:sty m:val="b"/>
          </m:rPr>
          <w:rPr>
            <w:rFonts w:ascii="Cambria Math" w:eastAsiaTheme="minorEastAsia" w:hAnsi="Cambria Math"/>
          </w:rPr>
          <m:t>τ</m:t>
        </m:r>
      </m:oMath>
      <w:r w:rsidR="0082725E">
        <w:rPr>
          <w:rFonts w:eastAsiaTheme="minorEastAsia"/>
        </w:rPr>
        <w:t>, l</w:t>
      </w:r>
      <w:r w:rsidR="00886202">
        <w:rPr>
          <w:rFonts w:eastAsiaTheme="minorEastAsia"/>
        </w:rPr>
        <w:t xml:space="preserve">a </w:t>
      </w:r>
      <w:r w:rsidR="00886202" w:rsidRPr="001D4902">
        <w:rPr>
          <w:rFonts w:eastAsiaTheme="minorEastAsia"/>
          <w:b/>
          <w:bCs/>
        </w:rPr>
        <w:t>constante de temps</w:t>
      </w:r>
      <w:r w:rsidR="00FC5F20">
        <w:rPr>
          <w:rFonts w:eastAsiaTheme="minorEastAsia"/>
        </w:rPr>
        <w:t>.</w:t>
      </w:r>
    </w:p>
    <w:p w14:paraId="132FF538" w14:textId="77777777" w:rsidR="00A44BF6" w:rsidRPr="00EA166D" w:rsidRDefault="00A44BF6" w:rsidP="001C6B97">
      <w:pPr>
        <w:rPr>
          <w:rFonts w:eastAsiaTheme="minorEastAsia"/>
        </w:rPr>
      </w:pPr>
    </w:p>
    <w:p w14:paraId="3A944FD9" w14:textId="7256AD74" w:rsidR="00EA166D" w:rsidRPr="00EA166D" w:rsidRDefault="00EA166D" w:rsidP="00EA166D">
      <w:pPr>
        <w:pStyle w:val="Paragraphedeliste"/>
        <w:numPr>
          <w:ilvl w:val="0"/>
          <w:numId w:val="4"/>
        </w:numPr>
        <w:rPr>
          <w:rFonts w:eastAsiaTheme="minorEastAsia"/>
          <w:u w:val="single"/>
        </w:rPr>
      </w:pPr>
      <w:r w:rsidRPr="00EA166D">
        <w:rPr>
          <w:rFonts w:eastAsiaTheme="minorEastAsia"/>
          <w:u w:val="single"/>
        </w:rPr>
        <w:t>Détermination du gain statique</w:t>
      </w:r>
    </w:p>
    <w:p w14:paraId="513859EA" w14:textId="0A3A71F2" w:rsidR="00EA166D" w:rsidRPr="00EA166D" w:rsidRDefault="00D9604F" w:rsidP="00EA166D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Il suffit de </w:t>
      </w:r>
      <w:r w:rsidR="00FC5F20">
        <w:rPr>
          <w:rFonts w:eastAsiaTheme="minorEastAsia"/>
        </w:rPr>
        <w:t xml:space="preserve">prendre la valeur de la tension </w:t>
      </w:r>
      <w:r w:rsidR="00FC5F20" w:rsidRPr="00660015">
        <w:rPr>
          <w:rFonts w:eastAsiaTheme="minorEastAsia"/>
          <w:b/>
          <w:bCs/>
        </w:rPr>
        <w:t>après la stabilisation de la réponse indicielle</w:t>
      </w:r>
      <w:r w:rsidR="00FC5F20">
        <w:rPr>
          <w:rFonts w:eastAsiaTheme="minorEastAsia"/>
        </w:rPr>
        <w:t xml:space="preserve"> et de </w:t>
      </w:r>
      <w:r w:rsidR="00FC5F20">
        <w:rPr>
          <w:rFonts w:eastAsiaTheme="minorEastAsia"/>
        </w:rPr>
        <w:t xml:space="preserve">la diviser par </w:t>
      </w:r>
      <w:r w:rsidR="00EF3578">
        <w:rPr>
          <w:rFonts w:eastAsiaTheme="minorEastAsia"/>
        </w:rPr>
        <w:t>l’amplitude de l’échelon</w:t>
      </w:r>
      <w:r w:rsidR="001E62A6">
        <w:rPr>
          <w:rFonts w:eastAsiaTheme="minorEastAsia"/>
        </w:rPr>
        <w:t xml:space="preserve">. </w:t>
      </w:r>
    </w:p>
    <w:p w14:paraId="143FD8D1" w14:textId="59A3006A" w:rsidR="006410C6" w:rsidRDefault="006410C6" w:rsidP="00D4110E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Pour l’échelon </w:t>
      </w:r>
      <w:r w:rsidR="009A141F">
        <w:rPr>
          <w:rFonts w:eastAsiaTheme="minorEastAsia"/>
        </w:rPr>
        <w:t>de 1V à 1.4V :</w:t>
      </w:r>
    </w:p>
    <w:p w14:paraId="5B962FA4" w14:textId="13EE44E6" w:rsidR="00D4110E" w:rsidRPr="00EA166D" w:rsidRDefault="00150544" w:rsidP="00D4110E">
      <w:pPr>
        <w:ind w:left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7.553 V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1.4 V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=5.395</m:t>
          </m:r>
        </m:oMath>
      </m:oMathPara>
    </w:p>
    <w:p w14:paraId="55A70DA5" w14:textId="2775B891" w:rsidR="009A141F" w:rsidRDefault="009A141F" w:rsidP="004E5D37">
      <w:pPr>
        <w:ind w:left="708"/>
        <w:rPr>
          <w:rFonts w:eastAsiaTheme="minorEastAsia"/>
        </w:rPr>
      </w:pPr>
      <w:r>
        <w:rPr>
          <w:rFonts w:eastAsiaTheme="minorEastAsia"/>
        </w:rPr>
        <w:t>Pour l’échelon de 1V à 1.6V :</w:t>
      </w:r>
    </w:p>
    <w:p w14:paraId="5792B638" w14:textId="4E97CB78" w:rsidR="009A141F" w:rsidRPr="001E62A6" w:rsidRDefault="00150544" w:rsidP="00D4110E">
      <w:pPr>
        <w:ind w:left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8.16 V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1.6 V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=5.1</m:t>
          </m:r>
        </m:oMath>
      </m:oMathPara>
    </w:p>
    <w:p w14:paraId="6EA15695" w14:textId="66CAB3CD" w:rsidR="008043AC" w:rsidRPr="008043AC" w:rsidRDefault="008043AC" w:rsidP="00D4110E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On se rend compte que le </w:t>
      </w:r>
      <w:r w:rsidRPr="00EB79F8">
        <w:rPr>
          <w:rFonts w:eastAsiaTheme="minorEastAsia"/>
          <w:b/>
          <w:bCs/>
        </w:rPr>
        <w:t>gain statique</w:t>
      </w:r>
      <w:r>
        <w:rPr>
          <w:rFonts w:eastAsiaTheme="minorEastAsia"/>
        </w:rPr>
        <w:t xml:space="preserve"> </w:t>
      </w:r>
      <w:r w:rsidR="0042139A">
        <w:rPr>
          <w:rFonts w:eastAsiaTheme="minorEastAsia"/>
        </w:rPr>
        <w:t xml:space="preserve">est </w:t>
      </w:r>
      <w:r w:rsidR="0042139A" w:rsidRPr="004D2F77">
        <w:rPr>
          <w:rFonts w:eastAsiaTheme="minorEastAsia"/>
          <w:i/>
        </w:rPr>
        <w:t>presque</w:t>
      </w:r>
      <w:r w:rsidR="0042139A">
        <w:rPr>
          <w:rFonts w:eastAsiaTheme="minorEastAsia"/>
        </w:rPr>
        <w:t xml:space="preserve"> constant </w:t>
      </w:r>
      <w:r w:rsidR="005C4C31">
        <w:rPr>
          <w:rFonts w:eastAsiaTheme="minorEastAsia"/>
        </w:rPr>
        <w:t>selon l’échelon</w:t>
      </w:r>
      <w:r w:rsidR="00DA249A">
        <w:rPr>
          <w:rFonts w:eastAsiaTheme="minorEastAsia"/>
        </w:rPr>
        <w:t xml:space="preserve">. Ceci nous confirme que </w:t>
      </w:r>
      <w:r w:rsidR="00773B52">
        <w:rPr>
          <w:rFonts w:eastAsiaTheme="minorEastAsia"/>
        </w:rPr>
        <w:t xml:space="preserve">le </w:t>
      </w:r>
      <w:r w:rsidR="00773B52" w:rsidRPr="00076362">
        <w:rPr>
          <w:rFonts w:eastAsiaTheme="minorEastAsia"/>
          <w:b/>
          <w:bCs/>
        </w:rPr>
        <w:t>point de fonctionnement</w:t>
      </w:r>
      <w:r w:rsidR="00773B52">
        <w:rPr>
          <w:rFonts w:eastAsiaTheme="minorEastAsia"/>
        </w:rPr>
        <w:t xml:space="preserve"> que nous avons </w:t>
      </w:r>
      <w:r w:rsidR="008F1C19">
        <w:rPr>
          <w:rFonts w:eastAsiaTheme="minorEastAsia"/>
        </w:rPr>
        <w:t>choisi</w:t>
      </w:r>
      <w:r w:rsidR="00773B52">
        <w:rPr>
          <w:rFonts w:eastAsiaTheme="minorEastAsia"/>
        </w:rPr>
        <w:t xml:space="preserve"> à un 1V est bien une partie </w:t>
      </w:r>
      <w:r w:rsidR="00773B52" w:rsidRPr="00076362">
        <w:rPr>
          <w:rFonts w:eastAsiaTheme="minorEastAsia"/>
          <w:b/>
          <w:bCs/>
        </w:rPr>
        <w:t>linéaire</w:t>
      </w:r>
      <w:r w:rsidR="00773B52">
        <w:rPr>
          <w:rFonts w:eastAsiaTheme="minorEastAsia"/>
        </w:rPr>
        <w:t xml:space="preserve"> de la caractéristique statique.</w:t>
      </w:r>
      <w:r w:rsidR="008F1C19">
        <w:rPr>
          <w:rFonts w:eastAsiaTheme="minorEastAsia"/>
        </w:rPr>
        <w:t xml:space="preserve"> </w:t>
      </w:r>
    </w:p>
    <w:p w14:paraId="5E8328D9" w14:textId="74A01E36" w:rsidR="008F1C19" w:rsidRDefault="008F1C19" w:rsidP="00D4110E">
      <w:pPr>
        <w:ind w:left="708"/>
        <w:rPr>
          <w:rFonts w:eastAsiaTheme="minorEastAsia"/>
        </w:rPr>
      </w:pPr>
      <w:r>
        <w:rPr>
          <w:rFonts w:eastAsiaTheme="minorEastAsia"/>
        </w:rPr>
        <w:t>Finalement, pour choisir le gain statique, nous allons prendre la moyenne des deux résultats :</w:t>
      </w:r>
    </w:p>
    <w:p w14:paraId="380AFA8F" w14:textId="49B46D55" w:rsidR="00210624" w:rsidRPr="00210624" w:rsidRDefault="00150544" w:rsidP="00210624">
      <w:pPr>
        <w:ind w:left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5.394+5.1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=5.2475</m:t>
          </m:r>
        </m:oMath>
      </m:oMathPara>
    </w:p>
    <w:p w14:paraId="25507DBA" w14:textId="29D5CC4C" w:rsidR="00210624" w:rsidRPr="00210624" w:rsidRDefault="00210624" w:rsidP="00210624">
      <w:pPr>
        <w:pStyle w:val="Paragraphedeliste"/>
        <w:numPr>
          <w:ilvl w:val="0"/>
          <w:numId w:val="4"/>
        </w:numPr>
        <w:rPr>
          <w:rFonts w:eastAsiaTheme="minorEastAsia"/>
          <w:u w:val="single"/>
        </w:rPr>
      </w:pPr>
      <w:r w:rsidRPr="00210624">
        <w:rPr>
          <w:rFonts w:eastAsiaTheme="minorEastAsia"/>
          <w:u w:val="single"/>
        </w:rPr>
        <w:t>Détermination d</w:t>
      </w:r>
      <w:r w:rsidR="00886202">
        <w:rPr>
          <w:rFonts w:eastAsiaTheme="minorEastAsia"/>
          <w:u w:val="single"/>
        </w:rPr>
        <w:t>e la constante de</w:t>
      </w:r>
      <w:r w:rsidRPr="00210624">
        <w:rPr>
          <w:rFonts w:eastAsiaTheme="minorEastAsia"/>
          <w:u w:val="single"/>
        </w:rPr>
        <w:t xml:space="preserve"> temps </w:t>
      </w:r>
    </w:p>
    <w:p w14:paraId="5CE8521F" w14:textId="07393F6B" w:rsidR="008043AC" w:rsidRPr="001E62A6" w:rsidRDefault="00656139" w:rsidP="00D4110E">
      <w:pPr>
        <w:ind w:left="708"/>
        <w:rPr>
          <w:rFonts w:eastAsiaTheme="minorEastAsia"/>
        </w:rPr>
      </w:pPr>
      <w:r>
        <w:rPr>
          <w:rFonts w:eastAsiaTheme="minorEastAsia"/>
        </w:rPr>
        <w:t>La</w:t>
      </w:r>
      <w:r w:rsidR="00886202">
        <w:rPr>
          <w:rFonts w:eastAsiaTheme="minorEastAsia"/>
        </w:rPr>
        <w:t xml:space="preserve"> </w:t>
      </w:r>
      <w:r w:rsidR="00886202" w:rsidRPr="00F010E2">
        <w:rPr>
          <w:rFonts w:eastAsiaTheme="minorEastAsia"/>
          <w:b/>
          <w:bCs/>
        </w:rPr>
        <w:t xml:space="preserve">constante </w:t>
      </w:r>
      <w:r w:rsidRPr="00F010E2">
        <w:rPr>
          <w:rFonts w:eastAsiaTheme="minorEastAsia"/>
          <w:b/>
          <w:bCs/>
        </w:rPr>
        <w:t>de</w:t>
      </w:r>
      <w:r w:rsidR="00F32CA6" w:rsidRPr="00F010E2">
        <w:rPr>
          <w:rFonts w:eastAsiaTheme="minorEastAsia"/>
          <w:b/>
          <w:bCs/>
        </w:rPr>
        <w:t xml:space="preserve"> </w:t>
      </w:r>
      <w:r w:rsidRPr="00F010E2">
        <w:rPr>
          <w:rFonts w:eastAsiaTheme="minorEastAsia"/>
          <w:b/>
          <w:bCs/>
        </w:rPr>
        <w:t>temps</w:t>
      </w:r>
      <w:r>
        <w:rPr>
          <w:rFonts w:eastAsiaTheme="minorEastAsia"/>
        </w:rPr>
        <w:t xml:space="preserve"> est</w:t>
      </w:r>
      <w:r w:rsidR="00F32CA6">
        <w:rPr>
          <w:rFonts w:eastAsiaTheme="minorEastAsia"/>
        </w:rPr>
        <w:t xml:space="preserve"> le temps mis par la réponse indicielle </w:t>
      </w:r>
      <w:r w:rsidR="00FB0337">
        <w:rPr>
          <w:rFonts w:eastAsiaTheme="minorEastAsia"/>
        </w:rPr>
        <w:t xml:space="preserve">à atteindre </w:t>
      </w:r>
      <w:r w:rsidR="00FB0337">
        <w:rPr>
          <w:rFonts w:eastAsiaTheme="minorEastAsia"/>
        </w:rPr>
        <w:t>63</w:t>
      </w:r>
      <w:r w:rsidR="003C1433">
        <w:rPr>
          <w:rFonts w:eastAsiaTheme="minorEastAsia"/>
        </w:rPr>
        <w:t>% du gain statique</w:t>
      </w:r>
      <w:r>
        <w:rPr>
          <w:rFonts w:eastAsiaTheme="minorEastAsia"/>
        </w:rPr>
        <w:t>. N</w:t>
      </w:r>
      <w:r w:rsidR="00847E31">
        <w:rPr>
          <w:rFonts w:eastAsiaTheme="minorEastAsia"/>
        </w:rPr>
        <w:t xml:space="preserve">ous avons besoin de connaître la valeur </w:t>
      </w:r>
      <w:r w:rsidR="00C54E2D">
        <w:rPr>
          <w:rFonts w:eastAsiaTheme="minorEastAsia"/>
        </w:rPr>
        <w:t>des ordonnées qui correspond</w:t>
      </w:r>
      <w:r w:rsidR="00847E31">
        <w:rPr>
          <w:rFonts w:eastAsiaTheme="minorEastAsia"/>
        </w:rPr>
        <w:t xml:space="preserve"> </w:t>
      </w:r>
      <w:r w:rsidR="00282155">
        <w:rPr>
          <w:rFonts w:eastAsiaTheme="minorEastAsia"/>
        </w:rPr>
        <w:t xml:space="preserve">à ce </w:t>
      </w:r>
      <w:r w:rsidR="00282155" w:rsidRPr="00E74D16">
        <w:rPr>
          <w:rFonts w:eastAsiaTheme="minorEastAsia"/>
          <w:b/>
          <w:bCs/>
        </w:rPr>
        <w:t>63%</w:t>
      </w:r>
      <w:r w:rsidR="00C54E2D" w:rsidRPr="00E74D16">
        <w:rPr>
          <w:rFonts w:eastAsiaTheme="minorEastAsia"/>
        </w:rPr>
        <w:t xml:space="preserve">. </w:t>
      </w:r>
      <w:r w:rsidR="00C54E2D">
        <w:rPr>
          <w:rFonts w:eastAsiaTheme="minorEastAsia"/>
        </w:rPr>
        <w:t>Pour l’échelon 1V à 1.4V</w:t>
      </w:r>
      <w:r w:rsidR="00282155">
        <w:rPr>
          <w:rFonts w:eastAsiaTheme="minorEastAsia"/>
        </w:rPr>
        <w:t> :</w:t>
      </w:r>
    </w:p>
    <w:p w14:paraId="3DF8A063" w14:textId="503B669F" w:rsidR="00282155" w:rsidRPr="001E62A6" w:rsidRDefault="00206DEB" w:rsidP="00D4110E">
      <w:pPr>
        <w:ind w:left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0.63</m:t>
          </m:r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7.599-5.782</m:t>
              </m:r>
            </m:e>
          </m:d>
          <m:r>
            <w:rPr>
              <w:rFonts w:ascii="Cambria Math" w:eastAsiaTheme="minorEastAsia" w:hAnsi="Cambria Math"/>
            </w:rPr>
            <m:t>+5.782=6.92671 V</m:t>
          </m:r>
        </m:oMath>
      </m:oMathPara>
    </w:p>
    <w:p w14:paraId="446AD756" w14:textId="18A10378" w:rsidR="006E1242" w:rsidRDefault="00206DEB" w:rsidP="004E5D37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 xml:space="preserve">Sur la </w:t>
      </w:r>
      <w:r w:rsidR="00A27990">
        <w:rPr>
          <w:rFonts w:eastAsiaTheme="minorEastAsia"/>
        </w:rPr>
        <w:fldChar w:fldCharType="begin"/>
      </w:r>
      <w:r w:rsidR="00A27990">
        <w:rPr>
          <w:rFonts w:eastAsiaTheme="minorEastAsia"/>
        </w:rPr>
        <w:instrText xml:space="preserve"> REF _Ref160450689 \h </w:instrText>
      </w:r>
      <w:r w:rsidR="00A27990">
        <w:rPr>
          <w:rFonts w:eastAsiaTheme="minorEastAsia"/>
        </w:rPr>
      </w:r>
      <w:r w:rsidR="00A27990">
        <w:rPr>
          <w:rFonts w:eastAsiaTheme="minorEastAsia"/>
        </w:rPr>
        <w:fldChar w:fldCharType="separate"/>
      </w:r>
      <w:r w:rsidR="00A50605">
        <w:t xml:space="preserve">Figure </w:t>
      </w:r>
      <w:r w:rsidR="00A50605">
        <w:rPr>
          <w:noProof/>
        </w:rPr>
        <w:t>4</w:t>
      </w:r>
      <w:r w:rsidR="00A27990">
        <w:rPr>
          <w:rFonts w:eastAsiaTheme="minorEastAsia"/>
        </w:rPr>
        <w:fldChar w:fldCharType="end"/>
      </w:r>
      <w:r w:rsidR="00A27990">
        <w:rPr>
          <w:rFonts w:eastAsiaTheme="minorEastAsia"/>
        </w:rPr>
        <w:t xml:space="preserve">, </w:t>
      </w:r>
      <w:r w:rsidR="00C54E2D">
        <w:rPr>
          <w:rFonts w:eastAsiaTheme="minorEastAsia"/>
        </w:rPr>
        <w:t xml:space="preserve">cela correspond à </w:t>
      </w:r>
      <w:r w:rsidR="00E82ACE">
        <w:rPr>
          <w:rFonts w:eastAsiaTheme="minorEastAsia"/>
        </w:rPr>
        <w:t>3.663 secondes.</w:t>
      </w:r>
      <w:r w:rsidR="006E1242">
        <w:rPr>
          <w:rFonts w:eastAsiaTheme="minorEastAsia"/>
        </w:rPr>
        <w:t xml:space="preserve"> Il faut soustraire le temps de départ pour obtenir la constante de temps :</w:t>
      </w:r>
    </w:p>
    <w:p w14:paraId="38B9281D" w14:textId="144578B8" w:rsidR="00A44BF6" w:rsidRDefault="00A44BF6" w:rsidP="004E5D37">
      <w:pPr>
        <w:ind w:left="708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</w:rPr>
            <m:t>=3.663-1.567=2.096 s</m:t>
          </m:r>
        </m:oMath>
      </m:oMathPara>
    </w:p>
    <w:p w14:paraId="2CB3D052" w14:textId="1FD7AD59" w:rsidR="00A44BF6" w:rsidRDefault="00A44BF6" w:rsidP="004E5D37">
      <w:pPr>
        <w:ind w:firstLine="708"/>
        <w:rPr>
          <w:rFonts w:eastAsiaTheme="minorEastAsia"/>
        </w:rPr>
      </w:pPr>
      <w:r>
        <w:rPr>
          <w:rFonts w:eastAsiaTheme="minorEastAsia"/>
        </w:rPr>
        <w:t>Finalement, on a pu calculer les paramètres de notre modèle :</w:t>
      </w:r>
    </w:p>
    <w:p w14:paraId="348543B6" w14:textId="1AD1A630" w:rsidR="00A44BF6" w:rsidRPr="00A44BF6" w:rsidRDefault="005804B1" w:rsidP="00A44BF6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5.2475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2.096 p+1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2F54A4D8" w14:textId="523596FC" w:rsidR="006755D5" w:rsidRPr="006755D5" w:rsidRDefault="00980D9B" w:rsidP="00787A3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Pour vérifier la validité de notre modèle, nous allons appliquer les </w:t>
      </w:r>
      <w:r w:rsidRPr="00F45DBF">
        <w:rPr>
          <w:rFonts w:eastAsiaTheme="minorEastAsia"/>
          <w:b/>
          <w:bCs/>
        </w:rPr>
        <w:t xml:space="preserve">théorèmes </w:t>
      </w:r>
      <w:r w:rsidR="00E04198" w:rsidRPr="00F45DBF">
        <w:rPr>
          <w:rFonts w:eastAsiaTheme="minorEastAsia"/>
          <w:b/>
          <w:bCs/>
        </w:rPr>
        <w:t>de la valeur initiale et de la valeur finale</w:t>
      </w:r>
      <w:r w:rsidR="00E04198">
        <w:rPr>
          <w:rFonts w:eastAsiaTheme="minorEastAsia"/>
        </w:rPr>
        <w:t xml:space="preserve"> </w:t>
      </w:r>
      <w:r w:rsidR="005430AB">
        <w:rPr>
          <w:rFonts w:eastAsiaTheme="minorEastAsia"/>
        </w:rPr>
        <w:t xml:space="preserve">à la réponse indicielle obtenue expérimentalement. </w:t>
      </w:r>
    </w:p>
    <w:p w14:paraId="091B6E6C" w14:textId="693DF28F" w:rsidR="005430AB" w:rsidRDefault="005430AB" w:rsidP="005430AB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091B37">
        <w:rPr>
          <w:rFonts w:eastAsiaTheme="minorEastAsia"/>
          <w:b/>
        </w:rPr>
        <w:t>Théorème de la valeur initiale</w:t>
      </w:r>
      <w:r>
        <w:rPr>
          <w:rFonts w:eastAsiaTheme="minorEastAsia"/>
        </w:rPr>
        <w:t> : ce théorème nous indique que si la pente à l’origine de la réponse indicielle est différent</w:t>
      </w:r>
      <w:r w:rsidR="00F6245A">
        <w:rPr>
          <w:rFonts w:eastAsiaTheme="minorEastAsia"/>
        </w:rPr>
        <w:t>e</w:t>
      </w:r>
      <w:r>
        <w:rPr>
          <w:rFonts w:eastAsiaTheme="minorEastAsia"/>
        </w:rPr>
        <w:t xml:space="preserve"> de </w:t>
      </w:r>
      <w:r w:rsidR="00BF5096">
        <w:rPr>
          <w:rFonts w:eastAsiaTheme="minorEastAsia"/>
        </w:rPr>
        <w:t xml:space="preserve">0, </w:t>
      </w:r>
      <w:r w:rsidR="006677C3">
        <w:rPr>
          <w:rFonts w:eastAsiaTheme="minorEastAsia"/>
        </w:rPr>
        <w:t xml:space="preserve">la différence entre le degré du numérateur et du dénominateur </w:t>
      </w:r>
      <w:r w:rsidR="00C41FA6">
        <w:rPr>
          <w:rFonts w:eastAsiaTheme="minorEastAsia"/>
        </w:rPr>
        <w:t>de la fonction de transfert vaut 1</w:t>
      </w:r>
      <w:r w:rsidR="00335EE0">
        <w:rPr>
          <w:rFonts w:eastAsiaTheme="minorEastAsia"/>
        </w:rPr>
        <w:t xml:space="preserve"> </w:t>
      </w:r>
    </w:p>
    <w:p w14:paraId="3095B76B" w14:textId="73BE59DB" w:rsidR="00497DB5" w:rsidRPr="00497DB5" w:rsidRDefault="005804B1" w:rsidP="00497DB5">
      <w:pPr>
        <w:pStyle w:val="Paragraphedeliste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p→∞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5.2474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2.096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≠</m:t>
          </m:r>
          <m:r>
            <w:rPr>
              <w:rFonts w:ascii="Cambria Math" w:hAnsi="Cambria Math"/>
            </w:rPr>
            <m:t xml:space="preserve">0 </m:t>
          </m:r>
        </m:oMath>
      </m:oMathPara>
    </w:p>
    <w:p w14:paraId="3EEB00CA" w14:textId="77777777" w:rsidR="0035096A" w:rsidRPr="0035096A" w:rsidRDefault="0035096A" w:rsidP="00091B37">
      <w:pPr>
        <w:pStyle w:val="Paragraphedeliste"/>
        <w:rPr>
          <w:rFonts w:eastAsiaTheme="minorEastAsia"/>
        </w:rPr>
      </w:pPr>
    </w:p>
    <w:p w14:paraId="014D52CE" w14:textId="09DE2BE1" w:rsidR="00091B37" w:rsidRDefault="00091B37" w:rsidP="00091B37">
      <w:pPr>
        <w:pStyle w:val="Paragraphedeliste"/>
        <w:rPr>
          <w:rFonts w:eastAsiaTheme="minorEastAsia"/>
        </w:rPr>
      </w:pPr>
      <w:r>
        <w:rPr>
          <w:rFonts w:eastAsiaTheme="minorEastAsia"/>
        </w:rPr>
        <w:t>Nous avons b</w:t>
      </w:r>
      <w:r w:rsidR="00DE2B4E">
        <w:rPr>
          <w:rFonts w:eastAsiaTheme="minorEastAsia"/>
        </w:rPr>
        <w:t>el</w:t>
      </w:r>
      <w:r>
        <w:rPr>
          <w:rFonts w:eastAsiaTheme="minorEastAsia"/>
        </w:rPr>
        <w:t xml:space="preserve"> et b</w:t>
      </w:r>
      <w:r w:rsidR="00DE2B4E">
        <w:rPr>
          <w:rFonts w:eastAsiaTheme="minorEastAsia"/>
        </w:rPr>
        <w:t>ien</w:t>
      </w:r>
      <w:r>
        <w:rPr>
          <w:rFonts w:eastAsiaTheme="minorEastAsia"/>
        </w:rPr>
        <w:t xml:space="preserve"> une pente différente de zéro à l’origine de notre modèle</w:t>
      </w:r>
      <w:r w:rsidR="004D2F77">
        <w:rPr>
          <w:rFonts w:eastAsiaTheme="minorEastAsia"/>
        </w:rPr>
        <w:t>.</w:t>
      </w:r>
    </w:p>
    <w:p w14:paraId="7D2A8BCC" w14:textId="36CC8A1E" w:rsidR="00335EE0" w:rsidRPr="005430AB" w:rsidRDefault="00335EE0" w:rsidP="005430AB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00091B37">
        <w:rPr>
          <w:rFonts w:eastAsiaTheme="minorEastAsia"/>
          <w:b/>
        </w:rPr>
        <w:t>Théorème de la valeur finale</w:t>
      </w:r>
      <w:r>
        <w:rPr>
          <w:rFonts w:eastAsiaTheme="minorEastAsia"/>
        </w:rPr>
        <w:t> : ce théorème nous permet de trouver la valeur du gain statique</w:t>
      </w:r>
    </w:p>
    <w:p w14:paraId="54B4AE77" w14:textId="50CAF211" w:rsidR="00523B97" w:rsidRDefault="005804B1" w:rsidP="00091B37">
      <w:pPr>
        <w:pStyle w:val="Paragraphedeliste"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→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fun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>=5.2475</m:t>
          </m:r>
        </m:oMath>
      </m:oMathPara>
    </w:p>
    <w:p w14:paraId="5349507F" w14:textId="4938B5B6" w:rsidR="00DE2B4E" w:rsidRDefault="00DE2B4E" w:rsidP="00DE2B4E">
      <w:r>
        <w:tab/>
        <w:t>On remarque que notre modèle est validé par les théorèmes de la valeur initiale et finale</w:t>
      </w:r>
      <w:r w:rsidR="00245E62">
        <w:t>. Cependant, des limitations</w:t>
      </w:r>
      <w:r w:rsidR="00AE69BC">
        <w:t xml:space="preserve"> sont</w:t>
      </w:r>
      <w:r w:rsidR="00245E62">
        <w:t xml:space="preserve"> visibles dans la section suivante : on </w:t>
      </w:r>
      <w:r w:rsidR="00245E62" w:rsidRPr="009E0129">
        <w:rPr>
          <w:b/>
          <w:bCs/>
        </w:rPr>
        <w:t>approche très bien</w:t>
      </w:r>
      <w:r>
        <w:t xml:space="preserve"> </w:t>
      </w:r>
      <w:r w:rsidR="00800C05">
        <w:t xml:space="preserve">la réponse indicielle pour un échelon de 1V à 1.4V mais </w:t>
      </w:r>
      <w:r w:rsidR="00926BB2">
        <w:t xml:space="preserve">le modèle n’approche plus aussi bien lorsque nous sommes dans le cas </w:t>
      </w:r>
      <w:r w:rsidR="00AE69BC">
        <w:t>d’un échelon de 1V à 1.6V.</w:t>
      </w:r>
    </w:p>
    <w:p w14:paraId="1C4EC722" w14:textId="77777777" w:rsidR="00DB0880" w:rsidRDefault="00DB0880" w:rsidP="00DB0880"/>
    <w:p w14:paraId="0973211C" w14:textId="6C0785AC" w:rsidR="00B72DD3" w:rsidRDefault="00B72DD3" w:rsidP="00B72DD3">
      <w:pPr>
        <w:pStyle w:val="Titre2"/>
      </w:pPr>
      <w:bookmarkStart w:id="12" w:name="_Toc160455987"/>
      <w:r>
        <w:t>Validation du modèle dynamique</w:t>
      </w:r>
      <w:bookmarkEnd w:id="12"/>
    </w:p>
    <w:p w14:paraId="589CB10D" w14:textId="1CBF0DFD" w:rsidR="00FD263C" w:rsidRDefault="00D73464" w:rsidP="00D73464">
      <w:pPr>
        <w:ind w:firstLine="360"/>
      </w:pPr>
      <w:r>
        <w:t>Nous utilisons</w:t>
      </w:r>
      <w:r w:rsidR="00BD01E6">
        <w:t xml:space="preserve"> SIMULINK</w:t>
      </w:r>
      <w:r w:rsidR="00DD3B9F">
        <w:t xml:space="preserve"> </w:t>
      </w:r>
      <w:r w:rsidR="001437B5">
        <w:t xml:space="preserve">afin de comparer </w:t>
      </w:r>
      <w:r w:rsidR="00DD3B9F">
        <w:t xml:space="preserve">les données acquises lors </w:t>
      </w:r>
      <w:r w:rsidR="002A769E">
        <w:t>des précédent tests</w:t>
      </w:r>
      <w:r w:rsidR="001437B5">
        <w:t>, qui représent</w:t>
      </w:r>
      <w:r w:rsidR="00DE4519">
        <w:t>ent</w:t>
      </w:r>
      <w:r w:rsidR="001437B5">
        <w:t xml:space="preserve"> </w:t>
      </w:r>
      <w:r w:rsidR="00DE4519">
        <w:t xml:space="preserve">donc les </w:t>
      </w:r>
      <w:r w:rsidR="00DE4519" w:rsidRPr="00CE5404">
        <w:rPr>
          <w:b/>
          <w:bCs/>
        </w:rPr>
        <w:t>résultats expérimentaux</w:t>
      </w:r>
      <w:r w:rsidR="00DE4519">
        <w:t>,</w:t>
      </w:r>
      <w:r w:rsidR="004C36DA">
        <w:t xml:space="preserve"> avec</w:t>
      </w:r>
      <w:r w:rsidR="00436A90">
        <w:t xml:space="preserve"> les </w:t>
      </w:r>
      <w:r w:rsidR="00436A90" w:rsidRPr="00CE5404">
        <w:rPr>
          <w:b/>
          <w:bCs/>
        </w:rPr>
        <w:t>résultats de</w:t>
      </w:r>
      <w:r w:rsidR="004C36DA" w:rsidRPr="00CE5404">
        <w:rPr>
          <w:b/>
          <w:bCs/>
        </w:rPr>
        <w:t xml:space="preserve"> </w:t>
      </w:r>
      <w:r w:rsidR="00357083" w:rsidRPr="00CE5404">
        <w:rPr>
          <w:b/>
          <w:bCs/>
        </w:rPr>
        <w:t>notre mod</w:t>
      </w:r>
      <w:r w:rsidR="00EE4A9F" w:rsidRPr="00CE5404">
        <w:rPr>
          <w:b/>
          <w:bCs/>
        </w:rPr>
        <w:t>élisation</w:t>
      </w:r>
      <w:r w:rsidR="00187FEE">
        <w:t xml:space="preserve"> construite ci-dessus</w:t>
      </w:r>
      <w:r w:rsidR="00A41FFF">
        <w:t>.</w:t>
      </w:r>
      <w:r w:rsidR="00E33E1C">
        <w:t xml:space="preserve"> </w:t>
      </w:r>
      <w:r w:rsidR="00436A90">
        <w:t xml:space="preserve">Nous </w:t>
      </w:r>
      <w:r w:rsidR="00E46C03">
        <w:t xml:space="preserve">avons </w:t>
      </w:r>
      <w:r w:rsidR="00436A90">
        <w:t>superpos</w:t>
      </w:r>
      <w:r w:rsidR="00E46C03">
        <w:t xml:space="preserve">é </w:t>
      </w:r>
      <w:r w:rsidR="00436A90">
        <w:t xml:space="preserve">ces résultats afin </w:t>
      </w:r>
      <w:r w:rsidR="00A56C2E">
        <w:t>de valider notre modèle</w:t>
      </w:r>
      <w:r w:rsidR="0035298E">
        <w:t xml:space="preserve">, pour une entrée </w:t>
      </w:r>
      <w:r w:rsidR="00203DDE">
        <w:t>échelonnée de 1V</w:t>
      </w:r>
      <w:r w:rsidR="0035298E">
        <w:t xml:space="preserve"> à 1,</w:t>
      </w:r>
      <w:r w:rsidR="00BD2103">
        <w:t>4V</w:t>
      </w:r>
      <w:r w:rsidR="00F67109">
        <w:t xml:space="preserve"> </w:t>
      </w:r>
      <w:r w:rsidR="008641EE">
        <w:t>[</w:t>
      </w:r>
      <w:r w:rsidR="00F67109">
        <w:fldChar w:fldCharType="begin"/>
      </w:r>
      <w:r w:rsidR="00F67109">
        <w:instrText xml:space="preserve"> REF _Ref160452228 \h </w:instrText>
      </w:r>
      <w:r w:rsidR="00F67109">
        <w:fldChar w:fldCharType="separate"/>
      </w:r>
      <w:r w:rsidR="00A50605">
        <w:t xml:space="preserve">Figure </w:t>
      </w:r>
      <w:r w:rsidR="00A50605">
        <w:rPr>
          <w:noProof/>
        </w:rPr>
        <w:t>5</w:t>
      </w:r>
      <w:r w:rsidR="00F67109">
        <w:fldChar w:fldCharType="end"/>
      </w:r>
      <w:r w:rsidR="008641EE">
        <w:t>]</w:t>
      </w:r>
      <w:r w:rsidR="00F67109">
        <w:t xml:space="preserve">, et pour une entrée </w:t>
      </w:r>
      <w:r w:rsidR="00203DDE">
        <w:t>échelonnée de 1V</w:t>
      </w:r>
      <w:r w:rsidR="00F67109">
        <w:t xml:space="preserve"> à 1,6V [</w:t>
      </w:r>
      <w:r w:rsidR="00F67109">
        <w:fldChar w:fldCharType="begin"/>
      </w:r>
      <w:r w:rsidR="00F67109">
        <w:instrText xml:space="preserve"> REF _Ref160452234 \h </w:instrText>
      </w:r>
      <w:r w:rsidR="00F67109">
        <w:fldChar w:fldCharType="separate"/>
      </w:r>
      <w:r w:rsidR="00A50605">
        <w:t xml:space="preserve">Figure </w:t>
      </w:r>
      <w:r w:rsidR="00A50605">
        <w:rPr>
          <w:noProof/>
        </w:rPr>
        <w:t>6</w:t>
      </w:r>
      <w:r w:rsidR="00F67109">
        <w:fldChar w:fldCharType="end"/>
      </w:r>
      <w:r w:rsidR="00F67109">
        <w:t>]</w:t>
      </w:r>
      <w:r w:rsidR="008641EE">
        <w:t> :</w:t>
      </w:r>
    </w:p>
    <w:p w14:paraId="32149CA3" w14:textId="77777777" w:rsidR="008641EE" w:rsidRDefault="008641EE" w:rsidP="00416745">
      <w:pPr>
        <w:keepNext/>
        <w:ind w:firstLine="360"/>
        <w:jc w:val="center"/>
      </w:pPr>
      <w:r w:rsidRPr="00866705">
        <w:drawing>
          <wp:inline distT="0" distB="0" distL="0" distR="0" wp14:anchorId="1AD53B35" wp14:editId="574983D2">
            <wp:extent cx="4545572" cy="2244080"/>
            <wp:effectExtent l="0" t="0" r="7620" b="4445"/>
            <wp:docPr id="284959057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9057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9" cy="22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74AF" w14:textId="3D429954" w:rsidR="008641EE" w:rsidRDefault="008641EE" w:rsidP="008641EE">
      <w:pPr>
        <w:pStyle w:val="Lgende"/>
        <w:jc w:val="center"/>
      </w:pPr>
      <w:bookmarkStart w:id="13" w:name="_Ref1604522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0605">
        <w:rPr>
          <w:noProof/>
        </w:rPr>
        <w:t>5</w:t>
      </w:r>
      <w:r>
        <w:fldChar w:fldCharType="end"/>
      </w:r>
      <w:bookmarkEnd w:id="13"/>
      <w:r w:rsidR="00F67109">
        <w:t xml:space="preserve"> : </w:t>
      </w:r>
      <w:r w:rsidR="00CE642D">
        <w:t>résultat SIMULINK pour une entrée</w:t>
      </w:r>
      <w:r w:rsidR="002C6A24">
        <w:t xml:space="preserve"> échelonnée</w:t>
      </w:r>
      <w:r w:rsidR="00CE642D">
        <w:t xml:space="preserve"> à 1,4V</w:t>
      </w:r>
      <w:r w:rsidR="00432F9F">
        <w:t xml:space="preserve">. Axe X : temps [s], </w:t>
      </w:r>
      <w:proofErr w:type="gramStart"/>
      <w:r w:rsidR="00820DEE">
        <w:t>a</w:t>
      </w:r>
      <w:r w:rsidR="00432F9F">
        <w:t>xe Y</w:t>
      </w:r>
      <w:proofErr w:type="gramEnd"/>
      <w:r w:rsidR="000A6889">
        <w:t xml:space="preserve"> : </w:t>
      </w:r>
      <w:r w:rsidR="00A85A65">
        <w:t>tension [V]</w:t>
      </w:r>
    </w:p>
    <w:p w14:paraId="3D4C1280" w14:textId="77777777" w:rsidR="008641EE" w:rsidRDefault="008641EE" w:rsidP="00416745">
      <w:pPr>
        <w:keepNext/>
        <w:ind w:firstLine="360"/>
        <w:jc w:val="center"/>
      </w:pPr>
      <w:r w:rsidRPr="004541CE">
        <w:lastRenderedPageBreak/>
        <w:drawing>
          <wp:inline distT="0" distB="0" distL="0" distR="0" wp14:anchorId="15914693" wp14:editId="60471C1E">
            <wp:extent cx="4778136" cy="2358893"/>
            <wp:effectExtent l="0" t="0" r="3810" b="3810"/>
            <wp:docPr id="2114016973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697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49" cy="23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B5C4" w14:textId="2C030761" w:rsidR="008641EE" w:rsidRDefault="008641EE" w:rsidP="008641EE">
      <w:pPr>
        <w:pStyle w:val="Lgende"/>
        <w:jc w:val="center"/>
      </w:pPr>
      <w:bookmarkStart w:id="14" w:name="_Ref1604522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0605">
        <w:rPr>
          <w:noProof/>
        </w:rPr>
        <w:t>6</w:t>
      </w:r>
      <w:r>
        <w:fldChar w:fldCharType="end"/>
      </w:r>
      <w:bookmarkEnd w:id="14"/>
      <w:r w:rsidR="00CE642D">
        <w:t xml:space="preserve"> </w:t>
      </w:r>
      <w:r w:rsidR="00CE642D">
        <w:t xml:space="preserve">: résultat SIMULINK pour </w:t>
      </w:r>
      <w:r w:rsidR="00CE642D">
        <w:t xml:space="preserve">une </w:t>
      </w:r>
      <w:r w:rsidR="00CE642D">
        <w:t>entrée</w:t>
      </w:r>
      <w:r w:rsidR="002C6A24">
        <w:t xml:space="preserve"> échelonnée</w:t>
      </w:r>
      <w:r w:rsidR="00CE642D">
        <w:t xml:space="preserve"> à 1,</w:t>
      </w:r>
      <w:r w:rsidR="00CE642D">
        <w:t>6</w:t>
      </w:r>
      <w:r w:rsidR="00CE642D">
        <w:t>V</w:t>
      </w:r>
      <w:r w:rsidR="00E54B28">
        <w:t xml:space="preserve">. Axe </w:t>
      </w:r>
      <w:r w:rsidR="008167DA">
        <w:t>X</w:t>
      </w:r>
      <w:r w:rsidR="00E54B28">
        <w:t> : temps</w:t>
      </w:r>
      <w:r w:rsidR="008167DA">
        <w:t xml:space="preserve"> [s], </w:t>
      </w:r>
      <w:proofErr w:type="gramStart"/>
      <w:r w:rsidR="00820DEE">
        <w:t>a</w:t>
      </w:r>
      <w:r w:rsidR="008167DA">
        <w:t>xe Y</w:t>
      </w:r>
      <w:proofErr w:type="gramEnd"/>
      <w:r w:rsidR="008167DA">
        <w:t xml:space="preserve"> : </w:t>
      </w:r>
      <w:r w:rsidR="00A85A65">
        <w:t>tension [V]</w:t>
      </w:r>
    </w:p>
    <w:p w14:paraId="48708D8A" w14:textId="06F2ACA9" w:rsidR="00292DD4" w:rsidRPr="00292DD4" w:rsidRDefault="00292DD4" w:rsidP="00292DD4">
      <w:r>
        <w:tab/>
        <w:t xml:space="preserve">On peut voir que notre modèle </w:t>
      </w:r>
      <w:r w:rsidR="00CD4A5C">
        <w:t xml:space="preserve">approche </w:t>
      </w:r>
      <w:r w:rsidR="004C25EF">
        <w:t xml:space="preserve">bien </w:t>
      </w:r>
      <w:r w:rsidR="00726851">
        <w:t>nos r</w:t>
      </w:r>
      <w:r w:rsidR="003066F1">
        <w:t xml:space="preserve">ésultats expérimentaux </w:t>
      </w:r>
      <w:r w:rsidR="00E149ED">
        <w:t xml:space="preserve">à 1,4V, et un peu moins bien à </w:t>
      </w:r>
      <w:r w:rsidR="00956EC3">
        <w:t xml:space="preserve">un échelon à </w:t>
      </w:r>
      <w:r w:rsidR="00E149ED">
        <w:t>1,6V.</w:t>
      </w:r>
    </w:p>
    <w:p w14:paraId="45D17495" w14:textId="05F19068" w:rsidR="00CE642D" w:rsidRDefault="005B571C" w:rsidP="005B571C">
      <w:pPr>
        <w:ind w:firstLine="708"/>
      </w:pPr>
      <w:r>
        <w:t>La</w:t>
      </w:r>
      <w:r w:rsidR="00CF2807">
        <w:t xml:space="preserve"> </w:t>
      </w:r>
      <w:r w:rsidR="00CF2807" w:rsidRPr="00A70823">
        <w:rPr>
          <w:b/>
          <w:bCs/>
        </w:rPr>
        <w:t>caractéristique statique</w:t>
      </w:r>
      <w:r w:rsidR="00CF2807">
        <w:t xml:space="preserve"> </w:t>
      </w:r>
      <w:r w:rsidR="00E873A5">
        <w:t>[</w:t>
      </w:r>
      <w:r w:rsidR="00AB253E">
        <w:fldChar w:fldCharType="begin"/>
      </w:r>
      <w:r w:rsidR="00AB253E">
        <w:instrText xml:space="preserve"> REF _Ref160452391 \h </w:instrText>
      </w:r>
      <w:r w:rsidR="00AB253E">
        <w:fldChar w:fldCharType="separate"/>
      </w:r>
      <w:r w:rsidR="00A50605">
        <w:t xml:space="preserve">Figure </w:t>
      </w:r>
      <w:r w:rsidR="00A50605">
        <w:rPr>
          <w:noProof/>
        </w:rPr>
        <w:t>7</w:t>
      </w:r>
      <w:r w:rsidR="00AB253E">
        <w:fldChar w:fldCharType="end"/>
      </w:r>
      <w:r w:rsidR="00E873A5">
        <w:t xml:space="preserve">] </w:t>
      </w:r>
      <w:r>
        <w:t xml:space="preserve">nous </w:t>
      </w:r>
      <w:proofErr w:type="gramStart"/>
      <w:r>
        <w:t>donne</w:t>
      </w:r>
      <w:proofErr w:type="gramEnd"/>
      <w:r>
        <w:t xml:space="preserve"> des informations sur l</w:t>
      </w:r>
      <w:r w:rsidR="001B001F">
        <w:t>e</w:t>
      </w:r>
      <w:r w:rsidR="00FF750E">
        <w:t xml:space="preserve"> </w:t>
      </w:r>
      <w:r w:rsidR="0059780A">
        <w:t xml:space="preserve">système en </w:t>
      </w:r>
      <w:r w:rsidR="0059780A" w:rsidRPr="00134C4E">
        <w:rPr>
          <w:b/>
          <w:bCs/>
        </w:rPr>
        <w:t>régime permanent</w:t>
      </w:r>
      <w:r w:rsidR="0059780A">
        <w:t xml:space="preserve">. Nous ne pouvons ainsi pas déduire des informations concernant la </w:t>
      </w:r>
      <w:r w:rsidR="0059780A" w:rsidRPr="00134C4E">
        <w:rPr>
          <w:b/>
          <w:bCs/>
        </w:rPr>
        <w:t>partie dynamique</w:t>
      </w:r>
      <w:r w:rsidR="0059780A">
        <w:t xml:space="preserve"> de notre système.</w:t>
      </w:r>
      <w:r w:rsidR="00466F4C">
        <w:t xml:space="preserve"> </w:t>
      </w:r>
    </w:p>
    <w:p w14:paraId="6B6007C6" w14:textId="24FA66BB" w:rsidR="00466F4C" w:rsidRPr="00D4509F" w:rsidRDefault="00466F4C" w:rsidP="005B571C">
      <w:pPr>
        <w:ind w:firstLine="708"/>
        <w:rPr>
          <w:rFonts w:eastAsiaTheme="minorEastAsia"/>
        </w:rPr>
      </w:pPr>
      <w:r>
        <w:t xml:space="preserve">Dans notre modèle, </w:t>
      </w:r>
      <m:oMath>
        <m:r>
          <m:rPr>
            <m:sty m:val="p"/>
          </m:rPr>
          <w:rPr>
            <w:rFonts w:ascii="Cambria Math" w:hAnsi="Cambria Math"/>
          </w:rPr>
          <m:t>τ</m:t>
        </m:r>
      </m:oMath>
      <w:r w:rsidR="008B12F7">
        <w:rPr>
          <w:rFonts w:eastAsiaTheme="minorEastAsia"/>
        </w:rPr>
        <w:t xml:space="preserve">, la </w:t>
      </w:r>
      <w:r w:rsidR="008B12F7" w:rsidRPr="008B12F7">
        <w:rPr>
          <w:rFonts w:eastAsiaTheme="minorEastAsia"/>
          <w:b/>
          <w:bCs/>
        </w:rPr>
        <w:t>constante de temps</w:t>
      </w:r>
      <w:r w:rsidR="008B12F7">
        <w:rPr>
          <w:rFonts w:eastAsiaTheme="minorEastAsia"/>
        </w:rPr>
        <w:t>,</w:t>
      </w:r>
      <w:r w:rsidR="00D4509F">
        <w:rPr>
          <w:rFonts w:eastAsiaTheme="minorEastAsia"/>
        </w:rPr>
        <w:t xml:space="preserve"> </w:t>
      </w:r>
      <w:r w:rsidR="009B1029">
        <w:rPr>
          <w:rFonts w:eastAsiaTheme="minorEastAsia"/>
        </w:rPr>
        <w:t xml:space="preserve">est un paramètre lié à la partie </w:t>
      </w:r>
      <w:r w:rsidR="009B1029" w:rsidRPr="008B12F7">
        <w:rPr>
          <w:rFonts w:eastAsiaTheme="minorEastAsia"/>
          <w:b/>
          <w:bCs/>
        </w:rPr>
        <w:t>dynamique</w:t>
      </w:r>
      <w:r w:rsidR="009B1029">
        <w:rPr>
          <w:rFonts w:eastAsiaTheme="minorEastAsia"/>
        </w:rPr>
        <w:t xml:space="preserve"> </w:t>
      </w:r>
      <w:r w:rsidR="00565FA8">
        <w:rPr>
          <w:rFonts w:eastAsiaTheme="minorEastAsia"/>
        </w:rPr>
        <w:t xml:space="preserve">du système puisqu’on la trouve en analysant le transitoire de la réponse indicielle. La caractéristique </w:t>
      </w:r>
      <w:r w:rsidR="00565FA8" w:rsidRPr="008B12F7">
        <w:rPr>
          <w:rFonts w:eastAsiaTheme="minorEastAsia"/>
          <w:b/>
          <w:bCs/>
        </w:rPr>
        <w:t>statique</w:t>
      </w:r>
      <w:r w:rsidR="00565FA8">
        <w:rPr>
          <w:rFonts w:eastAsiaTheme="minorEastAsia"/>
        </w:rPr>
        <w:t xml:space="preserve"> ne nous donne </w:t>
      </w:r>
      <w:r w:rsidR="00565FA8" w:rsidRPr="00085D6F">
        <w:rPr>
          <w:rFonts w:eastAsiaTheme="minorEastAsia"/>
          <w:b/>
          <w:bCs/>
        </w:rPr>
        <w:t>pas</w:t>
      </w:r>
      <w:r w:rsidR="00565FA8">
        <w:rPr>
          <w:rFonts w:eastAsiaTheme="minorEastAsia"/>
        </w:rPr>
        <w:t xml:space="preserve"> d’information sur la constante de temps.</w:t>
      </w:r>
    </w:p>
    <w:p w14:paraId="66C6E82D" w14:textId="7E064A27" w:rsidR="00565FA8" w:rsidRPr="00D4509F" w:rsidRDefault="004767BB" w:rsidP="005B571C">
      <w:pPr>
        <w:ind w:firstLine="708"/>
        <w:rPr>
          <w:rFonts w:eastAsiaTheme="minorEastAsia"/>
        </w:rPr>
      </w:pPr>
      <w:proofErr w:type="gramStart"/>
      <w:r>
        <w:rPr>
          <w:rFonts w:eastAsiaTheme="minorEastAsia"/>
        </w:rPr>
        <w:t>Par contre</w:t>
      </w:r>
      <w:proofErr w:type="gramEnd"/>
      <w:r>
        <w:rPr>
          <w:rFonts w:eastAsiaTheme="minorEastAsia"/>
        </w:rPr>
        <w:t xml:space="preserve">, le gain statique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  <w:r w:rsidR="00081DFF">
        <w:rPr>
          <w:rFonts w:eastAsiaTheme="minorEastAsia"/>
        </w:rPr>
        <w:t xml:space="preserve">peut être trouvé par la caractéristique statique puisqu’on la trouve lorsque la réponse indicielle atteint un régime. Le gain statique est la valeur de la pente du point de fonctionnement </w:t>
      </w:r>
      <w:r w:rsidR="00BD535D">
        <w:rPr>
          <w:rFonts w:eastAsiaTheme="minorEastAsia"/>
        </w:rPr>
        <w:t>sur</w:t>
      </w:r>
      <w:r w:rsidR="00081DFF">
        <w:rPr>
          <w:rFonts w:eastAsiaTheme="minorEastAsia"/>
        </w:rPr>
        <w:t xml:space="preserve"> la caractéristique statique</w:t>
      </w:r>
      <w:r w:rsidR="00BD535D">
        <w:rPr>
          <w:rFonts w:eastAsiaTheme="minorEastAsia"/>
        </w:rPr>
        <w:t>.</w:t>
      </w:r>
    </w:p>
    <w:p w14:paraId="16E99C26" w14:textId="77777777" w:rsidR="004767BB" w:rsidRPr="004767BB" w:rsidRDefault="004767BB" w:rsidP="005B571C">
      <w:pPr>
        <w:ind w:firstLine="708"/>
        <w:rPr>
          <w:rFonts w:eastAsiaTheme="minorEastAsia"/>
        </w:rPr>
      </w:pPr>
    </w:p>
    <w:p w14:paraId="32DF0B9A" w14:textId="77777777" w:rsidR="00E873A5" w:rsidRDefault="00E873A5" w:rsidP="008A5786">
      <w:pPr>
        <w:keepNext/>
        <w:jc w:val="center"/>
      </w:pPr>
      <w:r>
        <w:rPr>
          <w:noProof/>
        </w:rPr>
        <w:drawing>
          <wp:inline distT="0" distB="0" distL="0" distR="0" wp14:anchorId="7F01CE2E" wp14:editId="55CE5443">
            <wp:extent cx="4640712" cy="2468431"/>
            <wp:effectExtent l="0" t="0" r="7620" b="8255"/>
            <wp:docPr id="11207064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6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270" cy="248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78CF" w14:textId="10D4DF7C" w:rsidR="00B07569" w:rsidRDefault="00E873A5" w:rsidP="00F31B1D">
      <w:pPr>
        <w:pStyle w:val="Lgende"/>
        <w:jc w:val="center"/>
      </w:pPr>
      <w:bookmarkStart w:id="15" w:name="_Ref1604523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0605">
        <w:rPr>
          <w:noProof/>
        </w:rPr>
        <w:t>7</w:t>
      </w:r>
      <w:r>
        <w:fldChar w:fldCharType="end"/>
      </w:r>
      <w:bookmarkEnd w:id="15"/>
      <w:r w:rsidR="00AB253E">
        <w:t> : caractéristique statique du procédé</w:t>
      </w:r>
      <w:r w:rsidR="0016320F">
        <w:t xml:space="preserve"> </w:t>
      </w:r>
    </w:p>
    <w:sectPr w:rsidR="00B07569" w:rsidSect="00FC728A">
      <w:footerReference w:type="default" r:id="rId22"/>
      <w:pgSz w:w="11906" w:h="16838"/>
      <w:pgMar w:top="1440" w:right="1440" w:bottom="1440" w:left="1440" w:header="45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CF3FF" w14:textId="77777777" w:rsidR="00FC728A" w:rsidRDefault="00FC728A" w:rsidP="00FC728A">
      <w:pPr>
        <w:spacing w:after="0" w:line="240" w:lineRule="auto"/>
      </w:pPr>
      <w:r>
        <w:separator/>
      </w:r>
    </w:p>
  </w:endnote>
  <w:endnote w:type="continuationSeparator" w:id="0">
    <w:p w14:paraId="68FE823D" w14:textId="77777777" w:rsidR="00FC728A" w:rsidRDefault="00FC728A" w:rsidP="00FC728A">
      <w:pPr>
        <w:spacing w:after="0" w:line="240" w:lineRule="auto"/>
      </w:pPr>
      <w:r>
        <w:continuationSeparator/>
      </w:r>
    </w:p>
  </w:endnote>
  <w:endnote w:type="continuationNotice" w:id="1">
    <w:p w14:paraId="0BEAAE63" w14:textId="77777777" w:rsidR="00377FF2" w:rsidRDefault="00377F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3304712"/>
      <w:docPartObj>
        <w:docPartGallery w:val="Page Numbers (Bottom of Page)"/>
        <w:docPartUnique/>
      </w:docPartObj>
    </w:sdtPr>
    <w:sdtContent>
      <w:p w14:paraId="2858272A" w14:textId="67711461" w:rsidR="00FC728A" w:rsidRDefault="00FC728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AFE2BA" w14:textId="77777777" w:rsidR="00FC728A" w:rsidRDefault="00FC72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2093E" w14:textId="77777777" w:rsidR="00FC728A" w:rsidRDefault="00FC728A" w:rsidP="00FC728A">
      <w:pPr>
        <w:spacing w:after="0" w:line="240" w:lineRule="auto"/>
      </w:pPr>
      <w:r>
        <w:separator/>
      </w:r>
    </w:p>
  </w:footnote>
  <w:footnote w:type="continuationSeparator" w:id="0">
    <w:p w14:paraId="779BF102" w14:textId="77777777" w:rsidR="00FC728A" w:rsidRDefault="00FC728A" w:rsidP="00FC728A">
      <w:pPr>
        <w:spacing w:after="0" w:line="240" w:lineRule="auto"/>
      </w:pPr>
      <w:r>
        <w:continuationSeparator/>
      </w:r>
    </w:p>
  </w:footnote>
  <w:footnote w:type="continuationNotice" w:id="1">
    <w:p w14:paraId="3E491836" w14:textId="77777777" w:rsidR="00377FF2" w:rsidRDefault="00377FF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78CC"/>
    <w:multiLevelType w:val="hybridMultilevel"/>
    <w:tmpl w:val="AA0870EA"/>
    <w:lvl w:ilvl="0" w:tplc="4540068C">
      <w:start w:val="1"/>
      <w:numFmt w:val="decimal"/>
      <w:lvlText w:val="%1."/>
      <w:lvlJc w:val="left"/>
      <w:pPr>
        <w:ind w:left="720" w:hanging="360"/>
      </w:pPr>
    </w:lvl>
    <w:lvl w:ilvl="1" w:tplc="763E828A">
      <w:start w:val="1"/>
      <w:numFmt w:val="lowerLetter"/>
      <w:lvlText w:val="%2."/>
      <w:lvlJc w:val="left"/>
      <w:pPr>
        <w:ind w:left="1440" w:hanging="360"/>
      </w:pPr>
    </w:lvl>
    <w:lvl w:ilvl="2" w:tplc="71C4DF88">
      <w:start w:val="1"/>
      <w:numFmt w:val="lowerRoman"/>
      <w:lvlText w:val="%3."/>
      <w:lvlJc w:val="right"/>
      <w:pPr>
        <w:ind w:left="2160" w:hanging="180"/>
      </w:pPr>
    </w:lvl>
    <w:lvl w:ilvl="3" w:tplc="E8A48334">
      <w:start w:val="1"/>
      <w:numFmt w:val="decimal"/>
      <w:lvlText w:val="%4."/>
      <w:lvlJc w:val="left"/>
      <w:pPr>
        <w:ind w:left="2880" w:hanging="360"/>
      </w:pPr>
    </w:lvl>
    <w:lvl w:ilvl="4" w:tplc="F8427F88">
      <w:start w:val="1"/>
      <w:numFmt w:val="lowerLetter"/>
      <w:lvlText w:val="%5."/>
      <w:lvlJc w:val="left"/>
      <w:pPr>
        <w:ind w:left="3600" w:hanging="360"/>
      </w:pPr>
    </w:lvl>
    <w:lvl w:ilvl="5" w:tplc="ECD8A412">
      <w:start w:val="1"/>
      <w:numFmt w:val="lowerRoman"/>
      <w:lvlText w:val="%6."/>
      <w:lvlJc w:val="right"/>
      <w:pPr>
        <w:ind w:left="4320" w:hanging="180"/>
      </w:pPr>
    </w:lvl>
    <w:lvl w:ilvl="6" w:tplc="D4988D16">
      <w:start w:val="1"/>
      <w:numFmt w:val="decimal"/>
      <w:lvlText w:val="%7."/>
      <w:lvlJc w:val="left"/>
      <w:pPr>
        <w:ind w:left="5040" w:hanging="360"/>
      </w:pPr>
    </w:lvl>
    <w:lvl w:ilvl="7" w:tplc="F1D2AAAA">
      <w:start w:val="1"/>
      <w:numFmt w:val="lowerLetter"/>
      <w:lvlText w:val="%8."/>
      <w:lvlJc w:val="left"/>
      <w:pPr>
        <w:ind w:left="5760" w:hanging="360"/>
      </w:pPr>
    </w:lvl>
    <w:lvl w:ilvl="8" w:tplc="AC5A6DC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26545"/>
    <w:multiLevelType w:val="hybridMultilevel"/>
    <w:tmpl w:val="18AA8A6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23DDB"/>
    <w:multiLevelType w:val="hybridMultilevel"/>
    <w:tmpl w:val="09125FC6"/>
    <w:lvl w:ilvl="0" w:tplc="929ABC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F60C96"/>
    <w:multiLevelType w:val="hybridMultilevel"/>
    <w:tmpl w:val="2B90C0F4"/>
    <w:lvl w:ilvl="0" w:tplc="E904C6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756667">
    <w:abstractNumId w:val="0"/>
  </w:num>
  <w:num w:numId="2" w16cid:durableId="1092046721">
    <w:abstractNumId w:val="2"/>
  </w:num>
  <w:num w:numId="3" w16cid:durableId="1195387365">
    <w:abstractNumId w:val="3"/>
  </w:num>
  <w:num w:numId="4" w16cid:durableId="1214005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7F6EE3"/>
    <w:rsid w:val="00002279"/>
    <w:rsid w:val="00003341"/>
    <w:rsid w:val="00005503"/>
    <w:rsid w:val="00027702"/>
    <w:rsid w:val="00030E43"/>
    <w:rsid w:val="00032E38"/>
    <w:rsid w:val="00035169"/>
    <w:rsid w:val="00040624"/>
    <w:rsid w:val="00043B49"/>
    <w:rsid w:val="00044651"/>
    <w:rsid w:val="000513AE"/>
    <w:rsid w:val="00051A5F"/>
    <w:rsid w:val="000529E4"/>
    <w:rsid w:val="00057892"/>
    <w:rsid w:val="000617A2"/>
    <w:rsid w:val="00070114"/>
    <w:rsid w:val="000727B2"/>
    <w:rsid w:val="000749A1"/>
    <w:rsid w:val="00075213"/>
    <w:rsid w:val="00076362"/>
    <w:rsid w:val="00076415"/>
    <w:rsid w:val="00081DFF"/>
    <w:rsid w:val="00085D6F"/>
    <w:rsid w:val="000871B5"/>
    <w:rsid w:val="00091B37"/>
    <w:rsid w:val="000A6889"/>
    <w:rsid w:val="000B0713"/>
    <w:rsid w:val="000B0CF7"/>
    <w:rsid w:val="000B4262"/>
    <w:rsid w:val="000B49E4"/>
    <w:rsid w:val="000C2FDF"/>
    <w:rsid w:val="000C31B8"/>
    <w:rsid w:val="000C31DF"/>
    <w:rsid w:val="000C472A"/>
    <w:rsid w:val="000C7D71"/>
    <w:rsid w:val="000D0169"/>
    <w:rsid w:val="000D0372"/>
    <w:rsid w:val="000D68BB"/>
    <w:rsid w:val="000E2CA8"/>
    <w:rsid w:val="000E70B3"/>
    <w:rsid w:val="000E7499"/>
    <w:rsid w:val="000F1D11"/>
    <w:rsid w:val="000F25DC"/>
    <w:rsid w:val="000F3763"/>
    <w:rsid w:val="000F5EC2"/>
    <w:rsid w:val="000F6DC4"/>
    <w:rsid w:val="00102488"/>
    <w:rsid w:val="0011318A"/>
    <w:rsid w:val="00113A5C"/>
    <w:rsid w:val="0011470D"/>
    <w:rsid w:val="00114B67"/>
    <w:rsid w:val="001224AA"/>
    <w:rsid w:val="001259D2"/>
    <w:rsid w:val="00125C38"/>
    <w:rsid w:val="00126A87"/>
    <w:rsid w:val="00134C4E"/>
    <w:rsid w:val="00135A16"/>
    <w:rsid w:val="0013753A"/>
    <w:rsid w:val="00140A6D"/>
    <w:rsid w:val="001437B5"/>
    <w:rsid w:val="0014792C"/>
    <w:rsid w:val="00150544"/>
    <w:rsid w:val="00151886"/>
    <w:rsid w:val="00152AC4"/>
    <w:rsid w:val="00153A5E"/>
    <w:rsid w:val="00157464"/>
    <w:rsid w:val="001604E3"/>
    <w:rsid w:val="0016320F"/>
    <w:rsid w:val="00163B02"/>
    <w:rsid w:val="001645FE"/>
    <w:rsid w:val="00164FC1"/>
    <w:rsid w:val="0016651F"/>
    <w:rsid w:val="001712B6"/>
    <w:rsid w:val="00177056"/>
    <w:rsid w:val="00183436"/>
    <w:rsid w:val="001858B5"/>
    <w:rsid w:val="0018759D"/>
    <w:rsid w:val="00187FEE"/>
    <w:rsid w:val="00192DB0"/>
    <w:rsid w:val="0019711B"/>
    <w:rsid w:val="001A1079"/>
    <w:rsid w:val="001A43BC"/>
    <w:rsid w:val="001B001F"/>
    <w:rsid w:val="001B0753"/>
    <w:rsid w:val="001B1395"/>
    <w:rsid w:val="001B5CB8"/>
    <w:rsid w:val="001C048B"/>
    <w:rsid w:val="001C258E"/>
    <w:rsid w:val="001C6B97"/>
    <w:rsid w:val="001C6BC1"/>
    <w:rsid w:val="001C6D05"/>
    <w:rsid w:val="001D4902"/>
    <w:rsid w:val="001D6320"/>
    <w:rsid w:val="001D6C3A"/>
    <w:rsid w:val="001E1A54"/>
    <w:rsid w:val="001E2FB8"/>
    <w:rsid w:val="001E59C9"/>
    <w:rsid w:val="001E624B"/>
    <w:rsid w:val="001E62A6"/>
    <w:rsid w:val="001E64FC"/>
    <w:rsid w:val="001F7578"/>
    <w:rsid w:val="00200B4A"/>
    <w:rsid w:val="00201336"/>
    <w:rsid w:val="00203DDE"/>
    <w:rsid w:val="00206685"/>
    <w:rsid w:val="00206DEB"/>
    <w:rsid w:val="00210624"/>
    <w:rsid w:val="00211578"/>
    <w:rsid w:val="00213744"/>
    <w:rsid w:val="00225F0A"/>
    <w:rsid w:val="0023342B"/>
    <w:rsid w:val="00234AA1"/>
    <w:rsid w:val="002350D7"/>
    <w:rsid w:val="00240870"/>
    <w:rsid w:val="00243E1F"/>
    <w:rsid w:val="00244526"/>
    <w:rsid w:val="00245E62"/>
    <w:rsid w:val="0025095D"/>
    <w:rsid w:val="00257F62"/>
    <w:rsid w:val="00260D2A"/>
    <w:rsid w:val="00261260"/>
    <w:rsid w:val="0026152F"/>
    <w:rsid w:val="0027348E"/>
    <w:rsid w:val="00276D65"/>
    <w:rsid w:val="00277DBF"/>
    <w:rsid w:val="00281405"/>
    <w:rsid w:val="00282155"/>
    <w:rsid w:val="0028271C"/>
    <w:rsid w:val="00282AEB"/>
    <w:rsid w:val="0028798C"/>
    <w:rsid w:val="00292DD4"/>
    <w:rsid w:val="002A2320"/>
    <w:rsid w:val="002A53F7"/>
    <w:rsid w:val="002A769E"/>
    <w:rsid w:val="002A78BA"/>
    <w:rsid w:val="002B5151"/>
    <w:rsid w:val="002B6543"/>
    <w:rsid w:val="002B6EE1"/>
    <w:rsid w:val="002C0DFD"/>
    <w:rsid w:val="002C6A24"/>
    <w:rsid w:val="002D1D92"/>
    <w:rsid w:val="002E17CE"/>
    <w:rsid w:val="002E5952"/>
    <w:rsid w:val="002F0027"/>
    <w:rsid w:val="002F1894"/>
    <w:rsid w:val="002F2282"/>
    <w:rsid w:val="002F5860"/>
    <w:rsid w:val="002F61B0"/>
    <w:rsid w:val="002F6AD9"/>
    <w:rsid w:val="002F7E22"/>
    <w:rsid w:val="003017AD"/>
    <w:rsid w:val="00303ADA"/>
    <w:rsid w:val="003066F1"/>
    <w:rsid w:val="003121C8"/>
    <w:rsid w:val="003134D2"/>
    <w:rsid w:val="00316A36"/>
    <w:rsid w:val="00317E54"/>
    <w:rsid w:val="003207E2"/>
    <w:rsid w:val="00321765"/>
    <w:rsid w:val="00322674"/>
    <w:rsid w:val="00323397"/>
    <w:rsid w:val="00324A84"/>
    <w:rsid w:val="003300D9"/>
    <w:rsid w:val="00331FBA"/>
    <w:rsid w:val="003328A7"/>
    <w:rsid w:val="00335176"/>
    <w:rsid w:val="00335EE0"/>
    <w:rsid w:val="0035096A"/>
    <w:rsid w:val="00351DBE"/>
    <w:rsid w:val="0035298E"/>
    <w:rsid w:val="0035389D"/>
    <w:rsid w:val="0035523B"/>
    <w:rsid w:val="00357083"/>
    <w:rsid w:val="00357224"/>
    <w:rsid w:val="003605FC"/>
    <w:rsid w:val="00360B61"/>
    <w:rsid w:val="00361D25"/>
    <w:rsid w:val="00371090"/>
    <w:rsid w:val="00373588"/>
    <w:rsid w:val="0037614F"/>
    <w:rsid w:val="003762B8"/>
    <w:rsid w:val="00377FF2"/>
    <w:rsid w:val="0038110E"/>
    <w:rsid w:val="00385BA7"/>
    <w:rsid w:val="00393D1D"/>
    <w:rsid w:val="003975E2"/>
    <w:rsid w:val="003A183F"/>
    <w:rsid w:val="003A37E5"/>
    <w:rsid w:val="003B04B3"/>
    <w:rsid w:val="003B1175"/>
    <w:rsid w:val="003C1433"/>
    <w:rsid w:val="003C1A81"/>
    <w:rsid w:val="003C2553"/>
    <w:rsid w:val="003D2D65"/>
    <w:rsid w:val="003D4F44"/>
    <w:rsid w:val="003D6E6C"/>
    <w:rsid w:val="003E493F"/>
    <w:rsid w:val="003E63B7"/>
    <w:rsid w:val="003E77B4"/>
    <w:rsid w:val="003F24DA"/>
    <w:rsid w:val="003F335A"/>
    <w:rsid w:val="003F53E4"/>
    <w:rsid w:val="003F578B"/>
    <w:rsid w:val="00400152"/>
    <w:rsid w:val="004059FB"/>
    <w:rsid w:val="0040660F"/>
    <w:rsid w:val="00410DEA"/>
    <w:rsid w:val="004144FA"/>
    <w:rsid w:val="00414608"/>
    <w:rsid w:val="00416745"/>
    <w:rsid w:val="0042139A"/>
    <w:rsid w:val="00422881"/>
    <w:rsid w:val="00422A36"/>
    <w:rsid w:val="0042765B"/>
    <w:rsid w:val="00427840"/>
    <w:rsid w:val="00427B12"/>
    <w:rsid w:val="00430AAF"/>
    <w:rsid w:val="00431E8D"/>
    <w:rsid w:val="00432CC1"/>
    <w:rsid w:val="00432F9F"/>
    <w:rsid w:val="00435E0F"/>
    <w:rsid w:val="00436A90"/>
    <w:rsid w:val="00437EAF"/>
    <w:rsid w:val="004422FC"/>
    <w:rsid w:val="00443C6F"/>
    <w:rsid w:val="004448D9"/>
    <w:rsid w:val="00447BDE"/>
    <w:rsid w:val="004503A3"/>
    <w:rsid w:val="004541CE"/>
    <w:rsid w:val="00463453"/>
    <w:rsid w:val="00465A50"/>
    <w:rsid w:val="00465AC8"/>
    <w:rsid w:val="00466F4C"/>
    <w:rsid w:val="00471105"/>
    <w:rsid w:val="004714C2"/>
    <w:rsid w:val="00471EC0"/>
    <w:rsid w:val="004767BB"/>
    <w:rsid w:val="00480832"/>
    <w:rsid w:val="00485C51"/>
    <w:rsid w:val="0049189E"/>
    <w:rsid w:val="00494313"/>
    <w:rsid w:val="00496BB2"/>
    <w:rsid w:val="00497DB5"/>
    <w:rsid w:val="00497FF0"/>
    <w:rsid w:val="004A0462"/>
    <w:rsid w:val="004B50B8"/>
    <w:rsid w:val="004C25EF"/>
    <w:rsid w:val="004C2889"/>
    <w:rsid w:val="004C36DA"/>
    <w:rsid w:val="004C6014"/>
    <w:rsid w:val="004D2F77"/>
    <w:rsid w:val="004D5ED7"/>
    <w:rsid w:val="004E5D37"/>
    <w:rsid w:val="004F05C6"/>
    <w:rsid w:val="004F147F"/>
    <w:rsid w:val="004F2194"/>
    <w:rsid w:val="004F5962"/>
    <w:rsid w:val="004F77B6"/>
    <w:rsid w:val="00500CA1"/>
    <w:rsid w:val="0050223B"/>
    <w:rsid w:val="00505F2B"/>
    <w:rsid w:val="00510415"/>
    <w:rsid w:val="00517003"/>
    <w:rsid w:val="0052321E"/>
    <w:rsid w:val="00523B97"/>
    <w:rsid w:val="00525706"/>
    <w:rsid w:val="005275CC"/>
    <w:rsid w:val="00530A60"/>
    <w:rsid w:val="005334C9"/>
    <w:rsid w:val="005415FB"/>
    <w:rsid w:val="005430AB"/>
    <w:rsid w:val="0054357F"/>
    <w:rsid w:val="00544BA9"/>
    <w:rsid w:val="005536FC"/>
    <w:rsid w:val="0055468B"/>
    <w:rsid w:val="00563289"/>
    <w:rsid w:val="00563BBD"/>
    <w:rsid w:val="00565FA8"/>
    <w:rsid w:val="00566E12"/>
    <w:rsid w:val="00570390"/>
    <w:rsid w:val="0057376E"/>
    <w:rsid w:val="005804B1"/>
    <w:rsid w:val="00584205"/>
    <w:rsid w:val="00587440"/>
    <w:rsid w:val="00587987"/>
    <w:rsid w:val="005942DB"/>
    <w:rsid w:val="00596BE5"/>
    <w:rsid w:val="0059780A"/>
    <w:rsid w:val="005B04DE"/>
    <w:rsid w:val="005B2021"/>
    <w:rsid w:val="005B2CBB"/>
    <w:rsid w:val="005B571C"/>
    <w:rsid w:val="005B64AE"/>
    <w:rsid w:val="005B6B1B"/>
    <w:rsid w:val="005C4C31"/>
    <w:rsid w:val="005C6B65"/>
    <w:rsid w:val="005D1291"/>
    <w:rsid w:val="005D1556"/>
    <w:rsid w:val="005D753E"/>
    <w:rsid w:val="005E0B6F"/>
    <w:rsid w:val="005E3F5A"/>
    <w:rsid w:val="005F5166"/>
    <w:rsid w:val="00600ABA"/>
    <w:rsid w:val="006016B9"/>
    <w:rsid w:val="00604B0A"/>
    <w:rsid w:val="00605AFA"/>
    <w:rsid w:val="006072F3"/>
    <w:rsid w:val="00616CD0"/>
    <w:rsid w:val="006179AB"/>
    <w:rsid w:val="006213E4"/>
    <w:rsid w:val="00621F0F"/>
    <w:rsid w:val="006329B8"/>
    <w:rsid w:val="00634728"/>
    <w:rsid w:val="006356A5"/>
    <w:rsid w:val="00636322"/>
    <w:rsid w:val="0063651A"/>
    <w:rsid w:val="00636EBF"/>
    <w:rsid w:val="00637B76"/>
    <w:rsid w:val="006410C6"/>
    <w:rsid w:val="00642FC8"/>
    <w:rsid w:val="00643348"/>
    <w:rsid w:val="006469A1"/>
    <w:rsid w:val="00653440"/>
    <w:rsid w:val="006553B4"/>
    <w:rsid w:val="00656139"/>
    <w:rsid w:val="00660015"/>
    <w:rsid w:val="00661795"/>
    <w:rsid w:val="00665BFF"/>
    <w:rsid w:val="006677C3"/>
    <w:rsid w:val="006727AD"/>
    <w:rsid w:val="006755D5"/>
    <w:rsid w:val="00677C8F"/>
    <w:rsid w:val="006839D5"/>
    <w:rsid w:val="006850CA"/>
    <w:rsid w:val="006855DE"/>
    <w:rsid w:val="00687EE5"/>
    <w:rsid w:val="0069040D"/>
    <w:rsid w:val="00690638"/>
    <w:rsid w:val="00695B57"/>
    <w:rsid w:val="006A1396"/>
    <w:rsid w:val="006A5775"/>
    <w:rsid w:val="006A6313"/>
    <w:rsid w:val="006A6D02"/>
    <w:rsid w:val="006C6607"/>
    <w:rsid w:val="006C6733"/>
    <w:rsid w:val="006D02AF"/>
    <w:rsid w:val="006D3126"/>
    <w:rsid w:val="006D48F1"/>
    <w:rsid w:val="006E1242"/>
    <w:rsid w:val="006E5EA5"/>
    <w:rsid w:val="006F3669"/>
    <w:rsid w:val="006F381B"/>
    <w:rsid w:val="00701FA9"/>
    <w:rsid w:val="00705599"/>
    <w:rsid w:val="00706238"/>
    <w:rsid w:val="00711FD7"/>
    <w:rsid w:val="007223AB"/>
    <w:rsid w:val="00723D57"/>
    <w:rsid w:val="00726269"/>
    <w:rsid w:val="00726851"/>
    <w:rsid w:val="00732571"/>
    <w:rsid w:val="00736ABC"/>
    <w:rsid w:val="00737269"/>
    <w:rsid w:val="007434FC"/>
    <w:rsid w:val="00752A34"/>
    <w:rsid w:val="00762B88"/>
    <w:rsid w:val="00765526"/>
    <w:rsid w:val="007664B5"/>
    <w:rsid w:val="00766BC3"/>
    <w:rsid w:val="00770D03"/>
    <w:rsid w:val="0077163B"/>
    <w:rsid w:val="007737FF"/>
    <w:rsid w:val="00773B52"/>
    <w:rsid w:val="00774031"/>
    <w:rsid w:val="00774C5D"/>
    <w:rsid w:val="00787A3A"/>
    <w:rsid w:val="00797BB4"/>
    <w:rsid w:val="007A3FC2"/>
    <w:rsid w:val="007A4A0C"/>
    <w:rsid w:val="007A5555"/>
    <w:rsid w:val="007A585B"/>
    <w:rsid w:val="007B7F01"/>
    <w:rsid w:val="007C1233"/>
    <w:rsid w:val="007C1B98"/>
    <w:rsid w:val="007C3D5C"/>
    <w:rsid w:val="007C4F91"/>
    <w:rsid w:val="007D0378"/>
    <w:rsid w:val="007D06F8"/>
    <w:rsid w:val="007D2F2C"/>
    <w:rsid w:val="007D51F0"/>
    <w:rsid w:val="007E5726"/>
    <w:rsid w:val="007E6FB4"/>
    <w:rsid w:val="007E7182"/>
    <w:rsid w:val="00800C05"/>
    <w:rsid w:val="008019A5"/>
    <w:rsid w:val="0080369C"/>
    <w:rsid w:val="008043AC"/>
    <w:rsid w:val="008167DA"/>
    <w:rsid w:val="00820DEE"/>
    <w:rsid w:val="00821A74"/>
    <w:rsid w:val="00821E86"/>
    <w:rsid w:val="00827017"/>
    <w:rsid w:val="0082725E"/>
    <w:rsid w:val="008340EE"/>
    <w:rsid w:val="00834500"/>
    <w:rsid w:val="008445FB"/>
    <w:rsid w:val="00847E31"/>
    <w:rsid w:val="00850BB1"/>
    <w:rsid w:val="00856DA1"/>
    <w:rsid w:val="00862264"/>
    <w:rsid w:val="008641EE"/>
    <w:rsid w:val="00866705"/>
    <w:rsid w:val="00867FF1"/>
    <w:rsid w:val="008723B2"/>
    <w:rsid w:val="008814CF"/>
    <w:rsid w:val="00881722"/>
    <w:rsid w:val="00884B26"/>
    <w:rsid w:val="00886202"/>
    <w:rsid w:val="00887526"/>
    <w:rsid w:val="0089434D"/>
    <w:rsid w:val="008A113F"/>
    <w:rsid w:val="008A25A4"/>
    <w:rsid w:val="008A363E"/>
    <w:rsid w:val="008A457A"/>
    <w:rsid w:val="008A5786"/>
    <w:rsid w:val="008A5D7A"/>
    <w:rsid w:val="008A7A9F"/>
    <w:rsid w:val="008B12F7"/>
    <w:rsid w:val="008B221C"/>
    <w:rsid w:val="008B5B98"/>
    <w:rsid w:val="008B7FAC"/>
    <w:rsid w:val="008C1B90"/>
    <w:rsid w:val="008C43C8"/>
    <w:rsid w:val="008C791F"/>
    <w:rsid w:val="008C7CEF"/>
    <w:rsid w:val="008D0324"/>
    <w:rsid w:val="008D1CD7"/>
    <w:rsid w:val="008D2849"/>
    <w:rsid w:val="008D3C73"/>
    <w:rsid w:val="008D5AF1"/>
    <w:rsid w:val="008D7251"/>
    <w:rsid w:val="008E1DC5"/>
    <w:rsid w:val="008E3CA7"/>
    <w:rsid w:val="008E5E33"/>
    <w:rsid w:val="008E61DE"/>
    <w:rsid w:val="008E6B49"/>
    <w:rsid w:val="008F055E"/>
    <w:rsid w:val="008F1C19"/>
    <w:rsid w:val="008F22EB"/>
    <w:rsid w:val="008F5076"/>
    <w:rsid w:val="00911E01"/>
    <w:rsid w:val="00912575"/>
    <w:rsid w:val="00916C6B"/>
    <w:rsid w:val="0092548F"/>
    <w:rsid w:val="00926BB2"/>
    <w:rsid w:val="009276BE"/>
    <w:rsid w:val="009319E4"/>
    <w:rsid w:val="00932AAA"/>
    <w:rsid w:val="00935017"/>
    <w:rsid w:val="009408EF"/>
    <w:rsid w:val="00941555"/>
    <w:rsid w:val="00942A02"/>
    <w:rsid w:val="00951390"/>
    <w:rsid w:val="00956EC3"/>
    <w:rsid w:val="0096413B"/>
    <w:rsid w:val="009645DA"/>
    <w:rsid w:val="009670E9"/>
    <w:rsid w:val="00980D9B"/>
    <w:rsid w:val="00983729"/>
    <w:rsid w:val="00983BEA"/>
    <w:rsid w:val="009908EE"/>
    <w:rsid w:val="0099414B"/>
    <w:rsid w:val="0099448F"/>
    <w:rsid w:val="009A0ECD"/>
    <w:rsid w:val="009A141F"/>
    <w:rsid w:val="009A6C94"/>
    <w:rsid w:val="009B0E8C"/>
    <w:rsid w:val="009B1029"/>
    <w:rsid w:val="009B2954"/>
    <w:rsid w:val="009B4546"/>
    <w:rsid w:val="009B6307"/>
    <w:rsid w:val="009C4BF9"/>
    <w:rsid w:val="009D46A0"/>
    <w:rsid w:val="009D6FCB"/>
    <w:rsid w:val="009E0129"/>
    <w:rsid w:val="009E0775"/>
    <w:rsid w:val="009E13D9"/>
    <w:rsid w:val="009E4713"/>
    <w:rsid w:val="009E7FE0"/>
    <w:rsid w:val="009F14A8"/>
    <w:rsid w:val="009F3425"/>
    <w:rsid w:val="009F6B42"/>
    <w:rsid w:val="00A023AE"/>
    <w:rsid w:val="00A0251A"/>
    <w:rsid w:val="00A037BD"/>
    <w:rsid w:val="00A03955"/>
    <w:rsid w:val="00A04A33"/>
    <w:rsid w:val="00A07EC7"/>
    <w:rsid w:val="00A1439F"/>
    <w:rsid w:val="00A244F5"/>
    <w:rsid w:val="00A26A74"/>
    <w:rsid w:val="00A277A9"/>
    <w:rsid w:val="00A27990"/>
    <w:rsid w:val="00A32FE0"/>
    <w:rsid w:val="00A34DD4"/>
    <w:rsid w:val="00A355E4"/>
    <w:rsid w:val="00A37EC3"/>
    <w:rsid w:val="00A41FFF"/>
    <w:rsid w:val="00A44BF6"/>
    <w:rsid w:val="00A474C4"/>
    <w:rsid w:val="00A50605"/>
    <w:rsid w:val="00A52695"/>
    <w:rsid w:val="00A56C2E"/>
    <w:rsid w:val="00A56FEA"/>
    <w:rsid w:val="00A570CE"/>
    <w:rsid w:val="00A6014C"/>
    <w:rsid w:val="00A601F5"/>
    <w:rsid w:val="00A6054F"/>
    <w:rsid w:val="00A67FBE"/>
    <w:rsid w:val="00A70823"/>
    <w:rsid w:val="00A7097B"/>
    <w:rsid w:val="00A74C35"/>
    <w:rsid w:val="00A81E60"/>
    <w:rsid w:val="00A82AE1"/>
    <w:rsid w:val="00A837C3"/>
    <w:rsid w:val="00A85A65"/>
    <w:rsid w:val="00A93C45"/>
    <w:rsid w:val="00A95187"/>
    <w:rsid w:val="00AA12E9"/>
    <w:rsid w:val="00AA72DD"/>
    <w:rsid w:val="00AB104A"/>
    <w:rsid w:val="00AB253E"/>
    <w:rsid w:val="00AB2D05"/>
    <w:rsid w:val="00AB2D5A"/>
    <w:rsid w:val="00AB3EE6"/>
    <w:rsid w:val="00AB597D"/>
    <w:rsid w:val="00AB60AF"/>
    <w:rsid w:val="00AC0CB2"/>
    <w:rsid w:val="00AE216D"/>
    <w:rsid w:val="00AE24E1"/>
    <w:rsid w:val="00AE5C61"/>
    <w:rsid w:val="00AE5FCE"/>
    <w:rsid w:val="00AE6577"/>
    <w:rsid w:val="00AE69BC"/>
    <w:rsid w:val="00AF00E6"/>
    <w:rsid w:val="00AF6281"/>
    <w:rsid w:val="00AF7E53"/>
    <w:rsid w:val="00B0325D"/>
    <w:rsid w:val="00B07569"/>
    <w:rsid w:val="00B07DDC"/>
    <w:rsid w:val="00B07E00"/>
    <w:rsid w:val="00B07F45"/>
    <w:rsid w:val="00B1118F"/>
    <w:rsid w:val="00B12BBF"/>
    <w:rsid w:val="00B251E2"/>
    <w:rsid w:val="00B321E5"/>
    <w:rsid w:val="00B3394A"/>
    <w:rsid w:val="00B34FD3"/>
    <w:rsid w:val="00B3FE3D"/>
    <w:rsid w:val="00B44F65"/>
    <w:rsid w:val="00B46405"/>
    <w:rsid w:val="00B51AEC"/>
    <w:rsid w:val="00B55E9F"/>
    <w:rsid w:val="00B60AD5"/>
    <w:rsid w:val="00B61521"/>
    <w:rsid w:val="00B64814"/>
    <w:rsid w:val="00B6578D"/>
    <w:rsid w:val="00B72DD3"/>
    <w:rsid w:val="00B8129A"/>
    <w:rsid w:val="00B8317D"/>
    <w:rsid w:val="00B841B9"/>
    <w:rsid w:val="00BA5BAD"/>
    <w:rsid w:val="00BB3A03"/>
    <w:rsid w:val="00BB5CE5"/>
    <w:rsid w:val="00BB5F25"/>
    <w:rsid w:val="00BB762B"/>
    <w:rsid w:val="00BC233B"/>
    <w:rsid w:val="00BC5180"/>
    <w:rsid w:val="00BD01E6"/>
    <w:rsid w:val="00BD075E"/>
    <w:rsid w:val="00BD2103"/>
    <w:rsid w:val="00BD2DD6"/>
    <w:rsid w:val="00BD40ED"/>
    <w:rsid w:val="00BD535D"/>
    <w:rsid w:val="00BD5AD4"/>
    <w:rsid w:val="00BD6388"/>
    <w:rsid w:val="00BD7C8A"/>
    <w:rsid w:val="00BD7E20"/>
    <w:rsid w:val="00BE6DCB"/>
    <w:rsid w:val="00BF3B8B"/>
    <w:rsid w:val="00BF3D90"/>
    <w:rsid w:val="00BF5096"/>
    <w:rsid w:val="00BF6A8E"/>
    <w:rsid w:val="00C00E10"/>
    <w:rsid w:val="00C045EC"/>
    <w:rsid w:val="00C06A4D"/>
    <w:rsid w:val="00C07CC7"/>
    <w:rsid w:val="00C10664"/>
    <w:rsid w:val="00C11051"/>
    <w:rsid w:val="00C17E08"/>
    <w:rsid w:val="00C25839"/>
    <w:rsid w:val="00C26578"/>
    <w:rsid w:val="00C31792"/>
    <w:rsid w:val="00C328C6"/>
    <w:rsid w:val="00C34062"/>
    <w:rsid w:val="00C34FCA"/>
    <w:rsid w:val="00C351DE"/>
    <w:rsid w:val="00C35EF1"/>
    <w:rsid w:val="00C40333"/>
    <w:rsid w:val="00C41FA6"/>
    <w:rsid w:val="00C44D8D"/>
    <w:rsid w:val="00C472BA"/>
    <w:rsid w:val="00C51F41"/>
    <w:rsid w:val="00C541F2"/>
    <w:rsid w:val="00C54E2D"/>
    <w:rsid w:val="00C55A59"/>
    <w:rsid w:val="00C603E3"/>
    <w:rsid w:val="00C608D2"/>
    <w:rsid w:val="00C613BC"/>
    <w:rsid w:val="00C614C8"/>
    <w:rsid w:val="00C74BB1"/>
    <w:rsid w:val="00C7568B"/>
    <w:rsid w:val="00C76114"/>
    <w:rsid w:val="00C83360"/>
    <w:rsid w:val="00C87168"/>
    <w:rsid w:val="00C97115"/>
    <w:rsid w:val="00CA0181"/>
    <w:rsid w:val="00CA0E04"/>
    <w:rsid w:val="00CA3D4C"/>
    <w:rsid w:val="00CB068B"/>
    <w:rsid w:val="00CB70B0"/>
    <w:rsid w:val="00CC4BF7"/>
    <w:rsid w:val="00CC5813"/>
    <w:rsid w:val="00CC5C70"/>
    <w:rsid w:val="00CD044C"/>
    <w:rsid w:val="00CD24D4"/>
    <w:rsid w:val="00CD3342"/>
    <w:rsid w:val="00CD4A5C"/>
    <w:rsid w:val="00CD6C9B"/>
    <w:rsid w:val="00CD7D4C"/>
    <w:rsid w:val="00CE5404"/>
    <w:rsid w:val="00CE642D"/>
    <w:rsid w:val="00CF2807"/>
    <w:rsid w:val="00CF4C5B"/>
    <w:rsid w:val="00D10342"/>
    <w:rsid w:val="00D114BC"/>
    <w:rsid w:val="00D21916"/>
    <w:rsid w:val="00D229CD"/>
    <w:rsid w:val="00D25DD0"/>
    <w:rsid w:val="00D332DB"/>
    <w:rsid w:val="00D34CE1"/>
    <w:rsid w:val="00D4110E"/>
    <w:rsid w:val="00D43143"/>
    <w:rsid w:val="00D4509F"/>
    <w:rsid w:val="00D51325"/>
    <w:rsid w:val="00D51515"/>
    <w:rsid w:val="00D52B11"/>
    <w:rsid w:val="00D53880"/>
    <w:rsid w:val="00D54555"/>
    <w:rsid w:val="00D60350"/>
    <w:rsid w:val="00D61389"/>
    <w:rsid w:val="00D6205D"/>
    <w:rsid w:val="00D73464"/>
    <w:rsid w:val="00D7565C"/>
    <w:rsid w:val="00D76D36"/>
    <w:rsid w:val="00D806CE"/>
    <w:rsid w:val="00D80F3B"/>
    <w:rsid w:val="00D8152B"/>
    <w:rsid w:val="00D838C8"/>
    <w:rsid w:val="00D84183"/>
    <w:rsid w:val="00D92DAA"/>
    <w:rsid w:val="00D95677"/>
    <w:rsid w:val="00D9604F"/>
    <w:rsid w:val="00DA144F"/>
    <w:rsid w:val="00DA249A"/>
    <w:rsid w:val="00DA6FFB"/>
    <w:rsid w:val="00DB0880"/>
    <w:rsid w:val="00DB2522"/>
    <w:rsid w:val="00DC0A9D"/>
    <w:rsid w:val="00DC1A6C"/>
    <w:rsid w:val="00DC2906"/>
    <w:rsid w:val="00DC5059"/>
    <w:rsid w:val="00DD3B9F"/>
    <w:rsid w:val="00DE1290"/>
    <w:rsid w:val="00DE2B4E"/>
    <w:rsid w:val="00DE4519"/>
    <w:rsid w:val="00DF0A2B"/>
    <w:rsid w:val="00DF6932"/>
    <w:rsid w:val="00E04198"/>
    <w:rsid w:val="00E0687A"/>
    <w:rsid w:val="00E149ED"/>
    <w:rsid w:val="00E16CFC"/>
    <w:rsid w:val="00E213B4"/>
    <w:rsid w:val="00E2215D"/>
    <w:rsid w:val="00E22D68"/>
    <w:rsid w:val="00E23805"/>
    <w:rsid w:val="00E24882"/>
    <w:rsid w:val="00E32C25"/>
    <w:rsid w:val="00E33E1C"/>
    <w:rsid w:val="00E343B2"/>
    <w:rsid w:val="00E34C45"/>
    <w:rsid w:val="00E41772"/>
    <w:rsid w:val="00E423D3"/>
    <w:rsid w:val="00E433AA"/>
    <w:rsid w:val="00E46C03"/>
    <w:rsid w:val="00E502F7"/>
    <w:rsid w:val="00E50FBE"/>
    <w:rsid w:val="00E54B28"/>
    <w:rsid w:val="00E567E0"/>
    <w:rsid w:val="00E60F04"/>
    <w:rsid w:val="00E614D2"/>
    <w:rsid w:val="00E65107"/>
    <w:rsid w:val="00E65215"/>
    <w:rsid w:val="00E7039C"/>
    <w:rsid w:val="00E74D16"/>
    <w:rsid w:val="00E74E69"/>
    <w:rsid w:val="00E751C8"/>
    <w:rsid w:val="00E82ACE"/>
    <w:rsid w:val="00E85E49"/>
    <w:rsid w:val="00E873A5"/>
    <w:rsid w:val="00E87EF2"/>
    <w:rsid w:val="00E90D50"/>
    <w:rsid w:val="00E915FD"/>
    <w:rsid w:val="00E942BE"/>
    <w:rsid w:val="00E951F4"/>
    <w:rsid w:val="00E96BCF"/>
    <w:rsid w:val="00E96C15"/>
    <w:rsid w:val="00EA0502"/>
    <w:rsid w:val="00EA166D"/>
    <w:rsid w:val="00EA3231"/>
    <w:rsid w:val="00EA50AE"/>
    <w:rsid w:val="00EA6051"/>
    <w:rsid w:val="00EB0DD1"/>
    <w:rsid w:val="00EB3B2D"/>
    <w:rsid w:val="00EB47E0"/>
    <w:rsid w:val="00EB79F8"/>
    <w:rsid w:val="00EC66A6"/>
    <w:rsid w:val="00ED19E2"/>
    <w:rsid w:val="00ED1BEE"/>
    <w:rsid w:val="00ED44AF"/>
    <w:rsid w:val="00ED5165"/>
    <w:rsid w:val="00EE4A9F"/>
    <w:rsid w:val="00EF1620"/>
    <w:rsid w:val="00EF3578"/>
    <w:rsid w:val="00EF379E"/>
    <w:rsid w:val="00EF7A15"/>
    <w:rsid w:val="00F00F89"/>
    <w:rsid w:val="00F010E2"/>
    <w:rsid w:val="00F015BC"/>
    <w:rsid w:val="00F03B33"/>
    <w:rsid w:val="00F07D09"/>
    <w:rsid w:val="00F25CEF"/>
    <w:rsid w:val="00F31B1D"/>
    <w:rsid w:val="00F32CA6"/>
    <w:rsid w:val="00F334F1"/>
    <w:rsid w:val="00F3485B"/>
    <w:rsid w:val="00F41AEF"/>
    <w:rsid w:val="00F45DBF"/>
    <w:rsid w:val="00F52218"/>
    <w:rsid w:val="00F571A7"/>
    <w:rsid w:val="00F619DC"/>
    <w:rsid w:val="00F6245A"/>
    <w:rsid w:val="00F6608C"/>
    <w:rsid w:val="00F67109"/>
    <w:rsid w:val="00F671D3"/>
    <w:rsid w:val="00F70A32"/>
    <w:rsid w:val="00F74D4F"/>
    <w:rsid w:val="00F771FD"/>
    <w:rsid w:val="00F81358"/>
    <w:rsid w:val="00F82C14"/>
    <w:rsid w:val="00F86560"/>
    <w:rsid w:val="00F86F85"/>
    <w:rsid w:val="00F874AA"/>
    <w:rsid w:val="00F93D1C"/>
    <w:rsid w:val="00F9403F"/>
    <w:rsid w:val="00FA79C5"/>
    <w:rsid w:val="00FB0337"/>
    <w:rsid w:val="00FB0FED"/>
    <w:rsid w:val="00FB5230"/>
    <w:rsid w:val="00FB690E"/>
    <w:rsid w:val="00FB7136"/>
    <w:rsid w:val="00FC0A73"/>
    <w:rsid w:val="00FC4D3B"/>
    <w:rsid w:val="00FC5F20"/>
    <w:rsid w:val="00FC728A"/>
    <w:rsid w:val="00FD263C"/>
    <w:rsid w:val="00FD38AC"/>
    <w:rsid w:val="00FF1441"/>
    <w:rsid w:val="00FF5487"/>
    <w:rsid w:val="00FF54F2"/>
    <w:rsid w:val="00FF750E"/>
    <w:rsid w:val="010710E0"/>
    <w:rsid w:val="033A2165"/>
    <w:rsid w:val="0392895D"/>
    <w:rsid w:val="03D31F0B"/>
    <w:rsid w:val="0693089A"/>
    <w:rsid w:val="06DD08C7"/>
    <w:rsid w:val="06F19770"/>
    <w:rsid w:val="07BEB620"/>
    <w:rsid w:val="08965176"/>
    <w:rsid w:val="09B34A50"/>
    <w:rsid w:val="1088D276"/>
    <w:rsid w:val="12BFE126"/>
    <w:rsid w:val="140D8C21"/>
    <w:rsid w:val="150A57E4"/>
    <w:rsid w:val="158E8A06"/>
    <w:rsid w:val="15943897"/>
    <w:rsid w:val="168DDA3E"/>
    <w:rsid w:val="16A3F0FF"/>
    <w:rsid w:val="19619A38"/>
    <w:rsid w:val="1A44B0D7"/>
    <w:rsid w:val="1CDD67A0"/>
    <w:rsid w:val="1DB33CD9"/>
    <w:rsid w:val="1E2723E5"/>
    <w:rsid w:val="1E7C5562"/>
    <w:rsid w:val="1EA185C0"/>
    <w:rsid w:val="1EC1D15A"/>
    <w:rsid w:val="2165BC2C"/>
    <w:rsid w:val="21DF69DC"/>
    <w:rsid w:val="22512C8B"/>
    <w:rsid w:val="23D26AC0"/>
    <w:rsid w:val="23EB931D"/>
    <w:rsid w:val="245240E7"/>
    <w:rsid w:val="248DBA49"/>
    <w:rsid w:val="249B8E11"/>
    <w:rsid w:val="24EE6DD2"/>
    <w:rsid w:val="2733AD62"/>
    <w:rsid w:val="297F78B7"/>
    <w:rsid w:val="2A5AD4A1"/>
    <w:rsid w:val="2EA363C1"/>
    <w:rsid w:val="3A7F6EE3"/>
    <w:rsid w:val="3DD69BC3"/>
    <w:rsid w:val="42C3CBC0"/>
    <w:rsid w:val="4520DC84"/>
    <w:rsid w:val="468FE234"/>
    <w:rsid w:val="4A5C1723"/>
    <w:rsid w:val="4AA4489B"/>
    <w:rsid w:val="4BAB26F7"/>
    <w:rsid w:val="4C7B8ECE"/>
    <w:rsid w:val="4D0574B2"/>
    <w:rsid w:val="4EA14513"/>
    <w:rsid w:val="526D57EE"/>
    <w:rsid w:val="5339440D"/>
    <w:rsid w:val="5374B636"/>
    <w:rsid w:val="56AC56F8"/>
    <w:rsid w:val="575F9DDC"/>
    <w:rsid w:val="58E91C83"/>
    <w:rsid w:val="5B669FBE"/>
    <w:rsid w:val="5CC53BDF"/>
    <w:rsid w:val="5CF8F077"/>
    <w:rsid w:val="5E353DAE"/>
    <w:rsid w:val="5F053CEF"/>
    <w:rsid w:val="603A10E1"/>
    <w:rsid w:val="609D08A1"/>
    <w:rsid w:val="68A774F8"/>
    <w:rsid w:val="693FDE1F"/>
    <w:rsid w:val="69C9CBFD"/>
    <w:rsid w:val="6B4DE05A"/>
    <w:rsid w:val="6C973303"/>
    <w:rsid w:val="6DF32E7F"/>
    <w:rsid w:val="6F32D7D5"/>
    <w:rsid w:val="6FBF2C85"/>
    <w:rsid w:val="6FCDA4D5"/>
    <w:rsid w:val="706DC978"/>
    <w:rsid w:val="745CCA7C"/>
    <w:rsid w:val="7562E33B"/>
    <w:rsid w:val="7D80394C"/>
    <w:rsid w:val="7E113FCF"/>
    <w:rsid w:val="7ED89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F3505"/>
  <w15:chartTrackingRefBased/>
  <w15:docId w15:val="{96A2B952-CBA5-4CF7-A165-A5205A8AC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E69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06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D06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0B49E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4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A605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1259D2"/>
    <w:rPr>
      <w:color w:val="666666"/>
    </w:rPr>
  </w:style>
  <w:style w:type="paragraph" w:styleId="En-tte">
    <w:name w:val="header"/>
    <w:basedOn w:val="Normal"/>
    <w:link w:val="En-tteCar"/>
    <w:uiPriority w:val="99"/>
    <w:unhideWhenUsed/>
    <w:rsid w:val="00FC72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728A"/>
  </w:style>
  <w:style w:type="paragraph" w:styleId="Pieddepage">
    <w:name w:val="footer"/>
    <w:basedOn w:val="Normal"/>
    <w:link w:val="PieddepageCar"/>
    <w:uiPriority w:val="99"/>
    <w:unhideWhenUsed/>
    <w:rsid w:val="00FC72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728A"/>
  </w:style>
  <w:style w:type="paragraph" w:styleId="Notedefin">
    <w:name w:val="endnote text"/>
    <w:basedOn w:val="Normal"/>
    <w:link w:val="NotedefinCar"/>
    <w:uiPriority w:val="99"/>
    <w:semiHidden/>
    <w:unhideWhenUsed/>
    <w:rsid w:val="00687EE5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687EE5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687EE5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E4713"/>
    <w:pPr>
      <w:outlineLvl w:val="9"/>
    </w:pPr>
    <w:rPr>
      <w:lang w:val="fr-BE"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9E471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E471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E47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96866D6E87DB43B74EFDF237A942C7" ma:contentTypeVersion="18" ma:contentTypeDescription="Crée un document." ma:contentTypeScope="" ma:versionID="e60f664a440c4276079553dec9b21fac">
  <xsd:schema xmlns:xsd="http://www.w3.org/2001/XMLSchema" xmlns:xs="http://www.w3.org/2001/XMLSchema" xmlns:p="http://schemas.microsoft.com/office/2006/metadata/properties" xmlns:ns3="dfb54a70-eb24-45d5-ae48-b4c51e9e4d16" xmlns:ns4="1cff0d38-22ea-430f-8ee5-1c5f47c4670a" targetNamespace="http://schemas.microsoft.com/office/2006/metadata/properties" ma:root="true" ma:fieldsID="d22f2b77d96451aec6b77d0c505a2e6e" ns3:_="" ns4:_="">
    <xsd:import namespace="dfb54a70-eb24-45d5-ae48-b4c51e9e4d16"/>
    <xsd:import namespace="1cff0d38-22ea-430f-8ee5-1c5f47c467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b54a70-eb24-45d5-ae48-b4c51e9e4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ff0d38-22ea-430f-8ee5-1c5f47c4670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fb54a70-eb24-45d5-ae48-b4c51e9e4d1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2641A-E43F-4C5F-B6AC-C909B69043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b54a70-eb24-45d5-ae48-b4c51e9e4d16"/>
    <ds:schemaRef ds:uri="1cff0d38-22ea-430f-8ee5-1c5f47c467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14B4AD-EAB6-495E-8592-AE6FE409B6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C5FF80-9094-4309-9DCB-2F75D39B4246}">
  <ds:schemaRefs>
    <ds:schemaRef ds:uri="dfb54a70-eb24-45d5-ae48-b4c51e9e4d16"/>
    <ds:schemaRef ds:uri="http://purl.org/dc/elements/1.1/"/>
    <ds:schemaRef ds:uri="http://purl.org/dc/terms/"/>
    <ds:schemaRef ds:uri="http://schemas.microsoft.com/office/2006/documentManagement/types"/>
    <ds:schemaRef ds:uri="http://schemas.microsoft.com/office/2006/metadata/properties"/>
    <ds:schemaRef ds:uri="1cff0d38-22ea-430f-8ee5-1c5f47c4670a"/>
    <ds:schemaRef ds:uri="http://schemas.microsoft.com/office/infopath/2007/PartnerControls"/>
    <ds:schemaRef ds:uri="http://www.w3.org/XML/1998/namespace"/>
    <ds:schemaRef ds:uri="http://purl.org/dc/dcmitype/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555D69A1-7542-4F5C-BD73-AC3273433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1351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Placentino</dc:creator>
  <cp:keywords/>
  <dc:description/>
  <cp:lastModifiedBy>PLACENTINO  Lucas</cp:lastModifiedBy>
  <cp:revision>2</cp:revision>
  <cp:lastPrinted>2024-03-04T16:08:00Z</cp:lastPrinted>
  <dcterms:created xsi:type="dcterms:W3CDTF">2024-03-04T16:37:00Z</dcterms:created>
  <dcterms:modified xsi:type="dcterms:W3CDTF">2024-03-04T16:37:00Z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0x0101004596866D6E87DB43B74EFDF237A942C7</vt:lpwstr>
  </property>
</Properties>
</file>