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4B70F" w14:textId="77777777" w:rsidR="00812541" w:rsidRDefault="00812541" w:rsidP="00812541">
      <w:pPr>
        <w:pStyle w:val="Testonormale"/>
        <w:jc w:val="center"/>
        <w:rPr>
          <w:b/>
          <w:bCs/>
          <w:color w:val="005E00"/>
          <w:sz w:val="28"/>
          <w:szCs w:val="28"/>
        </w:rPr>
      </w:pPr>
      <w:r w:rsidRPr="00812541">
        <w:rPr>
          <w:b/>
          <w:bCs/>
          <w:color w:val="005E00"/>
          <w:sz w:val="28"/>
          <w:szCs w:val="28"/>
        </w:rPr>
        <w:t>SINT SRL</w:t>
      </w:r>
    </w:p>
    <w:p w14:paraId="49C04A80" w14:textId="63AF78A3" w:rsidR="00812541" w:rsidRPr="00812541" w:rsidRDefault="00812541" w:rsidP="00812541">
      <w:pPr>
        <w:pStyle w:val="Testonormale"/>
        <w:jc w:val="center"/>
        <w:rPr>
          <w:b/>
          <w:bCs/>
          <w:color w:val="005E00"/>
          <w:sz w:val="28"/>
          <w:szCs w:val="28"/>
        </w:rPr>
      </w:pPr>
      <w:r w:rsidRPr="00812541">
        <w:rPr>
          <w:b/>
          <w:bCs/>
          <w:color w:val="005E00"/>
          <w:sz w:val="28"/>
          <w:szCs w:val="28"/>
        </w:rPr>
        <w:t>progettazione integrata e tecnologie avanzate per la sicurezza del futuro</w:t>
      </w:r>
    </w:p>
    <w:p w14:paraId="70F6FFD7" w14:textId="77777777" w:rsidR="00812541" w:rsidRPr="00812541" w:rsidRDefault="00812541" w:rsidP="00812541">
      <w:pPr>
        <w:pStyle w:val="Testonormale"/>
        <w:jc w:val="center"/>
        <w:rPr>
          <w:sz w:val="28"/>
          <w:szCs w:val="28"/>
        </w:rPr>
      </w:pPr>
    </w:p>
    <w:p w14:paraId="4EC1D829" w14:textId="77777777" w:rsidR="00812541" w:rsidRPr="00812541" w:rsidRDefault="00812541" w:rsidP="00812541">
      <w:pPr>
        <w:pStyle w:val="Testonormale"/>
        <w:jc w:val="both"/>
        <w:rPr>
          <w:sz w:val="28"/>
          <w:szCs w:val="28"/>
        </w:rPr>
      </w:pPr>
      <w:r w:rsidRPr="00812541">
        <w:rPr>
          <w:sz w:val="28"/>
          <w:szCs w:val="28"/>
        </w:rPr>
        <w:t>Dal 1990 SINT SRL opera nel settore della progettazione di sistemi di videosorveglianza, controllo accessi, sicurezza integrata e impianti speciali, affermandosi come partner qualificato per aziende, infrastrutture strategiche, poli logistici e realtà industriali di primaria importanza.</w:t>
      </w:r>
    </w:p>
    <w:p w14:paraId="7D8E7CE0" w14:textId="77777777" w:rsidR="00812541" w:rsidRPr="00812541" w:rsidRDefault="00812541" w:rsidP="00812541">
      <w:pPr>
        <w:pStyle w:val="Testonormale"/>
        <w:rPr>
          <w:sz w:val="28"/>
          <w:szCs w:val="28"/>
        </w:rPr>
      </w:pPr>
    </w:p>
    <w:p w14:paraId="5E59915D" w14:textId="77777777" w:rsidR="00812541" w:rsidRPr="00812541" w:rsidRDefault="00812541" w:rsidP="00812541">
      <w:pPr>
        <w:pStyle w:val="Testonormale"/>
        <w:jc w:val="both"/>
        <w:rPr>
          <w:sz w:val="28"/>
          <w:szCs w:val="28"/>
        </w:rPr>
      </w:pPr>
      <w:r w:rsidRPr="00812541">
        <w:rPr>
          <w:sz w:val="28"/>
          <w:szCs w:val="28"/>
        </w:rPr>
        <w:t>Nel corso degli anni l’azienda ha sviluppato competenze specialistiche nella progettazione e gestione di sistemi tecnologici evoluti, offrendo ai clienti un servizio completo che comprende analisi delle esigenze, progettazione esecutiva, integrazione tecnologica, controllo dei costi e direzione lavori.</w:t>
      </w:r>
    </w:p>
    <w:p w14:paraId="2D2A7D85" w14:textId="77777777" w:rsidR="00812541" w:rsidRPr="00812541" w:rsidRDefault="00812541" w:rsidP="00812541">
      <w:pPr>
        <w:pStyle w:val="Testonormale"/>
        <w:rPr>
          <w:sz w:val="28"/>
          <w:szCs w:val="28"/>
        </w:rPr>
      </w:pPr>
    </w:p>
    <w:p w14:paraId="521E1DE6" w14:textId="77777777" w:rsidR="00812541" w:rsidRPr="00812541" w:rsidRDefault="00812541" w:rsidP="00812541">
      <w:pPr>
        <w:pStyle w:val="Testonormale"/>
        <w:jc w:val="both"/>
        <w:rPr>
          <w:sz w:val="28"/>
          <w:szCs w:val="28"/>
        </w:rPr>
      </w:pPr>
      <w:r w:rsidRPr="00812541">
        <w:rPr>
          <w:sz w:val="28"/>
          <w:szCs w:val="28"/>
        </w:rPr>
        <w:t xml:space="preserve">L’esperienza maturata da SINT SRL si riflette nelle numerose collaborazioni con importanti realtà nazionali, tra cui </w:t>
      </w:r>
      <w:r w:rsidRPr="00812541">
        <w:rPr>
          <w:b/>
          <w:bCs/>
          <w:sz w:val="28"/>
          <w:szCs w:val="28"/>
        </w:rPr>
        <w:t>IKEA</w:t>
      </w:r>
      <w:r w:rsidRPr="00812541">
        <w:rPr>
          <w:sz w:val="28"/>
          <w:szCs w:val="28"/>
        </w:rPr>
        <w:t xml:space="preserve"> con la progettazione per 5 store in Italia, lo stabilimento </w:t>
      </w:r>
      <w:r w:rsidRPr="00812541">
        <w:rPr>
          <w:b/>
          <w:bCs/>
          <w:sz w:val="28"/>
          <w:szCs w:val="28"/>
        </w:rPr>
        <w:t>Petronas</w:t>
      </w:r>
      <w:r w:rsidRPr="00812541">
        <w:rPr>
          <w:sz w:val="28"/>
          <w:szCs w:val="28"/>
        </w:rPr>
        <w:t xml:space="preserve">, </w:t>
      </w:r>
      <w:r w:rsidRPr="00812541">
        <w:rPr>
          <w:b/>
          <w:bCs/>
          <w:sz w:val="28"/>
          <w:szCs w:val="28"/>
        </w:rPr>
        <w:t>Malpensa 2000</w:t>
      </w:r>
      <w:r w:rsidRPr="00812541">
        <w:rPr>
          <w:sz w:val="28"/>
          <w:szCs w:val="28"/>
        </w:rPr>
        <w:t xml:space="preserve">, </w:t>
      </w:r>
      <w:r w:rsidRPr="00812541">
        <w:rPr>
          <w:b/>
          <w:bCs/>
          <w:sz w:val="28"/>
          <w:szCs w:val="28"/>
        </w:rPr>
        <w:t>BNL</w:t>
      </w:r>
      <w:r w:rsidRPr="00812541">
        <w:rPr>
          <w:sz w:val="28"/>
          <w:szCs w:val="28"/>
        </w:rPr>
        <w:t xml:space="preserve">, </w:t>
      </w:r>
      <w:r w:rsidRPr="00812541">
        <w:rPr>
          <w:b/>
          <w:bCs/>
          <w:sz w:val="28"/>
          <w:szCs w:val="28"/>
        </w:rPr>
        <w:t>Terna</w:t>
      </w:r>
      <w:r w:rsidRPr="00812541">
        <w:rPr>
          <w:sz w:val="28"/>
          <w:szCs w:val="28"/>
        </w:rPr>
        <w:t xml:space="preserve">, </w:t>
      </w:r>
      <w:r w:rsidRPr="00812541">
        <w:rPr>
          <w:b/>
          <w:bCs/>
          <w:sz w:val="28"/>
          <w:szCs w:val="28"/>
        </w:rPr>
        <w:t>MM Metropolitana Milanese</w:t>
      </w:r>
      <w:r w:rsidRPr="00812541">
        <w:rPr>
          <w:sz w:val="28"/>
          <w:szCs w:val="28"/>
        </w:rPr>
        <w:t xml:space="preserve"> e i siti </w:t>
      </w:r>
      <w:r w:rsidRPr="00812541">
        <w:rPr>
          <w:b/>
          <w:bCs/>
          <w:sz w:val="28"/>
          <w:szCs w:val="28"/>
        </w:rPr>
        <w:t>Wind/H3G</w:t>
      </w:r>
      <w:r w:rsidRPr="00812541">
        <w:rPr>
          <w:sz w:val="28"/>
          <w:szCs w:val="28"/>
        </w:rPr>
        <w:t xml:space="preserve">. A queste si aggiungono prestigiosi interventi nel settore culturale e museale, come i </w:t>
      </w:r>
      <w:r w:rsidRPr="00812541">
        <w:rPr>
          <w:b/>
          <w:bCs/>
          <w:sz w:val="28"/>
          <w:szCs w:val="28"/>
        </w:rPr>
        <w:t>Musei di Milano</w:t>
      </w:r>
      <w:r w:rsidRPr="00812541">
        <w:rPr>
          <w:sz w:val="28"/>
          <w:szCs w:val="28"/>
        </w:rPr>
        <w:t xml:space="preserve"> e il </w:t>
      </w:r>
      <w:r w:rsidRPr="00812541">
        <w:rPr>
          <w:b/>
          <w:bCs/>
          <w:sz w:val="28"/>
          <w:szCs w:val="28"/>
        </w:rPr>
        <w:t>Polo Museale della Toscana</w:t>
      </w:r>
      <w:r w:rsidRPr="00812541">
        <w:rPr>
          <w:sz w:val="28"/>
          <w:szCs w:val="28"/>
        </w:rPr>
        <w:t xml:space="preserve">, dove SINT SRL ha sviluppato progetti di videosorveglianza e sistemi antincendio ad elevata integrazione tecnologica. Importante anche la collaborazione con </w:t>
      </w:r>
      <w:r w:rsidRPr="00812541">
        <w:rPr>
          <w:b/>
          <w:bCs/>
          <w:sz w:val="28"/>
          <w:szCs w:val="28"/>
        </w:rPr>
        <w:t>Salvatore Ferragamo</w:t>
      </w:r>
      <w:r w:rsidRPr="00812541">
        <w:rPr>
          <w:sz w:val="28"/>
          <w:szCs w:val="28"/>
        </w:rPr>
        <w:t xml:space="preserve"> presso lo stabilimento di Osmannoro.</w:t>
      </w:r>
    </w:p>
    <w:p w14:paraId="686DDE70" w14:textId="77777777" w:rsidR="00812541" w:rsidRPr="00812541" w:rsidRDefault="00812541" w:rsidP="00812541">
      <w:pPr>
        <w:pStyle w:val="Testonormale"/>
        <w:rPr>
          <w:sz w:val="28"/>
          <w:szCs w:val="28"/>
        </w:rPr>
      </w:pPr>
    </w:p>
    <w:p w14:paraId="59FB5F61" w14:textId="77777777" w:rsidR="00812541" w:rsidRPr="00812541" w:rsidRDefault="00812541" w:rsidP="00812541">
      <w:pPr>
        <w:pStyle w:val="Testonormale"/>
        <w:jc w:val="both"/>
        <w:rPr>
          <w:sz w:val="28"/>
          <w:szCs w:val="28"/>
        </w:rPr>
      </w:pPr>
      <w:r w:rsidRPr="00812541">
        <w:rPr>
          <w:sz w:val="28"/>
          <w:szCs w:val="28"/>
        </w:rPr>
        <w:t>Alla guida dell’azienda vi è Laura Bramanti, titolare di SINT SRL, che ha costruito negli anni una realtà solida e riconosciuta, fondata su affidabilità, competenza tecnica e rapporto diretto con il cliente. La sua visione ha sempre privilegiato un approccio concreto e operativo, capace di coniugare innovazione tecnologica, attenzione ai dettagli e gestione accurata di ogni fase progettuale.</w:t>
      </w:r>
    </w:p>
    <w:p w14:paraId="1B86ED46" w14:textId="77777777" w:rsidR="00812541" w:rsidRPr="00812541" w:rsidRDefault="00812541" w:rsidP="00812541">
      <w:pPr>
        <w:pStyle w:val="Testonormale"/>
        <w:rPr>
          <w:sz w:val="28"/>
          <w:szCs w:val="28"/>
        </w:rPr>
      </w:pPr>
    </w:p>
    <w:p w14:paraId="22495286" w14:textId="77777777" w:rsidR="00812541" w:rsidRPr="00812541" w:rsidRDefault="00812541" w:rsidP="00812541">
      <w:pPr>
        <w:pStyle w:val="Testonormale"/>
        <w:jc w:val="both"/>
        <w:rPr>
          <w:sz w:val="28"/>
          <w:szCs w:val="28"/>
        </w:rPr>
      </w:pPr>
      <w:r w:rsidRPr="00812541">
        <w:rPr>
          <w:sz w:val="28"/>
          <w:szCs w:val="28"/>
        </w:rPr>
        <w:t>Accanto alla direzione aziendale opera uno staff giovane, dinamico e altamente qualificato, supportato da ingegneri storici e professionisti di grande esperienza. Un team multidisciplinare che sviluppa progetti integrati anche attraverso metodologia BIM e strumenti avanzati di progettazione, garantendo elevati standard qualitativi, precisione tecnica e capacità di coordinamento nei contesti più complessi.</w:t>
      </w:r>
    </w:p>
    <w:p w14:paraId="71EFAC14" w14:textId="77777777" w:rsidR="00812541" w:rsidRPr="00812541" w:rsidRDefault="00812541" w:rsidP="00812541">
      <w:pPr>
        <w:pStyle w:val="Testonormale"/>
        <w:rPr>
          <w:sz w:val="28"/>
          <w:szCs w:val="28"/>
        </w:rPr>
      </w:pPr>
    </w:p>
    <w:p w14:paraId="12A96D76" w14:textId="77777777" w:rsidR="00812541" w:rsidRPr="00812541" w:rsidRDefault="00812541" w:rsidP="00812541">
      <w:pPr>
        <w:pStyle w:val="Testonormale"/>
        <w:jc w:val="both"/>
        <w:rPr>
          <w:sz w:val="28"/>
          <w:szCs w:val="28"/>
        </w:rPr>
      </w:pPr>
      <w:r w:rsidRPr="00812541">
        <w:rPr>
          <w:sz w:val="28"/>
          <w:szCs w:val="28"/>
        </w:rPr>
        <w:t>Oggi SINT SRL guarda con particolare interesse al settore marittimo e navale, un comparto in continua evoluzione dove la sicurezza rappresenta un elemento strategico per porti, terminal, depositi, cantieri e infrastrutture logistiche.</w:t>
      </w:r>
    </w:p>
    <w:p w14:paraId="08D8F474" w14:textId="77777777" w:rsidR="00812541" w:rsidRPr="00812541" w:rsidRDefault="00812541" w:rsidP="00812541">
      <w:pPr>
        <w:pStyle w:val="Testonormale"/>
        <w:jc w:val="both"/>
        <w:rPr>
          <w:sz w:val="28"/>
          <w:szCs w:val="28"/>
        </w:rPr>
      </w:pPr>
    </w:p>
    <w:p w14:paraId="0626BC8B" w14:textId="77777777" w:rsidR="00812541" w:rsidRPr="00812541" w:rsidRDefault="00812541" w:rsidP="00812541">
      <w:pPr>
        <w:pStyle w:val="Testonormale"/>
        <w:jc w:val="both"/>
        <w:rPr>
          <w:sz w:val="28"/>
          <w:szCs w:val="28"/>
        </w:rPr>
      </w:pPr>
      <w:r w:rsidRPr="00812541">
        <w:rPr>
          <w:sz w:val="28"/>
          <w:szCs w:val="28"/>
        </w:rPr>
        <w:t xml:space="preserve">L’obiettivo dell’azienda è mettere a disposizione del mercato marittimo la propria esperienza trentennale nella progettazione di sistemi integrati, offrendo soluzioni </w:t>
      </w:r>
      <w:r w:rsidRPr="00812541">
        <w:rPr>
          <w:sz w:val="28"/>
          <w:szCs w:val="28"/>
        </w:rPr>
        <w:lastRenderedPageBreak/>
        <w:t>moderne, affidabili e scalabili, capaci di rispondere alle nuove esigenze di controllo, monitoraggio e protezione delle infrastrutture.</w:t>
      </w:r>
    </w:p>
    <w:p w14:paraId="171BCF08" w14:textId="77777777" w:rsidR="00812541" w:rsidRPr="00812541" w:rsidRDefault="00812541" w:rsidP="00812541">
      <w:pPr>
        <w:pStyle w:val="Testonormale"/>
        <w:rPr>
          <w:sz w:val="28"/>
          <w:szCs w:val="28"/>
        </w:rPr>
      </w:pPr>
    </w:p>
    <w:p w14:paraId="20E211AB" w14:textId="77777777" w:rsidR="00812541" w:rsidRPr="00812541" w:rsidRDefault="00812541" w:rsidP="00812541">
      <w:pPr>
        <w:pStyle w:val="Testonormale"/>
        <w:jc w:val="both"/>
        <w:rPr>
          <w:sz w:val="28"/>
          <w:szCs w:val="28"/>
        </w:rPr>
      </w:pPr>
      <w:r w:rsidRPr="00812541">
        <w:rPr>
          <w:sz w:val="28"/>
          <w:szCs w:val="28"/>
        </w:rPr>
        <w:t>Scegliere SINT SRL significa affidarsi a un partner che unisce esperienza consolidata, innovazione tecnologica e attenzione reale alle necessità operative del cliente, con la consapevolezza che la sicurezza nasce sempre da una progettazione intelligente.</w:t>
      </w:r>
    </w:p>
    <w:p w14:paraId="1BCC8399" w14:textId="77777777" w:rsidR="00812541" w:rsidRPr="00812541" w:rsidRDefault="00812541" w:rsidP="00812541">
      <w:pPr>
        <w:pStyle w:val="Testonormale"/>
        <w:jc w:val="both"/>
        <w:rPr>
          <w:sz w:val="28"/>
          <w:szCs w:val="28"/>
        </w:rPr>
      </w:pPr>
    </w:p>
    <w:p w14:paraId="0FE13A16" w14:textId="77777777" w:rsidR="00812541" w:rsidRPr="00BF75BF" w:rsidRDefault="00812541" w:rsidP="00812541">
      <w:pPr>
        <w:pStyle w:val="Testonormale"/>
        <w:rPr>
          <w:b/>
          <w:bCs/>
          <w:i/>
          <w:iCs/>
          <w:sz w:val="28"/>
          <w:szCs w:val="28"/>
          <w:highlight w:val="yellow"/>
        </w:rPr>
      </w:pPr>
      <w:r w:rsidRPr="00BF75BF">
        <w:rPr>
          <w:b/>
          <w:bCs/>
          <w:i/>
          <w:iCs/>
          <w:sz w:val="28"/>
          <w:szCs w:val="28"/>
          <w:highlight w:val="yellow"/>
        </w:rPr>
        <w:t>SINT SRL</w:t>
      </w:r>
    </w:p>
    <w:p w14:paraId="4E7E05A1" w14:textId="77777777" w:rsidR="00812541" w:rsidRPr="00812541" w:rsidRDefault="00812541" w:rsidP="00812541">
      <w:pPr>
        <w:pStyle w:val="Testonormale"/>
        <w:rPr>
          <w:b/>
          <w:bCs/>
          <w:i/>
          <w:iCs/>
          <w:sz w:val="28"/>
          <w:szCs w:val="28"/>
        </w:rPr>
      </w:pPr>
      <w:r w:rsidRPr="00BF75BF">
        <w:rPr>
          <w:b/>
          <w:bCs/>
          <w:i/>
          <w:iCs/>
          <w:sz w:val="28"/>
          <w:szCs w:val="28"/>
          <w:highlight w:val="yellow"/>
        </w:rPr>
        <w:t>Progettazione sistemi di videosorveglianza, controllo accessi e sicurezza integrata Dal 1990 al servizio dell’innovazione tecnologica</w:t>
      </w:r>
    </w:p>
    <w:p w14:paraId="53AACEB3" w14:textId="77777777" w:rsidR="00812541" w:rsidRPr="00812541" w:rsidRDefault="00812541" w:rsidP="00812541">
      <w:pPr>
        <w:pStyle w:val="Testonormale"/>
        <w:rPr>
          <w:sz w:val="28"/>
          <w:szCs w:val="28"/>
        </w:rPr>
      </w:pPr>
    </w:p>
    <w:p w14:paraId="5AC8815E" w14:textId="56EAA853" w:rsidR="00812541" w:rsidRPr="00812541" w:rsidRDefault="00812541" w:rsidP="00812541">
      <w:pPr>
        <w:pStyle w:val="Testonormale"/>
        <w:rPr>
          <w:sz w:val="28"/>
          <w:szCs w:val="28"/>
        </w:rPr>
      </w:pPr>
      <w:r w:rsidRPr="00812541">
        <w:rPr>
          <w:sz w:val="28"/>
          <w:szCs w:val="28"/>
        </w:rPr>
        <w:t xml:space="preserve">Laura </w:t>
      </w:r>
      <w:proofErr w:type="gramStart"/>
      <w:r w:rsidRPr="00812541">
        <w:rPr>
          <w:sz w:val="28"/>
          <w:szCs w:val="28"/>
        </w:rPr>
        <w:t xml:space="preserve">Bramanti </w:t>
      </w:r>
      <w:r>
        <w:rPr>
          <w:sz w:val="28"/>
          <w:szCs w:val="28"/>
        </w:rPr>
        <w:t xml:space="preserve"> Vago</w:t>
      </w:r>
      <w:proofErr w:type="gramEnd"/>
    </w:p>
    <w:p w14:paraId="1888F693" w14:textId="77777777" w:rsidR="00812541" w:rsidRDefault="00812541" w:rsidP="002F6F47">
      <w:pPr>
        <w:pStyle w:val="Testonormale"/>
        <w:rPr>
          <w:b/>
          <w:bCs/>
          <w:color w:val="005E00"/>
          <w:sz w:val="28"/>
          <w:szCs w:val="28"/>
        </w:rPr>
      </w:pPr>
    </w:p>
    <w:p w14:paraId="0CC27C8E" w14:textId="77777777" w:rsidR="00812541" w:rsidRDefault="00812541" w:rsidP="002F6F47">
      <w:pPr>
        <w:pStyle w:val="Testonormale"/>
        <w:rPr>
          <w:b/>
          <w:bCs/>
          <w:color w:val="005E00"/>
          <w:sz w:val="28"/>
          <w:szCs w:val="28"/>
        </w:rPr>
      </w:pPr>
    </w:p>
    <w:p w14:paraId="220DC9C9" w14:textId="77777777" w:rsidR="00812541" w:rsidRDefault="00812541" w:rsidP="002F6F47">
      <w:pPr>
        <w:pStyle w:val="Testonormale"/>
        <w:rPr>
          <w:b/>
          <w:bCs/>
          <w:color w:val="005E00"/>
          <w:sz w:val="28"/>
          <w:szCs w:val="28"/>
        </w:rPr>
      </w:pPr>
    </w:p>
    <w:p w14:paraId="38C6B5A4" w14:textId="77777777" w:rsidR="00812541" w:rsidRDefault="00812541" w:rsidP="002F6F47">
      <w:pPr>
        <w:pStyle w:val="Testonormale"/>
        <w:rPr>
          <w:b/>
          <w:bCs/>
          <w:color w:val="005E00"/>
          <w:sz w:val="28"/>
          <w:szCs w:val="28"/>
        </w:rPr>
      </w:pPr>
    </w:p>
    <w:p w14:paraId="591B29F2" w14:textId="77777777" w:rsidR="00812541" w:rsidRDefault="00812541" w:rsidP="002F6F47">
      <w:pPr>
        <w:pStyle w:val="Testonormale"/>
        <w:rPr>
          <w:b/>
          <w:bCs/>
          <w:color w:val="005E00"/>
          <w:sz w:val="28"/>
          <w:szCs w:val="28"/>
        </w:rPr>
      </w:pPr>
    </w:p>
    <w:p w14:paraId="63D5B607" w14:textId="77777777" w:rsidR="00812541" w:rsidRDefault="00812541" w:rsidP="002F6F47">
      <w:pPr>
        <w:pStyle w:val="Testonormale"/>
        <w:rPr>
          <w:b/>
          <w:bCs/>
          <w:color w:val="005E00"/>
          <w:sz w:val="28"/>
          <w:szCs w:val="28"/>
        </w:rPr>
      </w:pPr>
    </w:p>
    <w:p w14:paraId="78EDED4B" w14:textId="77777777" w:rsidR="00812541" w:rsidRDefault="00812541" w:rsidP="002F6F47">
      <w:pPr>
        <w:pStyle w:val="Testonormale"/>
        <w:rPr>
          <w:b/>
          <w:bCs/>
          <w:color w:val="005E00"/>
          <w:sz w:val="28"/>
          <w:szCs w:val="28"/>
        </w:rPr>
      </w:pPr>
    </w:p>
    <w:sectPr w:rsidR="0081254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C425A" w14:textId="77777777" w:rsidR="00F72D92" w:rsidRDefault="00F72D92" w:rsidP="00B426D5">
      <w:pPr>
        <w:spacing w:after="0" w:line="240" w:lineRule="auto"/>
      </w:pPr>
      <w:r>
        <w:separator/>
      </w:r>
    </w:p>
  </w:endnote>
  <w:endnote w:type="continuationSeparator" w:id="0">
    <w:p w14:paraId="51C04E7C" w14:textId="77777777" w:rsidR="00F72D92" w:rsidRDefault="00F72D92" w:rsidP="00B42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88A3F" w14:textId="77777777" w:rsidR="00F72D92" w:rsidRDefault="00F72D92" w:rsidP="00B426D5">
      <w:pPr>
        <w:spacing w:after="0" w:line="240" w:lineRule="auto"/>
      </w:pPr>
      <w:r>
        <w:separator/>
      </w:r>
    </w:p>
  </w:footnote>
  <w:footnote w:type="continuationSeparator" w:id="0">
    <w:p w14:paraId="6481583D" w14:textId="77777777" w:rsidR="00F72D92" w:rsidRDefault="00F72D92" w:rsidP="00B426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2E74"/>
    <w:multiLevelType w:val="hybridMultilevel"/>
    <w:tmpl w:val="DEBEAF5A"/>
    <w:lvl w:ilvl="0" w:tplc="6DD604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1568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154"/>
    <w:rsid w:val="00011A9B"/>
    <w:rsid w:val="00016270"/>
    <w:rsid w:val="00020D40"/>
    <w:rsid w:val="00033FA4"/>
    <w:rsid w:val="00081ECC"/>
    <w:rsid w:val="0016300A"/>
    <w:rsid w:val="001A6DDC"/>
    <w:rsid w:val="001C2C6A"/>
    <w:rsid w:val="00240154"/>
    <w:rsid w:val="00264271"/>
    <w:rsid w:val="00290654"/>
    <w:rsid w:val="002C08E5"/>
    <w:rsid w:val="002D37CB"/>
    <w:rsid w:val="002F6F47"/>
    <w:rsid w:val="003C33AD"/>
    <w:rsid w:val="003D0F79"/>
    <w:rsid w:val="00403A15"/>
    <w:rsid w:val="00423EBD"/>
    <w:rsid w:val="00470948"/>
    <w:rsid w:val="00473C7B"/>
    <w:rsid w:val="004875BE"/>
    <w:rsid w:val="004E1CC0"/>
    <w:rsid w:val="00550448"/>
    <w:rsid w:val="00666701"/>
    <w:rsid w:val="00682627"/>
    <w:rsid w:val="00685224"/>
    <w:rsid w:val="006A6125"/>
    <w:rsid w:val="006D5895"/>
    <w:rsid w:val="006E6A38"/>
    <w:rsid w:val="00733488"/>
    <w:rsid w:val="00734959"/>
    <w:rsid w:val="007C45E6"/>
    <w:rsid w:val="007E0F7C"/>
    <w:rsid w:val="007F6618"/>
    <w:rsid w:val="00812541"/>
    <w:rsid w:val="0081613F"/>
    <w:rsid w:val="0087781C"/>
    <w:rsid w:val="008F2EB6"/>
    <w:rsid w:val="00906763"/>
    <w:rsid w:val="00915C98"/>
    <w:rsid w:val="00944B91"/>
    <w:rsid w:val="009649D1"/>
    <w:rsid w:val="009A2214"/>
    <w:rsid w:val="009A5B05"/>
    <w:rsid w:val="009B5215"/>
    <w:rsid w:val="009E6D8B"/>
    <w:rsid w:val="00A503B9"/>
    <w:rsid w:val="00A764C7"/>
    <w:rsid w:val="00AB4247"/>
    <w:rsid w:val="00AB73C7"/>
    <w:rsid w:val="00AC0EED"/>
    <w:rsid w:val="00AC7AE3"/>
    <w:rsid w:val="00B04E11"/>
    <w:rsid w:val="00B21013"/>
    <w:rsid w:val="00B32583"/>
    <w:rsid w:val="00B426D5"/>
    <w:rsid w:val="00B635FA"/>
    <w:rsid w:val="00BA19CE"/>
    <w:rsid w:val="00BE44F2"/>
    <w:rsid w:val="00BF75BF"/>
    <w:rsid w:val="00C05A55"/>
    <w:rsid w:val="00C50F69"/>
    <w:rsid w:val="00C61019"/>
    <w:rsid w:val="00CA7171"/>
    <w:rsid w:val="00CB51A0"/>
    <w:rsid w:val="00DA7F57"/>
    <w:rsid w:val="00DC69C6"/>
    <w:rsid w:val="00DF21A4"/>
    <w:rsid w:val="00E50CDF"/>
    <w:rsid w:val="00EF235E"/>
    <w:rsid w:val="00F15856"/>
    <w:rsid w:val="00F242DC"/>
    <w:rsid w:val="00F546BE"/>
    <w:rsid w:val="00F6192B"/>
    <w:rsid w:val="00F67E4A"/>
    <w:rsid w:val="00F7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5CE04"/>
  <w15:chartTrackingRefBased/>
  <w15:docId w15:val="{A9973696-023F-4E42-BA2E-F06A96822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240154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B426D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426D5"/>
  </w:style>
  <w:style w:type="paragraph" w:styleId="Pidipagina">
    <w:name w:val="footer"/>
    <w:basedOn w:val="Normale"/>
    <w:link w:val="PidipaginaCarattere"/>
    <w:uiPriority w:val="99"/>
    <w:unhideWhenUsed/>
    <w:rsid w:val="00B426D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426D5"/>
  </w:style>
  <w:style w:type="paragraph" w:styleId="Testonormale">
    <w:name w:val="Plain Text"/>
    <w:basedOn w:val="Normale"/>
    <w:link w:val="TestonormaleCarattere"/>
    <w:uiPriority w:val="99"/>
    <w:semiHidden/>
    <w:unhideWhenUsed/>
    <w:rsid w:val="002F6F47"/>
    <w:pPr>
      <w:spacing w:after="0" w:line="240" w:lineRule="auto"/>
    </w:pPr>
    <w:rPr>
      <w:rFonts w:ascii="Calibri" w:eastAsia="Times New Roman" w:hAnsi="Calibri"/>
      <w:kern w:val="2"/>
      <w:szCs w:val="21"/>
      <w14:ligatures w14:val="standardContextual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2F6F47"/>
    <w:rPr>
      <w:rFonts w:ascii="Calibri" w:eastAsia="Times New Roman" w:hAnsi="Calibri"/>
      <w:kern w:val="2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5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58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2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54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9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SINT</dc:creator>
  <cp:keywords/>
  <dc:description/>
  <cp:lastModifiedBy>Laura Bramanti</cp:lastModifiedBy>
  <cp:revision>5</cp:revision>
  <dcterms:created xsi:type="dcterms:W3CDTF">2026-05-14T09:04:00Z</dcterms:created>
  <dcterms:modified xsi:type="dcterms:W3CDTF">2026-10-20T16:00:00Z</dcterms:modified>
</cp:coreProperties>
</file>