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INSTITUTO INFNET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 DE PERFORMANCE - TP3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Manaus/AM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LUCAS GABRIEL DE OLIVEIRA PORDEUS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 DE PERFORMANCE - TP3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8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PROJETO DE BLOCO: SISTEMAS DIGITAIS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360" w:lineRule="auto"/>
        <w:ind w:left="500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Trabalho apresentado como requisito parcial para a disciplina Projeto de Bloco do curso de Engenharia de Computação.</w:t>
      </w:r>
    </w:p>
    <w:p w:rsidR="00000000" w:rsidDel="00000000" w:rsidP="00000000" w:rsidRDefault="00000000" w:rsidRPr="00000000" w14:paraId="0000002F">
      <w:pPr>
        <w:spacing w:after="480" w:line="360" w:lineRule="auto"/>
        <w:ind w:left="500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Professor: Dácio Moreira de Souza</w:t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Manaus/AM</w:t>
      </w:r>
    </w:p>
    <w:p w:rsidR="00000000" w:rsidDel="00000000" w:rsidP="00000000" w:rsidRDefault="00000000" w:rsidRPr="00000000" w14:paraId="0000003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INTRODUÇÃO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sdt>
        <w:sdtPr>
          <w:id w:val="203612334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Este relatório documenta o TP3 do Semáforo Inteligente com Botão de Pedestre (ARM–FPGA). Esta etapa integra profundamente software e hardware: a FSM completa do semáforo é implementada de forma hierárquica em Verilog, o protocolo paralelo de comunicação ARM→FPGA proposto no TP2 é formalizado, e o mapeamento físico dos registradores GPIO do Raspberry Pi é feito diretamente em Assembly ARM64.</w:t>
          </w:r>
        </w:sdtContent>
      </w:sdt>
    </w:p>
    <w:p w:rsidR="00000000" w:rsidDel="00000000" w:rsidP="00000000" w:rsidRDefault="00000000" w:rsidRPr="00000000" w14:paraId="0000003C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ARQUITETURA ATUALIZADA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camada FPGA ganha dois blocos novos: fsm_semaforo, que controla as três fases do semáforo (carro verde, carro amarelo, pedestre verde) e instancia hierarquicamente um contador_tempo reutilizável para os tempos mínimos de cada fase; e protocolo_paralelo, que decodifica comandos de configuração recebidos da Raspberry Pi via um barramento de 8 bits com strobe/ack. Na camada ARM, gpio_map.s passa a mapear fisicamente os registradores GPIO do BCM2710A1, e tp3_controle_fluxo.s implementa um parser de comandos com tabela de saltos, no mesmo formato de opcode/valor usado pelo protocolo_paralelo em hardware.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 Diagrama de FSM e mapeamento GPIO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FSM possui três estados (CARRO_VERDE, CARRO_AMARELO, PEDESTRE_VERDE) com transições condicionadas pelo término do temporizador da fase atual e, no caso de CARRO_VERDE, pela existência de uma solicitação de pedestre pendente — o que garante que o tempo mínimo de verde dos veículos nunca é reduzido (ONF-08). O diagrama abaixo (espaço reservado) representa os três estados, as condições de transição e o mapeamento dos 8 pinos de dados + strobe + ack entre as duas placas.</w:t>
      </w:r>
    </w:p>
    <w:p w:rsidR="00000000" w:rsidDel="00000000" w:rsidP="00000000" w:rsidRDefault="00000000" w:rsidRPr="00000000" w14:paraId="00000041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IMPLEMENTAÇÃO EM VERILOG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Foram implementados três módulos novos: contador_tempo (temporizador decrescente parametrizável e reutilizável), fsm_semaforo (máquina de estados hierárquica) e protocolo_paralelo (parser de comandos via barramento paralelo). Código-fonte completo em rtl/contador_tempo.v, rtl/fsm_semaforo.v e rtl/protocolo_paralelo.v.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4.1 Simulação, depuração e análise de waveforms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Todos os módulos foram simulados com Icarus Verilog. Durante o desenvolvimento de tb_fsm_semaforo.v, a primeira versão do módulo apresentou um erro real de temporização: ao transicionar de fase, o contador era recarregado com a duração da fase que estava terminando, em vez da fase que estava começando (por exemplo, ao entrar em CARRO_AMARELO, o contador era carregado com tempo_min_verde em vez de tempo_amarelo). O testbench capturou esse erro (a FSM permanecia em CARRO_AMARELO por um número de ciclos igual a tempo_min_verde, e não a tempo_amarelo), o que levou à correção: o valor de carga do contador passou a ser calculado a partir de prox_estado (o estado sendo alcançado) em vez de estado (o estado atual). Após a correção, os 5 casos de tb_fsm_semaforo.v passaram, incluindo a validação de que, sem solicitação pendente, o sistema nunca sai de CARRO_VERDE (ONF-08). Log real de execução: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tb_fsm_semaforo: [OK] estado inicial = CARRO_VERDE; [OK] sem solicitação pendente, permanece em CARRO_VERDE; [OK] transicionou para CARRO_AMARELO ao registrar solicitação; [OK] entrou em PEDESTRE_VERDE após tempo_amarelo; [OK] limpa_solicitacao pulsado corretamente; [OK] retornou para CARRO_VERDE — RESULTADO: 5/5 casos passaram.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tb_protocolo_paralelo: [OK] valores padrão de segurança carregados; [OK] comando OP_TEMPO_MIN=20 aplicado; [OK] comando OP_LIMIAR_ALTO=15 aplicado; [OK] ack em repouso = 0 — RESULTADO: 4/4 casos passaram.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Logs completos e arquivos .vcd em docs/evidencias/tp3_sim_fsm_semaforo.txt e tp3_sim_protocolo_paralelo.txt.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tb_contador_tempo.vcd</w:t>
      </w:r>
    </w:p>
    <w:p w:rsidR="00000000" w:rsidDel="00000000" w:rsidP="00000000" w:rsidRDefault="00000000" w:rsidRPr="00000000" w14:paraId="0000004C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36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tb_fsm_semaforo.vcd</w:t>
      </w:r>
    </w:p>
    <w:p w:rsidR="00000000" w:rsidDel="00000000" w:rsidP="00000000" w:rsidRDefault="00000000" w:rsidRPr="00000000" w14:paraId="0000004F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85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tb_protocolo_paralelo.vcd</w:t>
      </w:r>
    </w:p>
    <w:p w:rsidR="00000000" w:rsidDel="00000000" w:rsidP="00000000" w:rsidRDefault="00000000" w:rsidRPr="00000000" w14:paraId="00000065">
      <w:pPr>
        <w:pBdr>
          <w:top w:color="999999" w:space="4" w:sz="6" w:val="single"/>
          <w:left w:color="999999" w:space="4" w:sz="6" w:val="single"/>
          <w:bottom w:color="999999" w:space="4" w:sz="6" w:val="single"/>
          <w:right w:color="999999" w:space="4" w:sz="6" w:val="single"/>
        </w:pBd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59775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4.2 Síntese e integração física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arquivo constraints/tangnano4k.cst foi ampliado com o barramento dados[7:0], strobe, ack e os dois LEDs do semáforo de pedestre. Esta é a primeira etapa do projeto com conexão elétrica real entre a Raspberry Pi e a Tang Nano.</w:t>
      </w:r>
    </w:p>
    <w:p w:rsidR="00000000" w:rsidDel="00000000" w:rsidP="00000000" w:rsidRDefault="00000000" w:rsidRPr="00000000" w14:paraId="00000069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IMPLEMENTAÇÃO EM ASSEMBLY ARM64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gpio_map.s mapeia via mmap (sobre /dev/gpiomem em hardware real, ou memória anônima em modo simulado para desenvolvimento) os registradores GPFSEL1, GPSET0, GPCLR0 e GPLEV0 do BCM2710A1, configurando o GPIO17 como saída e manipulando bits específicos com ldr/str. tp3_controle_fluxo.s implementa um parser de comandos com tabela de saltos (br x4 indexado por opcode), controle de fluxo estruturado e conversão de valores numéricos para exibição decimal.</w:t>
      </w:r>
    </w:p>
    <w:p w:rsidR="00000000" w:rsidDel="00000000" w:rsidP="00000000" w:rsidRDefault="00000000" w:rsidRPr="00000000" w14:paraId="0000006B">
      <w:pPr>
        <w:pStyle w:val="Heading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5.1 Evidência de execução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gpio_map:</w:t>
        <w:br w:type="textWrapping"/>
        <w:t xml:space="preserve">Modo simulado: /dev/gpiomem indisponivel, usando memoria anonima</w:t>
        <w:br w:type="textWrapping"/>
        <w:t xml:space="preserve">GPIO17 lido como ALTO (1) apos GPSET0</w:t>
        <w:br w:type="textWrapping"/>
        <w:t xml:space="preserve">GPIO17 lido como BAIXO (0) apos GPCLR0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tp3_controle_fluxo:</w:t>
        <w:br w:type="textWrapping"/>
        <w:t xml:space="preserve">[cmd] OP_TEMPO_MIN     valor=20</w:t>
        <w:br w:type="textWrapping"/>
        <w:t xml:space="preserve">[cmd] OP_TEMPO_AMARELO valor=3</w:t>
        <w:br w:type="textWrapping"/>
        <w:t xml:space="preserve">[cmd] OP_LIMIAR_BAIXO  valor=3</w:t>
        <w:br w:type="textWrapping"/>
        <w:t xml:space="preserve">[cmd] OP_LIMIAR_ALTO   valor=8</w:t>
        <w:br w:type="textWrapping"/>
        <w:t xml:space="preserve">[cmd] OP_LIMIAR_ALTO   valor=63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Durante o desenvolvimento de tp3_controle_fluxo.s, um segundo bug foi encontrado e corrigido: a sub-rotina imprime_comando usava o registrador x2 tanto para o comprimento da mensagem (parâmetro da syscall write) quanto para o valor numérico do comando (usado depois para decidir entre um ou dois dígitos), causando corrupção do valor a imprimir. A correção introduziu o registrador x12 como área temporária para preservar x2 durante a chamada de sistema. Logs completos em docs/evidencias/tp3_gpio_map_run.txt e tp3_controle_fluxo_run.txt; disassembly completo em tp3_gpio_map_objdump.txt (uso de objdump, exigido na rubrica).</w:t>
      </w:r>
    </w:p>
    <w:p w:rsidR="00000000" w:rsidDel="00000000" w:rsidP="00000000" w:rsidRDefault="00000000" w:rsidRPr="00000000" w14:paraId="00000070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RUBRICAS ATENDIDAS NESTA ETAPA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Detalhamento completo em Checklist_Rubricas.md. Resumo:</w:t>
      </w:r>
    </w:p>
    <w:tbl>
      <w:tblPr>
        <w:tblStyle w:val="Table1"/>
        <w:tblW w:w="90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Rubrica (resumo)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Requisitos de temporização das FSMs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4.1 (bug encontrado e corrigido)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Arquitetura com hierarquia Verilog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Diagrama FSM + mapeamento GPIO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FSMs testadas com waveforms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4.1; rtl/fsm_semaforo.v, tb/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FSMs sintetizadas na Tang Nano 4K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4.2; constraints/tangnano4k.cst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Controle Assembly avançado (jump table)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5; asm/tp3_controle_fluxo.s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Parsing de comandos no ARM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Registradores GPIO mapeados (LDR/STR)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5; asm/gpio_map.s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Escrita/leitura simulada em GPIO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5.1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Integração física FPGA+Raspberry Pi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4.2; Instrucoes_Hardware.md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Waveforms, objdump e GDB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Seção 5.1; docs/evidencias/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Build automatizado (Makefile modular)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Makefile</w:t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REPOSITÓRIO GIT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https://github.com/LucasPordeus/lucas_gabriel_sistemas_digitais_embarcados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LucasPordeus/lucas_gabriel_sistemas_digitais_embarcados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4kL/BtYMtLlQ5AFBEKZ6o8dpHA==">CgMxLjAaIwoBMBIeChwIB0IYCg9UaW1lcyBOZXcgUm9tYW4SBUNhcmRvOAByITFrNVdFWkpyMGp6empETkcxRHhvS1JyQWlsOGl1a1hURw==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