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ATIVIDADE 7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O que são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tecnologias SIMM ou DIMM para memórias?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As tecnologias SIMM (Single In-Line Memory Module) e DIMM (Dual In-Line Memory Module) são dois tipos de módulos de memória usados em computadores para armazenar dados temporariamente, permitindo que o processador acesse rapidamente informações enquanto executa tarefas. A principal diferença entre elas está na organização dos contatos elétricos e na capacidade de expansão de memória. Os SIMMs eram mais comuns em sistemas mais antigos, enquanto os DIMMs são mais comuns hoje em dia  devido ao seu desempenho superior e maior capacidade de expansão.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f7f7f8" w:val="clear"/>
          <w:rtl w:val="0"/>
        </w:rPr>
        <w:t xml:space="preserve">O que a tecnologia DDR de memória oferece?</w:t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A tecnologia DDR oferece melhorias significativas em termos de desempenho, largura de banda, eficiência de energia e capacidade de expansão em comparação com tecnologias de memória anteriores.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f7f7f8" w:val="clear"/>
          <w:rtl w:val="0"/>
        </w:rPr>
        <w:t xml:space="preserve">Redundâncias de disco para melhorar a segurança no armazenamento de dados. Quais tecnologias existem para isso?</w:t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 escolha da tecnologia de redundância de disco depende dos requisitos específicos de segurança e disponibilidade de dados, bem como do orçamento disponível. Algumas delas são RAID , Hot Space , ZPS e o mais comum o armazenamento na nuvem.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f7f7f8" w:val="clear"/>
          <w:rtl w:val="0"/>
        </w:rPr>
        <w:t xml:space="preserve">Por que a partir de um determinado momento da história dos microprocessadores, as empresas começaram a projetá-los com vários núcleos?</w:t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As empresas de tecnologia começaram a projetar processadores com vários núcleos para superar os desafios do aumento do desempenho, do consumo de 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energia e da eficiência térmica, ao mesmo tempo em que atendem às crescentes demandas por paralelismo(parar de depender do aumento de frequência dos clock e já com os multicores poder executar várias tarefas ao mesmo tempo ) em aplicativos.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  <w:shd w:fill="f7f7f8" w:val="clear"/>
        </w:rPr>
      </w:pPr>
      <w:r w:rsidDel="00000000" w:rsidR="00000000" w:rsidRPr="00000000">
        <w:rPr>
          <w:b w:val="1"/>
          <w:sz w:val="24"/>
          <w:szCs w:val="24"/>
          <w:shd w:fill="f7f7f8" w:val="clear"/>
          <w:rtl w:val="0"/>
        </w:rPr>
        <w:t xml:space="preserve">Fontes: </w:t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  <w:shd w:fill="f7f7f8" w:val="clear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shd w:fill="f7f7f8" w:val="clear"/>
            <w:rtl w:val="0"/>
          </w:rPr>
          <w:t xml:space="preserve">https://www.techtudo.com.br/listas/2021/04/guia-da-memoria-ram-perguntas-e-respostas-sobre-o-componente.ghtml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shd w:fill="f7f7f8" w:val="clear"/>
            <w:rtl w:val="0"/>
          </w:rPr>
          <w:t xml:space="preserve">https://phoenixnap.pt/gloss%C3%A1rio/m%C3%B3dulo-de-mem%C3%B3ria-simples-em-linha-simm#:~:text=Um%20SIMM%20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  <w:shd w:fill="f7f7f8" w:val="clear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shd w:fill="f7f7f8" w:val="clear"/>
            <w:rtl w:val="0"/>
          </w:rPr>
          <w:t xml:space="preserve">https://www.tecmundo.com.br/historia/2157-a-historia-dos-processadores.htm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  <w:shd w:fill="f7f7f8" w:val="clear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shd w:fill="f7f7f8" w:val="clear"/>
            <w:rtl w:val="0"/>
          </w:rPr>
          <w:t xml:space="preserve">https://www.infortrend.com.br/post/raid#:~:text=O%20RAID%200%2C%20por%20exemplo,de%20dados%20e%20maior%20seguran%C3%A7a</w:t>
        </w:r>
      </w:hyperlink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b w:val="1"/>
          <w:rtl w:val="0"/>
        </w:rPr>
        <w:t xml:space="preserve">Nome : </w:t>
      </w:r>
      <w:r w:rsidDel="00000000" w:rsidR="00000000" w:rsidRPr="00000000">
        <w:rPr>
          <w:rtl w:val="0"/>
        </w:rPr>
        <w:t xml:space="preserve">Lucas Quinto Roli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Turma :</w:t>
      </w:r>
      <w:r w:rsidDel="00000000" w:rsidR="00000000" w:rsidRPr="00000000">
        <w:rPr>
          <w:rtl w:val="0"/>
        </w:rPr>
        <w:t xml:space="preserve"> Segundo semestre de Manhã 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5f6368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Professor : </w:t>
      </w:r>
      <w:r w:rsidDel="00000000" w:rsidR="00000000" w:rsidRPr="00000000">
        <w:rPr>
          <w:rtl w:val="0"/>
        </w:rPr>
        <w:t xml:space="preserve">Mario Eugênio Longato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Matéria 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Arquitetura de Computadores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fortrend.com.br/post/raid#:~:text=O%20RAID%200%2C%20por%20exemplo,de%20dados%20e%20maior%20seguran%C3%A7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chtudo.com.br/listas/2021/04/guia-da-memoria-ram-perguntas-e-respostas-sobre-o-componente.ghtml" TargetMode="External"/><Relationship Id="rId7" Type="http://schemas.openxmlformats.org/officeDocument/2006/relationships/hyperlink" Target="https://phoenixnap.pt/gloss%C3%A1rio/m%C3%B3dulo-de-mem%C3%B3ria-simples-em-linha-simm#:~:text=Um%20SIMM%20" TargetMode="External"/><Relationship Id="rId8" Type="http://schemas.openxmlformats.org/officeDocument/2006/relationships/hyperlink" Target="https://www.tecmundo.com.br/historia/2157-a-historia-dos-processadores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