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51422" w:rsidR="006846E9" w:rsidP="001658FA" w:rsidRDefault="00C8487E" w14:paraId="53B82445" w14:textId="70A9897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UNIVERSIDADE DE MOGI DAS CRUZES</w:t>
      </w:r>
    </w:p>
    <w:p w:rsidRPr="00B51422" w:rsidR="00804071" w:rsidP="001658FA" w:rsidRDefault="00C8487E" w14:paraId="595ABAD5" w14:textId="67B89E2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BACHARELADO EM SISTEMAS DE INFORMAÇÃO</w:t>
      </w:r>
    </w:p>
    <w:p w:rsidRPr="00B51422" w:rsidR="0010723E" w:rsidP="001658FA" w:rsidRDefault="0010723E" w14:paraId="4F03A2CA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10723E" w:rsidP="001658FA" w:rsidRDefault="0010723E" w14:paraId="74F0A6D8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0723E" w:rsidP="001658FA" w:rsidRDefault="0010723E" w14:paraId="0B0DA022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5E2554" w:rsidP="001658FA" w:rsidRDefault="005E2554" w14:paraId="736D6E6B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C8487E" w:rsidP="00C8487E" w:rsidRDefault="006F29CB" w14:paraId="66566D24" w14:textId="1348C04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LEONARDO FELIX RIBEIRO FAIS</w:t>
      </w:r>
    </w:p>
    <w:p w:rsidRPr="00B51422" w:rsidR="00C8487E" w:rsidP="00C8487E" w:rsidRDefault="00C8487E" w14:paraId="23EE464D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LUCAS ROBERTO DA SILVA MORAIS  </w:t>
      </w:r>
    </w:p>
    <w:p w:rsidRPr="00B51422" w:rsidR="00A662B1" w:rsidP="006F29CB" w:rsidRDefault="00A662B1" w14:paraId="5215281F" w14:textId="7777777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Pr="00B51422" w:rsidR="00A662B1" w:rsidP="001658FA" w:rsidRDefault="00A662B1" w14:paraId="740B0F5D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A662B1" w:rsidP="001658FA" w:rsidRDefault="00A662B1" w14:paraId="67D61CA8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A662B1" w:rsidP="001658FA" w:rsidRDefault="00A662B1" w14:paraId="1E9B594B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B51422" w:rsidR="00A662B1" w:rsidP="001658FA" w:rsidRDefault="006F29CB" w14:paraId="2C3910F2" w14:textId="017E3D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</w:t>
      </w:r>
      <w:r w:rsidR="005E2554">
        <w:rPr>
          <w:rFonts w:ascii="Arial" w:hAnsi="Arial" w:cs="Arial"/>
          <w:b/>
          <w:bCs/>
          <w:sz w:val="24"/>
          <w:szCs w:val="24"/>
        </w:rPr>
        <w:t>OJETO CONTINUUM</w:t>
      </w:r>
    </w:p>
    <w:p w:rsidRPr="00B51422" w:rsidR="00DD1D34" w:rsidP="001658FA" w:rsidRDefault="00DD1D34" w14:paraId="46D77763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DD1D34" w:rsidP="001658FA" w:rsidRDefault="00DD1D34" w14:paraId="0AC5D7D0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DD1D34" w:rsidP="001658FA" w:rsidRDefault="00DD1D34" w14:paraId="6D6AE94F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DD1D34" w:rsidP="001658FA" w:rsidRDefault="00DD1D34" w14:paraId="4D76E6B3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DD1D34" w:rsidP="001658FA" w:rsidRDefault="00DD1D34" w14:paraId="5874CC1D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B51422" w:rsidR="00C8487E" w:rsidP="00C8487E" w:rsidRDefault="00C8487E" w14:paraId="78D80140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="005E2554" w:rsidP="001658FA" w:rsidRDefault="005E2554" w14:paraId="2920F1A9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5E2554" w:rsidP="001658FA" w:rsidRDefault="005E2554" w14:paraId="0A4D70EF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5E2554" w:rsidP="001658FA" w:rsidRDefault="005E2554" w14:paraId="396DD417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DD1D34" w:rsidP="001658FA" w:rsidRDefault="00DD1D34" w14:paraId="5B30E00E" w14:textId="788A37D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MOGI DAS CRUZES</w:t>
      </w:r>
    </w:p>
    <w:p w:rsidR="00DD1D34" w:rsidP="005E2554" w:rsidRDefault="00DD1D34" w14:paraId="06EB8F3B" w14:textId="0E51D29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202</w:t>
      </w:r>
      <w:r w:rsidR="00350D91">
        <w:rPr>
          <w:rFonts w:ascii="Arial" w:hAnsi="Arial" w:cs="Arial"/>
          <w:sz w:val="24"/>
          <w:szCs w:val="24"/>
        </w:rPr>
        <w:t>6</w:t>
      </w:r>
    </w:p>
    <w:p w:rsidRPr="00B51422" w:rsidR="00747475" w:rsidP="00747475" w:rsidRDefault="001306F1" w14:paraId="6A66E826" w14:textId="542E8F0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LEONARDO FELIX RIBEIRO FAIS</w:t>
      </w:r>
    </w:p>
    <w:p w:rsidRPr="00B51422" w:rsidR="00747475" w:rsidP="00747475" w:rsidRDefault="00747475" w14:paraId="08E4DD50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LUCAS ROBERTO DA SILVA MORAIS  </w:t>
      </w:r>
    </w:p>
    <w:p w:rsidR="00FD50E3" w:rsidP="001658FA" w:rsidRDefault="00FD50E3" w14:paraId="3A74B6A2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1306F1" w:rsidP="001658FA" w:rsidRDefault="001306F1" w14:paraId="77D7D105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FD50E3" w:rsidP="00747475" w:rsidRDefault="00FD50E3" w14:paraId="24CD9634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B51422" w:rsidR="00FD50E3" w:rsidP="001658FA" w:rsidRDefault="00FD50E3" w14:paraId="14D96345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FD50E3" w:rsidP="001658FA" w:rsidRDefault="001306F1" w14:paraId="19267322" w14:textId="576BE0D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PROJETO CONTINUUM</w:t>
      </w:r>
    </w:p>
    <w:p w:rsidRPr="00B51422" w:rsidR="00AC6655" w:rsidP="001658FA" w:rsidRDefault="00AC6655" w14:paraId="66D79A7F" w14:textId="2925AC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AC6655" w:rsidP="001658FA" w:rsidRDefault="00AC6655" w14:paraId="3D9D0152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416AA" w:rsidP="00747475" w:rsidRDefault="00A416AA" w14:paraId="2B5817A7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B51422" w:rsidR="001306F1" w:rsidP="00747475" w:rsidRDefault="001306F1" w14:paraId="66AFF9DB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B51422" w:rsidR="00A416AA" w:rsidP="001658FA" w:rsidRDefault="00A416AA" w14:paraId="4CFDAD4D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Pr="00B51422" w:rsidR="00A416AA" w:rsidP="00C1759C" w:rsidRDefault="00A416AA" w14:paraId="60C247AE" w14:textId="45EC3821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Trabalho apresentado a </w:t>
      </w:r>
      <w:r w:rsidR="001306F1">
        <w:rPr>
          <w:rFonts w:ascii="Arial" w:hAnsi="Arial" w:cs="Arial"/>
          <w:sz w:val="24"/>
          <w:szCs w:val="24"/>
        </w:rPr>
        <w:t>Universidade de Mogi das Cruzes</w:t>
      </w:r>
      <w:r w:rsidRPr="00B51422" w:rsidR="003E48D6">
        <w:rPr>
          <w:rFonts w:ascii="Arial" w:hAnsi="Arial" w:cs="Arial"/>
          <w:sz w:val="24"/>
          <w:szCs w:val="24"/>
        </w:rPr>
        <w:t xml:space="preserve"> como requisito</w:t>
      </w:r>
      <w:r w:rsidR="001306F1">
        <w:rPr>
          <w:rFonts w:ascii="Arial" w:hAnsi="Arial" w:cs="Arial"/>
          <w:sz w:val="24"/>
          <w:szCs w:val="24"/>
        </w:rPr>
        <w:t xml:space="preserve"> parcial</w:t>
      </w:r>
      <w:r w:rsidRPr="00B51422" w:rsidR="003E48D6">
        <w:rPr>
          <w:rFonts w:ascii="Arial" w:hAnsi="Arial" w:cs="Arial"/>
          <w:sz w:val="24"/>
          <w:szCs w:val="24"/>
        </w:rPr>
        <w:t xml:space="preserve"> </w:t>
      </w:r>
      <w:r w:rsidR="00EC3B00">
        <w:rPr>
          <w:rFonts w:ascii="Arial" w:hAnsi="Arial" w:cs="Arial"/>
          <w:sz w:val="24"/>
          <w:szCs w:val="24"/>
        </w:rPr>
        <w:t>de avaliação da disciplin</w:t>
      </w:r>
      <w:r w:rsidR="00350D91">
        <w:rPr>
          <w:rFonts w:ascii="Arial" w:hAnsi="Arial" w:cs="Arial"/>
          <w:sz w:val="24"/>
          <w:szCs w:val="24"/>
        </w:rPr>
        <w:t>a</w:t>
      </w:r>
      <w:r w:rsidR="00EC3B00">
        <w:rPr>
          <w:rFonts w:ascii="Arial" w:hAnsi="Arial" w:cs="Arial"/>
          <w:sz w:val="24"/>
          <w:szCs w:val="24"/>
        </w:rPr>
        <w:t xml:space="preserve"> Políticas de Segurança da Informação</w:t>
      </w:r>
    </w:p>
    <w:p w:rsidRPr="00B51422" w:rsidR="003E48D6" w:rsidP="00C1759C" w:rsidRDefault="003E48D6" w14:paraId="624ADD6F" w14:textId="77777777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:rsidRPr="00B51422" w:rsidR="003E48D6" w:rsidP="00C1759C" w:rsidRDefault="003E48D6" w14:paraId="2DDC02FF" w14:textId="203F9256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Orientador: Prof. </w:t>
      </w:r>
      <w:r w:rsidR="00350D91">
        <w:rPr>
          <w:rFonts w:ascii="Arial" w:hAnsi="Arial" w:cs="Arial"/>
          <w:sz w:val="24"/>
          <w:szCs w:val="24"/>
        </w:rPr>
        <w:t xml:space="preserve">Dr. Fabiano B. </w:t>
      </w:r>
      <w:proofErr w:type="spellStart"/>
      <w:r w:rsidR="00350D91">
        <w:rPr>
          <w:rFonts w:ascii="Arial" w:hAnsi="Arial" w:cs="Arial"/>
          <w:sz w:val="24"/>
          <w:szCs w:val="24"/>
        </w:rPr>
        <w:t>Menegidio</w:t>
      </w:r>
      <w:proofErr w:type="spellEnd"/>
    </w:p>
    <w:p w:rsidRPr="00B51422" w:rsidR="00C1759C" w:rsidP="00C1759C" w:rsidRDefault="00C1759C" w14:paraId="035F525E" w14:textId="77777777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:rsidRPr="00B51422" w:rsidR="00DA052C" w:rsidP="00C1759C" w:rsidRDefault="00DA052C" w14:paraId="3F0B5B09" w14:textId="77777777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:rsidRPr="00B51422" w:rsidR="00DA052C" w:rsidP="00C1759C" w:rsidRDefault="00DA052C" w14:paraId="51EABD96" w14:textId="77777777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:rsidRPr="00B51422" w:rsidR="00DA052C" w:rsidP="00C1759C" w:rsidRDefault="00DA052C" w14:paraId="55F1068D" w14:textId="77777777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:rsidRPr="00B51422" w:rsidR="001306F1" w:rsidP="00350D91" w:rsidRDefault="001306F1" w14:paraId="5FB223D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B51422" w:rsidR="00DA052C" w:rsidP="00DA052C" w:rsidRDefault="00350D91" w14:paraId="063721CC" w14:textId="036CEAF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MOGI DAS CRUZES</w:t>
      </w:r>
    </w:p>
    <w:p w:rsidRPr="00B51422" w:rsidR="00747475" w:rsidP="00DA052C" w:rsidRDefault="00DA052C" w14:paraId="22E8DDD9" w14:textId="0916002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202</w:t>
      </w:r>
      <w:r w:rsidR="00350D91">
        <w:rPr>
          <w:rFonts w:ascii="Arial" w:hAnsi="Arial" w:cs="Arial"/>
          <w:sz w:val="24"/>
          <w:szCs w:val="24"/>
        </w:rPr>
        <w:t>6</w:t>
      </w:r>
    </w:p>
    <w:p w:rsidRPr="00B51422" w:rsidR="00DA052C" w:rsidP="00747475" w:rsidRDefault="00B912D0" w14:paraId="7B565540" w14:textId="2E904DD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RESUMO</w:t>
      </w:r>
    </w:p>
    <w:p w:rsidRPr="00B51422" w:rsidR="00B912D0" w:rsidP="00345BF5" w:rsidRDefault="00B912D0" w14:paraId="5059CAC6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5D5161" w:rsidP="00345BF5" w:rsidRDefault="005D5161" w14:paraId="35B36FF5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5161">
        <w:rPr>
          <w:rFonts w:ascii="Arial" w:hAnsi="Arial" w:cs="Arial"/>
          <w:sz w:val="24"/>
          <w:szCs w:val="24"/>
        </w:rPr>
        <w:t>O presente trabalho tem como objetivo desenvolver uma solução tecnológica, denominada Projeto Continuum, destinada a otimizar o processo de passagem de plantão entre profissionais de saúde, visando mitigar falhas de comunicação e reduzir a ocorrência de erros na assistência médica. Trata-se de uma pesquisa aplicada e de produção tecnológica, desenvolvida na Universidade de Mogi das Cruzes (UMC), estruturada em quatro etapas: mapeamento dos fluxos críticos de comunicação na transição do cuidado, definição dos requisitos funcionais de segurança e das restrições legais estabelecidas pela Lei Geral de Proteção de Dados Pessoais (LGPD), concepção da arquitetura web e implementação e validação do sistema. A solução foi estruturada com tecnologias web, banco de dados relacional, controle de acesso baseado em papéis e mecanismos de validação para proteção de informações clínicas sensíveis. Como resultados, destaca-se a obrigatoriedade do preenchimento de informações críticas, como sinais vitais e medicações pendentes, além da utilização de registros de auditoria com identificação de autoria e carimbo de tempo, mecanismos de exclusão lógica para preservação do histórico clínico e módulo destinado à gestão de consentimentos dos pacientes. Conclui-se que o Projeto Continuum contribui para a padronização e rastreabilidade da passagem de plantão, estabelecendo um meio auditável para apoiar a continuidade da assistência. Como trabalhos futuros, propõe-se a expansão da prototipação para dispositivos móveis e a realização de testes de usabilidade com equipes médicas, visando adequar a solução às demandas da rotina hospitalar.</w:t>
      </w:r>
    </w:p>
    <w:p w:rsidR="005D5161" w:rsidP="00345BF5" w:rsidRDefault="005D5161" w14:paraId="47E88F3B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B51422" w:rsidR="0036511D" w:rsidP="00345BF5" w:rsidRDefault="00F805B2" w14:paraId="604B5EA2" w14:textId="3A06BE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 xml:space="preserve">Palavras-chave: </w:t>
      </w:r>
      <w:r w:rsidRPr="009547BB" w:rsidR="009547BB">
        <w:rPr>
          <w:rFonts w:ascii="Arial" w:hAnsi="Arial" w:cs="Arial"/>
          <w:sz w:val="24"/>
          <w:szCs w:val="24"/>
        </w:rPr>
        <w:t>passagem de plantão; continuidade do cuidado; segurança da informação; LGPD; tecnologia em saúde.</w:t>
      </w:r>
    </w:p>
    <w:p w:rsidRPr="00B51422" w:rsidR="00A62C42" w:rsidP="00BA725C" w:rsidRDefault="0036511D" w14:paraId="18A55CC1" w14:textId="12E9C9E8">
      <w:pPr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br w:type="page"/>
      </w:r>
    </w:p>
    <w:sdt>
      <w:sdtPr>
        <w:id w:val="-793291688"/>
        <w:docPartObj>
          <w:docPartGallery w:val="Table of Contents"/>
          <w:docPartUnique/>
        </w:docPartObj>
        <w:rPr>
          <w:rFonts w:ascii="Arial" w:hAnsi="Arial" w:eastAsia="Aptos" w:cs="Arial" w:eastAsiaTheme="minorAsci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ascii="Arial" w:hAnsi="Arial" w:eastAsia="Aptos" w:cs="Arial" w:eastAsiaTheme="minorAscii"/>
          <w:b w:val="1"/>
          <w:bCs w:val="1"/>
          <w:color w:val="auto"/>
          <w:sz w:val="24"/>
          <w:szCs w:val="24"/>
          <w:lang w:eastAsia="en-US"/>
        </w:rPr>
      </w:sdtEndPr>
      <w:sdtContent>
        <w:p w:rsidRPr="00B51422" w:rsidR="00F270F8" w:rsidP="00970CB4" w:rsidRDefault="00F270F8" w14:paraId="5EC878F3" w14:textId="7700BBAA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B51422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</w:t>
          </w:r>
          <w:r w:rsidRPr="00B51422" w:rsidR="00970CB4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UMÁRIO</w:t>
          </w:r>
        </w:p>
        <w:p w:rsidRPr="00B51422" w:rsidR="00970CB4" w:rsidP="00970CB4" w:rsidRDefault="00970CB4" w14:paraId="26DCC824" w14:textId="77777777">
          <w:pPr>
            <w:rPr>
              <w:lang w:eastAsia="pt-BR"/>
            </w:rPr>
          </w:pPr>
        </w:p>
        <w:p w:rsidR="005A3D35" w:rsidP="5F806824" w:rsidRDefault="00F270F8" w14:paraId="42FCC43A" w14:textId="0BC8BC69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"_Toc76936435" </w:instrText>
          </w:r>
          <w:r>
            <w:fldChar w:fldCharType="separate"/>
          </w:r>
          <w:r w:rsidR="5F806824">
            <w:rPr/>
            <w:t>1. ESPECIFICAÇÃO DE ENGENHARIA DE SOFTWARE (SRS / ERS)</w:t>
          </w:r>
          <w:r>
            <w:tab/>
          </w:r>
          <w:r>
            <w:fldChar w:fldCharType="begin"/>
          </w:r>
          <w:r>
            <w:instrText xml:space="preserve">PAGEREF _Toc76936435 \h</w:instrText>
          </w:r>
          <w:r>
            <w:fldChar w:fldCharType="separate"/>
          </w:r>
          <w:r w:rsidR="5F806824">
            <w:rPr/>
            <w:t>4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7600CDBE" w14:textId="15D5A1ED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"_Toc1449197704" </w:instrText>
          </w:r>
          <w:r>
            <w:fldChar w:fldCharType="separate"/>
          </w:r>
          <w:r w:rsidR="5F806824">
            <w:rPr/>
            <w:t>1.1 Declaração e Delimitação de Escopo</w:t>
          </w:r>
          <w:r>
            <w:tab/>
          </w:r>
          <w:r>
            <w:fldChar w:fldCharType="begin"/>
          </w:r>
          <w:r>
            <w:instrText xml:space="preserve">PAGEREF _Toc1449197704 \h</w:instrText>
          </w:r>
          <w:r>
            <w:fldChar w:fldCharType="separate"/>
          </w:r>
          <w:r w:rsidR="5F806824">
            <w:rPr/>
            <w:t>5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17E1E8B6" w14:textId="174E0237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"_Toc186437430" </w:instrText>
          </w:r>
          <w:r>
            <w:fldChar w:fldCharType="separate"/>
          </w:r>
          <w:r w:rsidR="5F806824">
            <w:rPr/>
            <w:t>1.2 Requisitos Funcionais (RF)</w:t>
          </w:r>
          <w:r>
            <w:tab/>
          </w:r>
          <w:r>
            <w:fldChar w:fldCharType="begin"/>
          </w:r>
          <w:r>
            <w:instrText xml:space="preserve">PAGEREF _Toc186437430 \h</w:instrText>
          </w:r>
          <w:r>
            <w:fldChar w:fldCharType="separate"/>
          </w:r>
          <w:r w:rsidR="5F806824">
            <w:rPr/>
            <w:t>6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50A95D2A" w14:textId="6D7A71EA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"_Toc1445867734" </w:instrText>
          </w:r>
          <w:r>
            <w:fldChar w:fldCharType="separate"/>
          </w:r>
          <w:r w:rsidR="5F806824">
            <w:rPr/>
            <w:t>1.3 Requisitos Não-Funcionais (RNF)</w:t>
          </w:r>
          <w:r>
            <w:tab/>
          </w:r>
          <w:r>
            <w:fldChar w:fldCharType="begin"/>
          </w:r>
          <w:r>
            <w:instrText xml:space="preserve">PAGEREF _Toc1445867734 \h</w:instrText>
          </w:r>
          <w:r>
            <w:fldChar w:fldCharType="separate"/>
          </w:r>
          <w:r w:rsidR="5F806824">
            <w:rPr/>
            <w:t>7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0C68064D" w14:textId="48829817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"_Toc1402226951" </w:instrText>
          </w:r>
          <w:r>
            <w:fldChar w:fldCharType="separate"/>
          </w:r>
          <w:r w:rsidR="5F806824">
            <w:rPr/>
            <w:t>1.4 Regras de Negócio (RN)</w:t>
          </w:r>
          <w:r>
            <w:tab/>
          </w:r>
          <w:r>
            <w:fldChar w:fldCharType="begin"/>
          </w:r>
          <w:r>
            <w:instrText xml:space="preserve">PAGEREF _Toc1402226951 \h</w:instrText>
          </w:r>
          <w:r>
            <w:fldChar w:fldCharType="separate"/>
          </w:r>
          <w:r w:rsidR="5F806824">
            <w:rPr/>
            <w:t>7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0DC67CFC" w14:textId="33ADD9FC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"_Toc655846838" </w:instrText>
          </w:r>
          <w:r>
            <w:fldChar w:fldCharType="separate"/>
          </w:r>
          <w:r w:rsidR="5F806824">
            <w:rPr/>
            <w:t>1.5 Casos de Uso de Engenharia de Software</w:t>
          </w:r>
          <w:r>
            <w:tab/>
          </w:r>
          <w:r>
            <w:fldChar w:fldCharType="begin"/>
          </w:r>
          <w:r>
            <w:instrText xml:space="preserve">PAGEREF _Toc655846838 \h</w:instrText>
          </w:r>
          <w:r>
            <w:fldChar w:fldCharType="separate"/>
          </w:r>
          <w:r w:rsidR="5F806824">
            <w:rPr/>
            <w:t>8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12B58E31" w14:textId="0B2155E0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"_Toc1074675807" </w:instrText>
          </w:r>
          <w:r>
            <w:fldChar w:fldCharType="separate"/>
          </w:r>
          <w:r w:rsidR="5F806824">
            <w:rPr/>
            <w:t>2. Engenharia de Segurança da Informação &amp; Criptografia</w:t>
          </w:r>
          <w:r>
            <w:tab/>
          </w:r>
          <w:r>
            <w:fldChar w:fldCharType="begin"/>
          </w:r>
          <w:r>
            <w:instrText xml:space="preserve">PAGEREF _Toc1074675807 \h</w:instrText>
          </w:r>
          <w:r>
            <w:fldChar w:fldCharType="separate"/>
          </w:r>
          <w:r w:rsidR="5F806824">
            <w:rPr/>
            <w:t>10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5A1C9B95" w14:textId="400B6E62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"_Toc1933709653" </w:instrText>
          </w:r>
          <w:r>
            <w:fldChar w:fldCharType="separate"/>
          </w:r>
          <w:r w:rsidR="5F806824">
            <w:rPr/>
            <w:t>2.1 Gestão de Credenciais e Chaves</w:t>
          </w:r>
          <w:r>
            <w:tab/>
          </w:r>
          <w:r>
            <w:fldChar w:fldCharType="begin"/>
          </w:r>
          <w:r>
            <w:instrText xml:space="preserve">PAGEREF _Toc1933709653 \h</w:instrText>
          </w:r>
          <w:r>
            <w:fldChar w:fldCharType="separate"/>
          </w:r>
          <w:r w:rsidR="5F806824">
            <w:rPr/>
            <w:t>10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16897C4C" w14:textId="1E01240F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"_Toc2044294165" </w:instrText>
          </w:r>
          <w:r>
            <w:fldChar w:fldCharType="separate"/>
          </w:r>
          <w:r w:rsidR="5F806824">
            <w:rPr/>
            <w:t>2.2 Criptografia em Repouso e Gestão de Chaves</w:t>
          </w:r>
          <w:r>
            <w:tab/>
          </w:r>
          <w:r>
            <w:fldChar w:fldCharType="begin"/>
          </w:r>
          <w:r>
            <w:instrText xml:space="preserve">PAGEREF _Toc2044294165 \h</w:instrText>
          </w:r>
          <w:r>
            <w:fldChar w:fldCharType="separate"/>
          </w:r>
          <w:r w:rsidR="5F806824">
            <w:rPr/>
            <w:t>12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337228EE" w14:textId="76E19509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"_Toc891584953" </w:instrText>
          </w:r>
          <w:r>
            <w:fldChar w:fldCharType="separate"/>
          </w:r>
          <w:r w:rsidR="5F806824">
            <w:rPr/>
            <w:t>2.3 Trânsito Seguro</w:t>
          </w:r>
          <w:r>
            <w:tab/>
          </w:r>
          <w:r>
            <w:fldChar w:fldCharType="begin"/>
          </w:r>
          <w:r>
            <w:instrText xml:space="preserve">PAGEREF _Toc891584953 \h</w:instrText>
          </w:r>
          <w:r>
            <w:fldChar w:fldCharType="separate"/>
          </w:r>
          <w:r w:rsidR="5F806824">
            <w:rPr/>
            <w:t>12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3D990A94" w14:textId="66E6F0AD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"_Toc552689685" </w:instrText>
          </w:r>
          <w:r>
            <w:fldChar w:fldCharType="separate"/>
          </w:r>
          <w:r w:rsidR="5F806824">
            <w:rPr/>
            <w:t>3. Governança e Conformidade com a LGPD</w:t>
          </w:r>
          <w:r>
            <w:tab/>
          </w:r>
          <w:r>
            <w:fldChar w:fldCharType="begin"/>
          </w:r>
          <w:r>
            <w:instrText xml:space="preserve">PAGEREF _Toc552689685 \h</w:instrText>
          </w:r>
          <w:r>
            <w:fldChar w:fldCharType="separate"/>
          </w:r>
          <w:r w:rsidR="5F806824">
            <w:rPr/>
            <w:t>12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33379A9F" w14:textId="5DE9AE88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"_Toc231981446" </w:instrText>
          </w:r>
          <w:r>
            <w:fldChar w:fldCharType="separate"/>
          </w:r>
          <w:r w:rsidR="5F806824">
            <w:rPr/>
            <w:t>3.1 Tabela de Mapeamento de Dados (RoPA)</w:t>
          </w:r>
          <w:r>
            <w:tab/>
          </w:r>
          <w:r>
            <w:fldChar w:fldCharType="begin"/>
          </w:r>
          <w:r>
            <w:instrText xml:space="preserve">PAGEREF _Toc231981446 \h</w:instrText>
          </w:r>
          <w:r>
            <w:fldChar w:fldCharType="separate"/>
          </w:r>
          <w:r w:rsidR="5F806824">
            <w:rPr/>
            <w:t>13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77338AD8" w14:textId="17A25825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"_Toc192214666" </w:instrText>
          </w:r>
          <w:r>
            <w:fldChar w:fldCharType="separate"/>
          </w:r>
          <w:r w:rsidR="5F806824">
            <w:rPr/>
            <w:t>3.2 Matriz dos Direitos do Titular</w:t>
          </w:r>
          <w:r>
            <w:tab/>
          </w:r>
          <w:r>
            <w:fldChar w:fldCharType="begin"/>
          </w:r>
          <w:r>
            <w:instrText xml:space="preserve">PAGEREF _Toc192214666 \h</w:instrText>
          </w:r>
          <w:r>
            <w:fldChar w:fldCharType="separate"/>
          </w:r>
          <w:r w:rsidR="5F806824">
            <w:rPr/>
            <w:t>14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0F626C72" w14:textId="20C8DC96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"_Toc1214685825" </w:instrText>
          </w:r>
          <w:r>
            <w:fldChar w:fldCharType="separate"/>
          </w:r>
          <w:r w:rsidR="5F806824">
            <w:rPr/>
            <w:t>4. Modelagem de Ameaças e Auditoria Imutável</w:t>
          </w:r>
          <w:r>
            <w:tab/>
          </w:r>
          <w:r>
            <w:fldChar w:fldCharType="begin"/>
          </w:r>
          <w:r>
            <w:instrText xml:space="preserve">PAGEREF _Toc1214685825 \h</w:instrText>
          </w:r>
          <w:r>
            <w:fldChar w:fldCharType="separate"/>
          </w:r>
          <w:r w:rsidR="5F806824">
            <w:rPr/>
            <w:t>14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4DE6FB26" w14:textId="07A3A378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"_Toc604571896" </w:instrText>
          </w:r>
          <w:r>
            <w:fldChar w:fldCharType="separate"/>
          </w:r>
          <w:r w:rsidR="5F806824">
            <w:rPr/>
            <w:t>4.1 Matriz de Riscos e Contramedidas (STRIDE)</w:t>
          </w:r>
          <w:r>
            <w:tab/>
          </w:r>
          <w:r>
            <w:fldChar w:fldCharType="begin"/>
          </w:r>
          <w:r>
            <w:instrText xml:space="preserve">PAGEREF _Toc604571896 \h</w:instrText>
          </w:r>
          <w:r>
            <w:fldChar w:fldCharType="separate"/>
          </w:r>
          <w:r w:rsidR="5F806824">
            <w:rPr/>
            <w:t>14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313DC150" w14:textId="268914ED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"_Toc1992158283" </w:instrText>
          </w:r>
          <w:r>
            <w:fldChar w:fldCharType="separate"/>
          </w:r>
          <w:r w:rsidR="5F806824">
            <w:rPr/>
            <w:t>4.2 Estrutura de Auditoria</w:t>
          </w:r>
          <w:r>
            <w:tab/>
          </w:r>
          <w:r>
            <w:fldChar w:fldCharType="begin"/>
          </w:r>
          <w:r>
            <w:instrText xml:space="preserve">PAGEREF _Toc1992158283 \h</w:instrText>
          </w:r>
          <w:r>
            <w:fldChar w:fldCharType="separate"/>
          </w:r>
          <w:r w:rsidR="5F806824">
            <w:rPr/>
            <w:t>15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292DF21B" w14:textId="253EA838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"_Toc1239867036" </w:instrText>
          </w:r>
          <w:r>
            <w:fldChar w:fldCharType="separate"/>
          </w:r>
          <w:r w:rsidR="5F806824">
            <w:rPr/>
            <w:t>5. Documentação Técnico-Cientifica Geral</w:t>
          </w:r>
          <w:r>
            <w:tab/>
          </w:r>
          <w:r>
            <w:fldChar w:fldCharType="begin"/>
          </w:r>
          <w:r>
            <w:instrText xml:space="preserve">PAGEREF _Toc1239867036 \h</w:instrText>
          </w:r>
          <w:r>
            <w:fldChar w:fldCharType="separate"/>
          </w:r>
          <w:r w:rsidR="5F806824">
            <w:rPr/>
            <w:t>15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62ADB9B1" w14:textId="405CE838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"_Toc1752178302" </w:instrText>
          </w:r>
          <w:r>
            <w:fldChar w:fldCharType="separate"/>
          </w:r>
          <w:r w:rsidR="5F806824">
            <w:rPr/>
            <w:t>5.1 Visão Geral e Arquitetura</w:t>
          </w:r>
          <w:r>
            <w:tab/>
          </w:r>
          <w:r>
            <w:fldChar w:fldCharType="begin"/>
          </w:r>
          <w:r>
            <w:instrText xml:space="preserve">PAGEREF _Toc1752178302 \h</w:instrText>
          </w:r>
          <w:r>
            <w:fldChar w:fldCharType="separate"/>
          </w:r>
          <w:r w:rsidR="5F806824">
            <w:rPr/>
            <w:t>15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3DB9AADF" w14:textId="55E9DD3B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"_Toc1685023557" </w:instrText>
          </w:r>
          <w:r>
            <w:fldChar w:fldCharType="separate"/>
          </w:r>
          <w:r w:rsidR="5F806824">
            <w:rPr/>
            <w:t>5.2 Gestão de credenciais e inventário de ativos</w:t>
          </w:r>
          <w:r>
            <w:tab/>
          </w:r>
          <w:r>
            <w:fldChar w:fldCharType="begin"/>
          </w:r>
          <w:r>
            <w:instrText xml:space="preserve">PAGEREF _Toc1685023557 \h</w:instrText>
          </w:r>
          <w:r>
            <w:fldChar w:fldCharType="separate"/>
          </w:r>
          <w:r w:rsidR="5F806824">
            <w:rPr/>
            <w:t>18</w:t>
          </w:r>
          <w:r>
            <w:fldChar w:fldCharType="end"/>
          </w:r>
          <w:r>
            <w:fldChar w:fldCharType="end"/>
          </w:r>
        </w:p>
        <w:p w:rsidR="005A3D35" w:rsidP="5F806824" w:rsidRDefault="005A3D35" w14:paraId="16DCF240" w14:textId="7371AE14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"_Toc1523412345" </w:instrText>
          </w:r>
          <w:r>
            <w:fldChar w:fldCharType="separate"/>
          </w:r>
          <w:r w:rsidR="5F806824">
            <w:rPr/>
            <w:t>5.5 Auditoria: Estrutura, finalidade e limites</w:t>
          </w:r>
          <w:r>
            <w:tab/>
          </w:r>
          <w:r>
            <w:fldChar w:fldCharType="begin"/>
          </w:r>
          <w:r>
            <w:instrText xml:space="preserve">PAGEREF _Toc1523412345 \h</w:instrText>
          </w:r>
          <w:r>
            <w:fldChar w:fldCharType="separate"/>
          </w:r>
          <w:r w:rsidR="5F806824">
            <w:rPr/>
            <w:t>19</w:t>
          </w:r>
          <w:r>
            <w:fldChar w:fldCharType="end"/>
          </w:r>
          <w:r>
            <w:fldChar w:fldCharType="end"/>
          </w:r>
        </w:p>
        <w:p w:rsidR="5F806824" w:rsidP="5F806824" w:rsidRDefault="5F806824" w14:paraId="3F2A562E" w14:textId="6F08DF51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"_Toc1002890065" </w:instrText>
          </w:r>
          <w:r>
            <w:fldChar w:fldCharType="separate"/>
          </w:r>
          <w:r w:rsidR="5F806824">
            <w:rPr/>
            <w:t>5.6 Justificativas técnicas sugeridas para arguição</w:t>
          </w:r>
          <w:r>
            <w:tab/>
          </w:r>
          <w:r>
            <w:fldChar w:fldCharType="begin"/>
          </w:r>
          <w:r>
            <w:instrText xml:space="preserve">PAGEREF _Toc1002890065 \h</w:instrText>
          </w:r>
          <w:r>
            <w:fldChar w:fldCharType="separate"/>
          </w:r>
          <w:r w:rsidR="5F806824">
            <w:rPr/>
            <w:t>21</w:t>
          </w:r>
          <w:r>
            <w:fldChar w:fldCharType="end"/>
          </w:r>
          <w:r>
            <w:fldChar w:fldCharType="end"/>
          </w:r>
        </w:p>
        <w:p w:rsidR="5F806824" w:rsidP="5F806824" w:rsidRDefault="5F806824" w14:paraId="2312DEED" w14:textId="1A0360A8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"_Toc335851608" </w:instrText>
          </w:r>
          <w:r>
            <w:fldChar w:fldCharType="separate"/>
          </w:r>
          <w:r w:rsidR="5F806824">
            <w:rPr/>
            <w:t>5.7 VALIDAÇÃO E TESTES</w:t>
          </w:r>
          <w:r>
            <w:tab/>
          </w:r>
          <w:r>
            <w:fldChar w:fldCharType="begin"/>
          </w:r>
          <w:r>
            <w:instrText xml:space="preserve">PAGEREF _Toc335851608 \h</w:instrText>
          </w:r>
          <w:r>
            <w:fldChar w:fldCharType="separate"/>
          </w:r>
          <w:r w:rsidR="5F806824">
            <w:rPr/>
            <w:t>23</w:t>
          </w:r>
          <w:r>
            <w:fldChar w:fldCharType="end"/>
          </w:r>
          <w:r>
            <w:fldChar w:fldCharType="end"/>
          </w:r>
        </w:p>
        <w:p w:rsidR="5F806824" w:rsidP="5F806824" w:rsidRDefault="5F806824" w14:paraId="472CA4EC" w14:textId="0B50E982">
          <w:pPr>
            <w:pStyle w:val="Sumrio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"_Toc813008068" </w:instrText>
          </w:r>
          <w:r>
            <w:fldChar w:fldCharType="separate"/>
          </w:r>
          <w:r w:rsidR="5F806824">
            <w:rPr/>
            <w:t>5.3 Referencial Teórico</w:t>
          </w:r>
          <w:r>
            <w:tab/>
          </w:r>
          <w:r>
            <w:fldChar w:fldCharType="begin"/>
          </w:r>
          <w:r>
            <w:instrText xml:space="preserve">PAGEREF _Toc813008068 \h</w:instrText>
          </w:r>
          <w:r>
            <w:fldChar w:fldCharType="separate"/>
          </w:r>
          <w:r w:rsidR="5F806824">
            <w:rPr/>
            <w:t>26</w:t>
          </w:r>
          <w:r>
            <w:fldChar w:fldCharType="end"/>
          </w:r>
          <w:r>
            <w:fldChar w:fldCharType="end"/>
          </w:r>
        </w:p>
        <w:p w:rsidR="5F806824" w:rsidP="5F806824" w:rsidRDefault="5F806824" w14:paraId="5780921A" w14:textId="6BAAFD1F">
          <w:pPr>
            <w:pStyle w:val="Sumrio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"_Toc379757283" </w:instrText>
          </w:r>
          <w:r>
            <w:fldChar w:fldCharType="separate"/>
          </w:r>
          <w:r w:rsidR="5F806824">
            <w:rPr/>
            <w:t>REFERÊNCIAS COMPLEMENTARES</w:t>
          </w:r>
          <w:r>
            <w:tab/>
          </w:r>
          <w:r>
            <w:fldChar w:fldCharType="begin"/>
          </w:r>
          <w:r>
            <w:instrText xml:space="preserve">PAGEREF _Toc379757283 \h</w:instrText>
          </w:r>
          <w:r>
            <w:fldChar w:fldCharType="separate"/>
          </w:r>
          <w:r w:rsidR="5F806824">
            <w:rPr/>
            <w:t>28</w:t>
          </w:r>
          <w:r>
            <w:fldChar w:fldCharType="end"/>
          </w:r>
          <w:r>
            <w:fldChar w:fldCharType="end"/>
          </w:r>
        </w:p>
        <w:p w:rsidRPr="00385066" w:rsidR="00F270F8" w:rsidRDefault="00F270F8" w14:paraId="4BD4DD8A" w14:textId="06185E64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B51422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Pr="00B51422" w:rsidR="006547C0" w:rsidP="006547C0" w:rsidRDefault="006547C0" w14:paraId="3BDD1EC4" w14:textId="7777777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Pr="00B51422" w:rsidR="00BA725C" w:rsidP="006547C0" w:rsidRDefault="00BA725C" w14:paraId="7A3A83FE" w14:textId="1BCC8A5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46FB9203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4D6E90B1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2D96BD0D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39494B83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1A766598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B51422" w:rsidR="008B0142" w:rsidP="008B0142" w:rsidRDefault="008B0142" w14:paraId="566B9FF4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80332E" w:rsidRDefault="0080332E" w14:paraId="176F1EC1" w14:textId="77777777">
      <w:pPr>
        <w:sectPr w:rsidR="0080332E" w:rsidSect="000A14CF">
          <w:headerReference w:type="default" r:id="rId11"/>
          <w:pgSz w:w="11906" w:h="16838" w:orient="portrait"/>
          <w:pgMar w:top="1701" w:right="1134" w:bottom="1134" w:left="1701" w:header="1134" w:footer="709" w:gutter="0"/>
          <w:pgNumType w:start="1"/>
          <w:cols w:space="708"/>
          <w:titlePg/>
          <w:docGrid w:linePitch="360"/>
        </w:sectPr>
      </w:pPr>
    </w:p>
    <w:p w:rsidR="007A1341" w:rsidRDefault="007A1341" w14:paraId="3B4B048F" w14:textId="77777777">
      <w:r>
        <w:br w:type="page"/>
      </w:r>
    </w:p>
    <w:p w:rsidRPr="007A1341" w:rsidR="00D33EA8" w:rsidP="00BF7126" w:rsidRDefault="005263AE" w14:paraId="4ACEEE20" w14:textId="347D058F">
      <w:pPr>
        <w:pStyle w:val="ElemntosABNT"/>
      </w:pPr>
      <w:bookmarkStart w:name="_Toc76936435" w:id="1649707124"/>
      <w:r w:rsidR="005263AE">
        <w:rPr/>
        <w:t xml:space="preserve">1. </w:t>
      </w:r>
      <w:r w:rsidR="007A1341">
        <w:rPr/>
        <w:t>E</w:t>
      </w:r>
      <w:r w:rsidR="004C6A04">
        <w:rPr/>
        <w:t>SPECIFICAÇÃO DE ENGENHARIA DE SOFTWARE (SRS / ERS)</w:t>
      </w:r>
      <w:bookmarkEnd w:id="1649707124"/>
    </w:p>
    <w:p w:rsidRPr="00B51422" w:rsidR="00D33EA8" w:rsidP="007D27B2" w:rsidRDefault="00D33EA8" w14:paraId="2537C921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B51422" w:rsidR="007850C1" w:rsidP="007850C1" w:rsidRDefault="007850C1" w14:paraId="1E9DAFD7" w14:textId="0E33EA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Delimitação estrutural fundamentada n</w:t>
      </w:r>
      <w:r w:rsidR="00FA2144">
        <w:rPr>
          <w:rFonts w:ascii="Arial" w:hAnsi="Arial" w:cs="Arial"/>
          <w:sz w:val="24"/>
          <w:szCs w:val="24"/>
        </w:rPr>
        <w:t>as normativas de segurança</w:t>
      </w:r>
      <w:r w:rsidR="00A5515D">
        <w:rPr>
          <w:rFonts w:ascii="Arial" w:hAnsi="Arial" w:cs="Arial"/>
          <w:sz w:val="24"/>
          <w:szCs w:val="24"/>
        </w:rPr>
        <w:t xml:space="preserve"> e </w:t>
      </w:r>
      <w:r w:rsidRPr="00B51422">
        <w:rPr>
          <w:rFonts w:ascii="Arial" w:hAnsi="Arial" w:cs="Arial"/>
          <w:sz w:val="24"/>
          <w:szCs w:val="24"/>
        </w:rPr>
        <w:t>p</w:t>
      </w:r>
      <w:r w:rsidR="00A5515D">
        <w:rPr>
          <w:rFonts w:ascii="Arial" w:hAnsi="Arial" w:cs="Arial"/>
          <w:sz w:val="24"/>
          <w:szCs w:val="24"/>
        </w:rPr>
        <w:t>ilares</w:t>
      </w:r>
      <w:r w:rsidRPr="00B51422">
        <w:rPr>
          <w:rFonts w:ascii="Arial" w:hAnsi="Arial" w:cs="Arial"/>
          <w:sz w:val="24"/>
          <w:szCs w:val="24"/>
        </w:rPr>
        <w:t xml:space="preserve"> da Tríade CIA, voltada ao cumprimento das metas técnicas do projeto</w:t>
      </w:r>
    </w:p>
    <w:p w:rsidRPr="00B51422" w:rsidR="009E2B90" w:rsidP="009E2B90" w:rsidRDefault="009E2B90" w14:paraId="249099E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B51422" w:rsidR="007850C1" w:rsidP="00597E81" w:rsidRDefault="00E61D13" w14:paraId="1233F3AA" w14:textId="5AEDBD30">
      <w:pPr>
        <w:pStyle w:val="AssuntosABNT"/>
      </w:pPr>
      <w:bookmarkStart w:name="_Toc1449197704" w:id="635241685"/>
      <w:r w:rsidR="00E61D13">
        <w:rPr/>
        <w:t>1.1 Declaração e Delimitação de Escopo</w:t>
      </w:r>
      <w:bookmarkEnd w:id="635241685"/>
    </w:p>
    <w:p w:rsidR="00597E81" w:rsidP="009E2B90" w:rsidRDefault="00597E81" w14:paraId="50131EB3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Pr="00B51422" w:rsidR="00C55E56" w:rsidP="009E2B90" w:rsidRDefault="00C55E56" w14:paraId="68F5AFF5" w14:textId="55DE66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Objetivo Geral:</w:t>
      </w:r>
      <w:r w:rsidRPr="00B51422" w:rsidR="000467C0">
        <w:rPr>
          <w:rFonts w:ascii="Arial" w:hAnsi="Arial" w:cs="Arial"/>
          <w:b/>
          <w:bCs/>
          <w:sz w:val="24"/>
          <w:szCs w:val="24"/>
        </w:rPr>
        <w:t xml:space="preserve"> </w:t>
      </w:r>
      <w:r w:rsidRPr="00B51422" w:rsidR="000467C0">
        <w:rPr>
          <w:rFonts w:ascii="Arial" w:hAnsi="Arial" w:cs="Arial"/>
          <w:sz w:val="24"/>
          <w:szCs w:val="24"/>
        </w:rPr>
        <w:t>Desenvolver uma solução tecnológica estruturada, denominada Projeto Continuum, para otimizar o processo de passagem de plantão entre profissionais de saúde, mitigando falhas de comunicação e reduzindo a incidência de erros médicos</w:t>
      </w:r>
      <w:r w:rsidR="00953429">
        <w:rPr>
          <w:rFonts w:ascii="Arial" w:hAnsi="Arial" w:cs="Arial"/>
          <w:sz w:val="24"/>
          <w:szCs w:val="24"/>
        </w:rPr>
        <w:t xml:space="preserve">. </w:t>
      </w:r>
      <w:r w:rsidRPr="00953429" w:rsidR="00953429">
        <w:rPr>
          <w:rFonts w:ascii="Arial" w:hAnsi="Arial" w:cs="Arial"/>
          <w:sz w:val="24"/>
          <w:szCs w:val="24"/>
        </w:rPr>
        <w:t>A plataforma visa o gerenciamento de acesso a dados clínicos e prontuários por meio de autenticação multifatorial, rigor criptográfico e conformidade regulatória.</w:t>
      </w:r>
    </w:p>
    <w:p w:rsidRPr="00B51422" w:rsidR="00C55E56" w:rsidP="007850C1" w:rsidRDefault="00C55E56" w14:paraId="354BAB43" w14:textId="5050180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Escopo Positivo (</w:t>
      </w:r>
      <w:proofErr w:type="spellStart"/>
      <w:r w:rsidRPr="00B51422">
        <w:rPr>
          <w:rFonts w:ascii="Arial" w:hAnsi="Arial" w:cs="Arial"/>
          <w:b/>
          <w:bCs/>
          <w:sz w:val="24"/>
          <w:szCs w:val="24"/>
        </w:rPr>
        <w:t>In-Scope</w:t>
      </w:r>
      <w:proofErr w:type="spellEnd"/>
      <w:r w:rsidRPr="00B51422">
        <w:rPr>
          <w:rFonts w:ascii="Arial" w:hAnsi="Arial" w:cs="Arial"/>
          <w:b/>
          <w:bCs/>
          <w:sz w:val="24"/>
          <w:szCs w:val="24"/>
        </w:rPr>
        <w:t>)</w:t>
      </w:r>
      <w:r w:rsidRPr="00B51422" w:rsidR="009B3A7E">
        <w:rPr>
          <w:rFonts w:ascii="Arial" w:hAnsi="Arial" w:cs="Arial"/>
          <w:b/>
          <w:bCs/>
          <w:sz w:val="24"/>
          <w:szCs w:val="24"/>
        </w:rPr>
        <w:t>:</w:t>
      </w:r>
    </w:p>
    <w:p w:rsidRPr="00B51422" w:rsidR="00302136" w:rsidP="00E77572" w:rsidRDefault="00302136" w14:paraId="4D80DB1C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Autenticação e Credenciais com </w:t>
      </w:r>
      <w:proofErr w:type="spellStart"/>
      <w:r w:rsidRPr="00B51422">
        <w:rPr>
          <w:rFonts w:ascii="Arial" w:hAnsi="Arial" w:cs="Arial"/>
          <w:sz w:val="24"/>
          <w:szCs w:val="24"/>
        </w:rPr>
        <w:t>hash</w:t>
      </w:r>
      <w:proofErr w:type="spellEnd"/>
      <w:r w:rsidRPr="00B51422">
        <w:rPr>
          <w:rFonts w:ascii="Arial" w:hAnsi="Arial" w:cs="Arial"/>
          <w:sz w:val="24"/>
          <w:szCs w:val="24"/>
        </w:rPr>
        <w:t xml:space="preserve"> robusto, </w:t>
      </w:r>
      <w:proofErr w:type="spellStart"/>
      <w:r w:rsidRPr="00B51422">
        <w:rPr>
          <w:rFonts w:ascii="Arial" w:hAnsi="Arial" w:cs="Arial"/>
          <w:sz w:val="24"/>
          <w:szCs w:val="24"/>
        </w:rPr>
        <w:t>salt</w:t>
      </w:r>
      <w:proofErr w:type="spellEnd"/>
      <w:r w:rsidRPr="00B51422">
        <w:rPr>
          <w:rFonts w:ascii="Arial" w:hAnsi="Arial" w:cs="Arial"/>
          <w:sz w:val="24"/>
          <w:szCs w:val="24"/>
        </w:rPr>
        <w:t xml:space="preserve"> único, 2FA mandatória pós-autenticação primária, tempo de expiração de sessão, logout com revogação e rate </w:t>
      </w:r>
      <w:proofErr w:type="spellStart"/>
      <w:r w:rsidRPr="00B51422">
        <w:rPr>
          <w:rFonts w:ascii="Arial" w:hAnsi="Arial" w:cs="Arial"/>
          <w:sz w:val="24"/>
          <w:szCs w:val="24"/>
        </w:rPr>
        <w:t>limiting</w:t>
      </w:r>
      <w:proofErr w:type="spellEnd"/>
      <w:r w:rsidRPr="00B51422">
        <w:rPr>
          <w:rFonts w:ascii="Arial" w:hAnsi="Arial" w:cs="Arial"/>
          <w:sz w:val="24"/>
          <w:szCs w:val="24"/>
        </w:rPr>
        <w:t xml:space="preserve">. </w:t>
      </w:r>
    </w:p>
    <w:p w:rsidRPr="00B51422" w:rsidR="00302136" w:rsidP="00E77572" w:rsidRDefault="00302136" w14:paraId="591B112D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Recuperação de Senha com tokens efêmeros de uso único, tratamento de erros e trilha de auditoria. </w:t>
      </w:r>
    </w:p>
    <w:p w:rsidRPr="00B51422" w:rsidR="00302136" w:rsidP="00E77572" w:rsidRDefault="00302136" w14:paraId="79A3DEB6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Criptografia e Trânsito com conexão HTTPS/TLS 1.3 obrigatória e cifragem simétrica (AES-256) de dados sensíveis em repouso. </w:t>
      </w:r>
    </w:p>
    <w:p w:rsidRPr="00B51422" w:rsidR="00302136" w:rsidP="00E77572" w:rsidRDefault="00302136" w14:paraId="1082E4FD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Conformidade com a LGPD com coleta e revogação de consentimento, consulta a dados, exportação (portabilidade) e exclusão/anonimização do titular. </w:t>
      </w:r>
    </w:p>
    <w:p w:rsidR="002D52B0" w:rsidP="00E77572" w:rsidRDefault="00302136" w14:paraId="405E7ADA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Subsistema de Auditoria com geração de logs imutáveis de eventos de login, falhas, 2FA e requisições de titulares. </w:t>
      </w:r>
    </w:p>
    <w:p w:rsidRPr="00B51422" w:rsidR="00D007FF" w:rsidP="00E77572" w:rsidRDefault="00D007FF" w14:paraId="3E237592" w14:textId="45DA03D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Interface de controle de acesso clínico baseado em papéis (RBAC) para garantir apenas</w:t>
      </w:r>
      <w:r w:rsidR="00720A73">
        <w:rPr>
          <w:rFonts w:ascii="Arial" w:hAnsi="Arial" w:cs="Arial"/>
          <w:sz w:val="24"/>
          <w:szCs w:val="24"/>
        </w:rPr>
        <w:t xml:space="preserve"> profissionais autorizados acessem dados sensíveis dos pacientes durante a utilização do sistema.</w:t>
      </w:r>
    </w:p>
    <w:p w:rsidRPr="00B51422" w:rsidR="00C55E56" w:rsidP="009E2B90" w:rsidRDefault="00302136" w14:paraId="75CFF3B1" w14:textId="3B90300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Artefatos Científicos com elaboração de documentação técnico-científica, resumo estruturado (200-300 palavras) e pôster científico com apresentação oral.</w:t>
      </w:r>
    </w:p>
    <w:p w:rsidRPr="00B51422" w:rsidR="00F52F73" w:rsidP="00F52F73" w:rsidRDefault="00F52F73" w14:paraId="7AB45512" w14:textId="77777777">
      <w:pPr>
        <w:pStyle w:val="PargrafodaLista"/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</w:p>
    <w:p w:rsidRPr="00B51422" w:rsidR="009B3A7E" w:rsidP="007850C1" w:rsidRDefault="00C55E56" w14:paraId="3D5711BB" w14:textId="6C6168A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Escopo Negativo (Out-</w:t>
      </w:r>
      <w:proofErr w:type="spellStart"/>
      <w:r w:rsidRPr="00B51422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B51422">
        <w:rPr>
          <w:rFonts w:ascii="Arial" w:hAnsi="Arial" w:cs="Arial"/>
          <w:b/>
          <w:bCs/>
          <w:sz w:val="24"/>
          <w:szCs w:val="24"/>
        </w:rPr>
        <w:t>-Scope)</w:t>
      </w:r>
      <w:r w:rsidRPr="00B51422" w:rsidR="009B3A7E">
        <w:rPr>
          <w:rFonts w:ascii="Arial" w:hAnsi="Arial" w:cs="Arial"/>
          <w:b/>
          <w:bCs/>
          <w:sz w:val="24"/>
          <w:szCs w:val="24"/>
        </w:rPr>
        <w:t>:</w:t>
      </w:r>
      <w:r w:rsidRPr="00B51422" w:rsidR="001042E3">
        <w:rPr>
          <w:rFonts w:ascii="Arial" w:hAnsi="Arial" w:cs="Arial"/>
          <w:sz w:val="24"/>
          <w:szCs w:val="24"/>
        </w:rPr>
        <w:t xml:space="preserve"> Sistema</w:t>
      </w:r>
      <w:r w:rsidRPr="00B51422" w:rsidR="00B10214">
        <w:rPr>
          <w:rFonts w:ascii="Arial" w:hAnsi="Arial" w:cs="Arial"/>
          <w:sz w:val="24"/>
          <w:szCs w:val="24"/>
        </w:rPr>
        <w:t xml:space="preserve">s de </w:t>
      </w:r>
      <w:r w:rsidRPr="00B51422" w:rsidR="00024481">
        <w:rPr>
          <w:rFonts w:ascii="Arial" w:hAnsi="Arial" w:cs="Arial"/>
          <w:sz w:val="24"/>
          <w:szCs w:val="24"/>
        </w:rPr>
        <w:t>faturamento contábil/financeiro; autenticação por redes socais (</w:t>
      </w:r>
      <w:proofErr w:type="spellStart"/>
      <w:r w:rsidRPr="00B51422" w:rsidR="00757502">
        <w:rPr>
          <w:rFonts w:ascii="Arial" w:hAnsi="Arial" w:cs="Arial"/>
          <w:sz w:val="24"/>
          <w:szCs w:val="24"/>
        </w:rPr>
        <w:t>OAtuth</w:t>
      </w:r>
      <w:proofErr w:type="spellEnd"/>
      <w:r w:rsidRPr="00B51422" w:rsidR="00757502">
        <w:rPr>
          <w:rFonts w:ascii="Arial" w:hAnsi="Arial" w:cs="Arial"/>
          <w:sz w:val="24"/>
          <w:szCs w:val="24"/>
        </w:rPr>
        <w:t xml:space="preserve"> com terceiros); infraestrutura física redundante de datacenters; </w:t>
      </w:r>
      <w:r w:rsidR="008A3650">
        <w:rPr>
          <w:rFonts w:ascii="Arial" w:hAnsi="Arial" w:cs="Arial"/>
          <w:sz w:val="24"/>
          <w:szCs w:val="24"/>
        </w:rPr>
        <w:t xml:space="preserve">controles de estoque; </w:t>
      </w:r>
      <w:r w:rsidR="00953A0A">
        <w:rPr>
          <w:rFonts w:ascii="Arial" w:hAnsi="Arial" w:cs="Arial"/>
          <w:sz w:val="24"/>
          <w:szCs w:val="24"/>
        </w:rPr>
        <w:t>sistemas de folha de pagamento;</w:t>
      </w:r>
      <w:r w:rsidR="001A1D00">
        <w:rPr>
          <w:rFonts w:ascii="Arial" w:hAnsi="Arial" w:cs="Arial"/>
          <w:sz w:val="24"/>
          <w:szCs w:val="24"/>
        </w:rPr>
        <w:t xml:space="preserve"> integração imediata com</w:t>
      </w:r>
      <w:r w:rsidR="00A7353F">
        <w:rPr>
          <w:rFonts w:ascii="Arial" w:hAnsi="Arial" w:cs="Arial"/>
          <w:sz w:val="24"/>
          <w:szCs w:val="24"/>
        </w:rPr>
        <w:t xml:space="preserve"> </w:t>
      </w:r>
      <w:r w:rsidR="001A1D00">
        <w:rPr>
          <w:rFonts w:ascii="Arial" w:hAnsi="Arial" w:cs="Arial"/>
          <w:sz w:val="24"/>
          <w:szCs w:val="24"/>
        </w:rPr>
        <w:t>sistemas</w:t>
      </w:r>
      <w:r w:rsidR="00F57248">
        <w:rPr>
          <w:rFonts w:ascii="Arial" w:hAnsi="Arial" w:cs="Arial"/>
          <w:sz w:val="24"/>
          <w:szCs w:val="24"/>
        </w:rPr>
        <w:t xml:space="preserve"> de</w:t>
      </w:r>
      <w:r w:rsidR="00A7353F">
        <w:rPr>
          <w:rFonts w:ascii="Arial" w:hAnsi="Arial" w:cs="Arial"/>
          <w:sz w:val="24"/>
          <w:szCs w:val="24"/>
        </w:rPr>
        <w:t xml:space="preserve"> outros</w:t>
      </w:r>
      <w:r w:rsidR="00F57248">
        <w:rPr>
          <w:rFonts w:ascii="Arial" w:hAnsi="Arial" w:cs="Arial"/>
          <w:sz w:val="24"/>
          <w:szCs w:val="24"/>
        </w:rPr>
        <w:t xml:space="preserve"> setores</w:t>
      </w:r>
      <w:r w:rsidR="00EB6EEA">
        <w:rPr>
          <w:rFonts w:ascii="Arial" w:hAnsi="Arial" w:cs="Arial"/>
          <w:sz w:val="24"/>
          <w:szCs w:val="24"/>
        </w:rPr>
        <w:t xml:space="preserve">, </w:t>
      </w:r>
      <w:r w:rsidR="00D13F30">
        <w:rPr>
          <w:rFonts w:ascii="Arial" w:hAnsi="Arial" w:cs="Arial"/>
          <w:sz w:val="24"/>
          <w:szCs w:val="24"/>
        </w:rPr>
        <w:t>máquinas</w:t>
      </w:r>
      <w:r w:rsidR="00EB6EEA">
        <w:rPr>
          <w:rFonts w:ascii="Arial" w:hAnsi="Arial" w:cs="Arial"/>
          <w:sz w:val="24"/>
          <w:szCs w:val="24"/>
        </w:rPr>
        <w:t xml:space="preserve"> ou equipamentos hospitalares;</w:t>
      </w:r>
      <w:r w:rsidR="008F1F13">
        <w:rPr>
          <w:rFonts w:ascii="Arial" w:hAnsi="Arial" w:cs="Arial"/>
          <w:sz w:val="24"/>
          <w:szCs w:val="24"/>
        </w:rPr>
        <w:t xml:space="preserve"> </w:t>
      </w:r>
    </w:p>
    <w:p w:rsidRPr="00B51422" w:rsidR="00C55E56" w:rsidP="009E2B90" w:rsidRDefault="00C55E56" w14:paraId="12C09C9D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B51422" w:rsidR="009B3A7E" w:rsidP="009E2B90" w:rsidRDefault="009B3A7E" w14:paraId="3CC03E8B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61D13" w:rsidP="00597E81" w:rsidRDefault="00E61D13" w14:paraId="0C5407CA" w14:textId="1262B745">
      <w:pPr>
        <w:pStyle w:val="AssuntosABNT"/>
      </w:pPr>
      <w:bookmarkStart w:name="_Toc186437430" w:id="2056926518"/>
      <w:r w:rsidR="00E61D13">
        <w:rPr/>
        <w:t>1.2 Requisitos Funcionais (RF)</w:t>
      </w:r>
      <w:bookmarkEnd w:id="2056926518"/>
    </w:p>
    <w:p w:rsidR="00597E81" w:rsidP="009E2B90" w:rsidRDefault="00C604EE" w14:paraId="3CC363BD" w14:textId="5FB502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Pr="00C604EE" w:rsidR="00C604EE" w:rsidP="00C604EE" w:rsidRDefault="00C604EE" w14:paraId="41ED6F19" w14:textId="182656D3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C604EE">
        <w:rPr>
          <w:rFonts w:ascii="Arial" w:hAnsi="Arial" w:cs="Arial"/>
          <w:sz w:val="20"/>
          <w:szCs w:val="20"/>
        </w:rPr>
        <w:t>Tabela 1</w:t>
      </w:r>
      <w:r>
        <w:rPr>
          <w:rFonts w:ascii="Arial" w:hAnsi="Arial" w:cs="Arial"/>
          <w:sz w:val="20"/>
          <w:szCs w:val="20"/>
        </w:rPr>
        <w:t xml:space="preserve"> – Tabela com Requisitos Funcionais (Segurança)</w:t>
      </w:r>
    </w:p>
    <w:tbl>
      <w:tblPr>
        <w:tblStyle w:val="TabeladeLista4-nfase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46"/>
        <w:gridCol w:w="2268"/>
        <w:gridCol w:w="3969"/>
        <w:gridCol w:w="1978"/>
      </w:tblGrid>
      <w:tr w:rsidRPr="005F2F8C" w:rsidR="00A12EE6" w:rsidTr="0060461C" w14:paraId="263150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5F2F8C" w:rsidR="00A12EE6" w:rsidP="0060461C" w:rsidRDefault="00524D02" w14:paraId="2FEA0BC3" w14:textId="124E2B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268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A12EE6" w:rsidP="0060461C" w:rsidRDefault="00373DB7" w14:paraId="40D1FE7F" w14:textId="1FF6F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A12EE6" w:rsidP="0060461C" w:rsidRDefault="00524D02" w14:paraId="531D32FD" w14:textId="3ECD8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5F2F8C" w:rsidR="00A12EE6" w:rsidP="0060461C" w:rsidRDefault="00524D02" w14:paraId="223A007C" w14:textId="0854B9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Pr="005F2F8C" w:rsidR="00A12EE6" w:rsidTr="0060461C" w14:paraId="4BADC6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A12EE6" w:rsidP="0060461C" w:rsidRDefault="009D3DC1" w14:paraId="4CDA614A" w14:textId="150575F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RF-01</w:t>
            </w:r>
          </w:p>
        </w:tc>
        <w:tc>
          <w:tcPr>
            <w:tcW w:w="2268" w:type="dxa"/>
          </w:tcPr>
          <w:p w:rsidRPr="005F2F8C" w:rsidR="00A12EE6" w:rsidP="0060461C" w:rsidRDefault="00600A71" w14:paraId="70D3330A" w14:textId="5B9C59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Autenticação e Gestão de Credenciais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F2F8C" w:rsidR="00D26FB3" w14:paraId="4CA905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D26FB3" w:rsidP="0060461C" w:rsidRDefault="00D26FB3" w14:paraId="66A114D4" w14:textId="77777777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5F2F8C" w:rsidR="00D26FB3" w:rsidP="0060461C" w:rsidRDefault="00D26FB3" w14:paraId="0B328243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Pr="005F2F8C" w:rsidR="00D26FB3" w14:paraId="65249E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D26FB3" w:rsidP="0060461C" w:rsidRDefault="008F0C3D" w14:paraId="2BBBF7F8" w14:textId="5252ABF1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 xml:space="preserve">O sistema deve capturar a palavra-passe do profissional de saúde, derivar um </w:t>
                  </w:r>
                  <w:proofErr w:type="spellStart"/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salt</w:t>
                  </w:r>
                  <w:proofErr w:type="spellEnd"/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 xml:space="preserve"> exclusivo e persistir o </w:t>
                  </w:r>
                  <w:proofErr w:type="spellStart"/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hash</w:t>
                  </w:r>
                  <w:proofErr w:type="spellEnd"/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 xml:space="preserve"> associado, validando as credenciais no login</w:t>
                  </w:r>
                </w:p>
              </w:tc>
            </w:tr>
          </w:tbl>
          <w:p w:rsidRPr="005F2F8C" w:rsidR="00A12EE6" w:rsidP="0060461C" w:rsidRDefault="00A12EE6" w14:paraId="7159FAB2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:rsidRPr="005F2F8C" w:rsidR="00A12EE6" w:rsidP="0060461C" w:rsidRDefault="008F0C3D" w14:paraId="23F36671" w14:textId="0F3F9C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1.1, 1.3, 1.4, 1.7</w:t>
            </w:r>
          </w:p>
        </w:tc>
      </w:tr>
      <w:tr w:rsidRPr="005F2F8C" w:rsidR="00A12EE6" w:rsidTr="0060461C" w14:paraId="63041C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A12EE6" w:rsidP="0060461C" w:rsidRDefault="009D3DC1" w14:paraId="64A716B1" w14:textId="39D2553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RF-02</w:t>
            </w:r>
          </w:p>
        </w:tc>
        <w:tc>
          <w:tcPr>
            <w:tcW w:w="2268" w:type="dxa"/>
          </w:tcPr>
          <w:p w:rsidRPr="005F2F8C" w:rsidR="00A12EE6" w:rsidP="0060461C" w:rsidRDefault="008F0C3D" w14:paraId="791E6DB9" w14:textId="2694BF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Autenticação de Dois Fatores (2FA)</w:t>
            </w:r>
          </w:p>
        </w:tc>
        <w:tc>
          <w:tcPr>
            <w:tcW w:w="3969" w:type="dxa"/>
          </w:tcPr>
          <w:p w:rsidRPr="005F2F8C" w:rsidR="00A12EE6" w:rsidP="0060461C" w:rsidRDefault="008F0C3D" w14:paraId="1F6441DA" w14:textId="45DE24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exigir e validar o código 2FA exclusivamente após o sucesso do primeiro fator, libertando a sessão completa apenas após esta validação secundária.</w:t>
            </w:r>
          </w:p>
        </w:tc>
        <w:tc>
          <w:tcPr>
            <w:tcW w:w="1978" w:type="dxa"/>
          </w:tcPr>
          <w:p w:rsidRPr="005F2F8C" w:rsidR="00A12EE6" w:rsidP="0060461C" w:rsidRDefault="008F0C3D" w14:paraId="643F148C" w14:textId="54387D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1.5, 1.6</w:t>
            </w:r>
          </w:p>
        </w:tc>
      </w:tr>
      <w:tr w:rsidRPr="005F2F8C" w:rsidR="00A12EE6" w:rsidTr="0060461C" w14:paraId="11BA8F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A12EE6" w:rsidP="0060461C" w:rsidRDefault="005F2F8C" w14:paraId="2FBB769F" w14:textId="13958856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RF-03</w:t>
            </w:r>
          </w:p>
        </w:tc>
        <w:tc>
          <w:tcPr>
            <w:tcW w:w="2268" w:type="dxa"/>
          </w:tcPr>
          <w:p w:rsidRPr="005F2F8C" w:rsidR="00A12EE6" w:rsidP="0060461C" w:rsidRDefault="007764BE" w14:paraId="45C28947" w14:textId="0EE0B5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Gestão de Sessão e Logout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F2F8C" w:rsidR="00E222AB" w14:paraId="3E2442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E222AB" w:rsidP="0060461C" w:rsidRDefault="00E222AB" w14:paraId="4402E552" w14:textId="77777777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5F2F8C" w:rsidR="00E222AB" w:rsidP="0060461C" w:rsidRDefault="00E222AB" w14:paraId="1006963C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Pr="005F2F8C" w:rsidR="00E222AB" w14:paraId="09C5F8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E222AB" w:rsidP="0060461C" w:rsidRDefault="007764BE" w14:paraId="67BE4766" w14:textId="09A692ED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O sistema deve expirar a sessão após um período de inatividade configurado e invalidar imediatamente o token de sessão ao acionar o logout.</w:t>
                  </w:r>
                </w:p>
              </w:tc>
            </w:tr>
          </w:tbl>
          <w:p w:rsidRPr="005F2F8C" w:rsidR="00A12EE6" w:rsidP="0060461C" w:rsidRDefault="00A12EE6" w14:paraId="531948A0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:rsidRPr="005F2F8C" w:rsidR="00A12EE6" w:rsidP="0060461C" w:rsidRDefault="007764BE" w14:paraId="0C04082E" w14:textId="10C41E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1.9, 1.10</w:t>
            </w:r>
          </w:p>
        </w:tc>
      </w:tr>
      <w:tr w:rsidRPr="005F2F8C" w:rsidR="00975CF1" w:rsidTr="0060461C" w14:paraId="40BB44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975CF1" w:rsidP="0060461C" w:rsidRDefault="005F2F8C" w14:paraId="27248139" w14:textId="59BB950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RF-04</w:t>
            </w:r>
          </w:p>
        </w:tc>
        <w:tc>
          <w:tcPr>
            <w:tcW w:w="2268" w:type="dxa"/>
          </w:tcPr>
          <w:p w:rsidRPr="005F2F8C" w:rsidR="00975CF1" w:rsidP="0060461C" w:rsidRDefault="007764BE" w14:paraId="3E7E1E7B" w14:textId="7C3476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Recuperação de Palavra-passe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F2F8C" w:rsidR="00E222AB" w14:paraId="2C77C0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E222AB" w:rsidP="0060461C" w:rsidRDefault="00E222AB" w14:paraId="768020D0" w14:textId="77777777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5F2F8C" w:rsidR="00E222AB" w:rsidP="0060461C" w:rsidRDefault="00E222AB" w14:paraId="091643D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Pr="005F2F8C" w:rsidR="00E222AB" w14:paraId="609F81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F2F8C" w:rsidR="00E222AB" w:rsidP="0060461C" w:rsidRDefault="007764BE" w14:paraId="36366A79" w14:textId="0DB83237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O sistema deve gerar um token criptograficamente seguro com tempo limite de expiração para a recuperação de credenciais, invalidando-o imediatamente após o uso com sucesso ou rejeitando tokens expirados</w:t>
                  </w:r>
                </w:p>
              </w:tc>
            </w:tr>
          </w:tbl>
          <w:p w:rsidRPr="005F2F8C" w:rsidR="00975CF1" w:rsidP="0060461C" w:rsidRDefault="00975CF1" w14:paraId="0764260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:rsidRPr="005F2F8C" w:rsidR="00975CF1" w:rsidP="0060461C" w:rsidRDefault="007764BE" w14:paraId="2814CAF8" w14:textId="0D4BF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 xml:space="preserve">Item </w:t>
            </w:r>
            <w:r w:rsidR="00EA112A">
              <w:rPr>
                <w:rFonts w:ascii="Arial" w:hAnsi="Arial" w:cs="Arial"/>
                <w:sz w:val="18"/>
                <w:szCs w:val="18"/>
              </w:rPr>
              <w:t xml:space="preserve">2.1, </w:t>
            </w:r>
            <w:r w:rsidRPr="005F2F8C">
              <w:rPr>
                <w:rFonts w:ascii="Arial" w:hAnsi="Arial" w:cs="Arial"/>
                <w:sz w:val="18"/>
                <w:szCs w:val="18"/>
              </w:rPr>
              <w:t>2.2, 2.3, 2.4, 2.5</w:t>
            </w:r>
          </w:p>
        </w:tc>
      </w:tr>
      <w:tr w:rsidRPr="005F2F8C" w:rsidR="00A12EE6" w:rsidTr="0060461C" w14:paraId="2E78AC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A12EE6" w:rsidP="0060461C" w:rsidRDefault="005F2F8C" w14:paraId="3D1928FC" w14:textId="7B14B90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RF-05</w:t>
            </w:r>
          </w:p>
        </w:tc>
        <w:tc>
          <w:tcPr>
            <w:tcW w:w="2268" w:type="dxa"/>
          </w:tcPr>
          <w:p w:rsidRPr="005F2F8C" w:rsidR="00A12EE6" w:rsidP="0060461C" w:rsidRDefault="0028764C" w14:paraId="0946307B" w14:textId="0B7729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Gestão de Consentimento LGPD</w:t>
            </w:r>
          </w:p>
        </w:tc>
        <w:tc>
          <w:tcPr>
            <w:tcW w:w="3969" w:type="dxa"/>
          </w:tcPr>
          <w:p w:rsidRPr="005F2F8C" w:rsidR="00A12EE6" w:rsidP="0060461C" w:rsidRDefault="0028764C" w14:paraId="64BE857F" w14:textId="678DA8D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recolher o consentimento explícito associado à finalidade clínica, registando a data, hora e versão do termo, além de permitir a sua revogação</w:t>
            </w:r>
          </w:p>
        </w:tc>
        <w:tc>
          <w:tcPr>
            <w:tcW w:w="1978" w:type="dxa"/>
          </w:tcPr>
          <w:p w:rsidRPr="005F2F8C" w:rsidR="00A12EE6" w:rsidP="0060461C" w:rsidRDefault="0028764C" w14:paraId="7C14366B" w14:textId="1EC951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4.4, 4.5, 4.6, 4.7</w:t>
            </w:r>
          </w:p>
        </w:tc>
      </w:tr>
      <w:tr w:rsidRPr="005F2F8C" w:rsidR="00975CF1" w:rsidTr="0060461C" w14:paraId="1E20F2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975CF1" w:rsidP="0060461C" w:rsidRDefault="005F2F8C" w14:paraId="205C647D" w14:textId="0D5457D6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RF-06</w:t>
            </w:r>
          </w:p>
        </w:tc>
        <w:tc>
          <w:tcPr>
            <w:tcW w:w="2268" w:type="dxa"/>
          </w:tcPr>
          <w:p w:rsidRPr="005F2F8C" w:rsidR="00975CF1" w:rsidP="0060461C" w:rsidRDefault="0028764C" w14:paraId="1387D4B9" w14:textId="7463F5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Exercício de Direitos do Titular</w:t>
            </w:r>
          </w:p>
        </w:tc>
        <w:tc>
          <w:tcPr>
            <w:tcW w:w="3969" w:type="dxa"/>
          </w:tcPr>
          <w:p w:rsidRPr="005F2F8C" w:rsidR="00975CF1" w:rsidP="0060461C" w:rsidRDefault="009D3DC1" w14:paraId="5CF8715B" w14:textId="175EB2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disponibilizar um painel acessível para o titular visualizar os dados sob custódia, permitir a exportação em formato estruturado e solicitar a eliminação dos dados, ressalvadas as guardas legais.</w:t>
            </w:r>
          </w:p>
        </w:tc>
        <w:tc>
          <w:tcPr>
            <w:tcW w:w="1978" w:type="dxa"/>
          </w:tcPr>
          <w:p w:rsidRPr="005F2F8C" w:rsidR="00975CF1" w:rsidP="0060461C" w:rsidRDefault="009D3DC1" w14:paraId="6832F469" w14:textId="689524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4.8, 4.9, 4.10</w:t>
            </w:r>
          </w:p>
          <w:p w:rsidRPr="005F2F8C" w:rsidR="009D3DC1" w:rsidP="0060461C" w:rsidRDefault="009D3DC1" w14:paraId="2FA9C9C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Pr="005F2F8C" w:rsidR="009D3DC1" w:rsidP="0060461C" w:rsidRDefault="009D3DC1" w14:paraId="6F34E06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Pr="005F2F8C" w:rsidR="009D3DC1" w:rsidP="0060461C" w:rsidRDefault="009D3DC1" w14:paraId="42219A15" w14:textId="77777777">
            <w:pPr>
              <w:spacing w:line="276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5F2F8C" w:rsidR="00F0074D" w:rsidTr="0060461C" w14:paraId="7D28F0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5F2F8C" w:rsidR="00F0074D" w:rsidP="0060461C" w:rsidRDefault="00E22F1A" w14:paraId="6A0DFE05" w14:textId="256D460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22F1A">
              <w:rPr>
                <w:rFonts w:ascii="Arial" w:hAnsi="Arial" w:cs="Arial"/>
                <w:sz w:val="18"/>
                <w:szCs w:val="18"/>
              </w:rPr>
              <w:t>RF-07</w:t>
            </w:r>
          </w:p>
        </w:tc>
        <w:tc>
          <w:tcPr>
            <w:tcW w:w="2268" w:type="dxa"/>
          </w:tcPr>
          <w:p w:rsidRPr="005F2F8C" w:rsidR="00F0074D" w:rsidP="0060461C" w:rsidRDefault="00E22F1A" w14:paraId="35D6FFBA" w14:textId="765775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22F1A">
              <w:rPr>
                <w:rFonts w:ascii="Arial" w:hAnsi="Arial" w:cs="Arial"/>
                <w:sz w:val="18"/>
                <w:szCs w:val="18"/>
              </w:rPr>
              <w:t>Cadastro e Validação de Perfis</w:t>
            </w:r>
          </w:p>
        </w:tc>
        <w:tc>
          <w:tcPr>
            <w:tcW w:w="3969" w:type="dxa"/>
          </w:tcPr>
          <w:p w:rsidRPr="005F2F8C" w:rsidR="00F0074D" w:rsidP="0060461C" w:rsidRDefault="007E5146" w14:paraId="141D4A5B" w14:textId="1EFADB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146">
              <w:rPr>
                <w:rFonts w:ascii="Arial" w:hAnsi="Arial" w:cs="Arial"/>
                <w:sz w:val="18"/>
                <w:szCs w:val="18"/>
              </w:rPr>
              <w:t>O sistema deve registrar pacientes e médicos, executando a validação obrigatória de formato de credenciais (CRM/UF) e bloqueando duplicidades de e-mail no ato do registro.</w:t>
            </w:r>
          </w:p>
        </w:tc>
        <w:tc>
          <w:tcPr>
            <w:tcW w:w="1978" w:type="dxa"/>
          </w:tcPr>
          <w:p w:rsidRPr="005F2F8C" w:rsidR="00F0074D" w:rsidP="0060461C" w:rsidRDefault="007E5146" w14:paraId="42BA38FC" w14:textId="2A3A38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146">
              <w:rPr>
                <w:rFonts w:ascii="Arial" w:hAnsi="Arial" w:cs="Arial"/>
                <w:sz w:val="18"/>
                <w:szCs w:val="18"/>
              </w:rPr>
              <w:t>Item 1.8, 6.4</w:t>
            </w:r>
          </w:p>
        </w:tc>
      </w:tr>
      <w:tr w:rsidRPr="006A3506" w:rsidR="00F0074D" w:rsidTr="0060461C" w14:paraId="21C431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6A3506" w:rsidR="00F0074D" w:rsidP="0060461C" w:rsidRDefault="00E22F1A" w14:paraId="4E701047" w14:textId="6F9F9F1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RF-08</w:t>
            </w:r>
          </w:p>
        </w:tc>
        <w:tc>
          <w:tcPr>
            <w:tcW w:w="2268" w:type="dxa"/>
          </w:tcPr>
          <w:p w:rsidRPr="006A3506" w:rsidR="00F0074D" w:rsidP="0060461C" w:rsidRDefault="00E22F1A" w14:paraId="3C2D544D" w14:textId="4597ED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Controle de Acesso (RBAC)</w:t>
            </w:r>
          </w:p>
        </w:tc>
        <w:tc>
          <w:tcPr>
            <w:tcW w:w="3969" w:type="dxa"/>
          </w:tcPr>
          <w:p w:rsidRPr="006A3506" w:rsidR="00F0074D" w:rsidP="0060461C" w:rsidRDefault="007E5146" w14:paraId="3207E604" w14:textId="14E597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 xml:space="preserve">O sistema deve restringir o acesso a informações sensíveis (prontuários e alergias) </w:t>
            </w:r>
            <w:r w:rsidRPr="006A3506">
              <w:rPr>
                <w:rFonts w:ascii="Arial" w:hAnsi="Arial" w:cs="Arial"/>
                <w:sz w:val="18"/>
                <w:szCs w:val="18"/>
              </w:rPr>
              <w:t>exclusivamente a usuários autenticados com perfil clínico autorizado.</w:t>
            </w:r>
          </w:p>
        </w:tc>
        <w:tc>
          <w:tcPr>
            <w:tcW w:w="1978" w:type="dxa"/>
          </w:tcPr>
          <w:p w:rsidRPr="006A3506" w:rsidR="00F0074D" w:rsidP="0060461C" w:rsidRDefault="007E5146" w14:paraId="740FEB56" w14:textId="198150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Item 4.2, 4.3, 6.3</w:t>
            </w:r>
          </w:p>
        </w:tc>
      </w:tr>
      <w:tr w:rsidRPr="006A3506" w:rsidR="00F0074D" w:rsidTr="0060461C" w14:paraId="7ED191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Pr="006A3506" w:rsidR="00F0074D" w:rsidP="0060461C" w:rsidRDefault="00E22F1A" w14:paraId="1A4802B0" w14:textId="6D279C2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RF-09</w:t>
            </w:r>
          </w:p>
        </w:tc>
        <w:tc>
          <w:tcPr>
            <w:tcW w:w="2268" w:type="dxa"/>
          </w:tcPr>
          <w:p w:rsidRPr="006A3506" w:rsidR="00F0074D" w:rsidP="0060461C" w:rsidRDefault="00E22F1A" w14:paraId="579BD17F" w14:textId="1D1D66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Geração de Trilhas de Auditoria</w:t>
            </w:r>
          </w:p>
        </w:tc>
        <w:tc>
          <w:tcPr>
            <w:tcW w:w="3969" w:type="dxa"/>
          </w:tcPr>
          <w:p w:rsidRPr="006A3506" w:rsidR="00F0074D" w:rsidP="0060461C" w:rsidRDefault="007E5146" w14:paraId="0FC0D622" w14:textId="0FFF0A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O sistema deve gerar registros automáticos na base de dados para cada tentativa de login, falha de 2FA, reset de senha e revogação de consentimento.</w:t>
            </w:r>
          </w:p>
        </w:tc>
        <w:tc>
          <w:tcPr>
            <w:tcW w:w="1978" w:type="dxa"/>
          </w:tcPr>
          <w:p w:rsidRPr="006A3506" w:rsidR="00F0074D" w:rsidP="0060461C" w:rsidRDefault="007E5146" w14:paraId="73E3A22D" w14:textId="084520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Item 2.6, 2.7, 5.1, 5.2</w:t>
            </w:r>
          </w:p>
        </w:tc>
      </w:tr>
    </w:tbl>
    <w:p w:rsidRPr="00C604EE" w:rsidR="002A2653" w:rsidP="5F806824" w:rsidRDefault="00C604EE" w14:paraId="44C8E1E5" w14:textId="4A72EBDD">
      <w:pPr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00E61D13" w:rsidP="00597E81" w:rsidRDefault="00E61D13" w14:paraId="4860A976" w14:textId="2130E7EC">
      <w:pPr>
        <w:pStyle w:val="AssuntosABNT"/>
      </w:pPr>
      <w:bookmarkStart w:name="_Toc1445867734" w:id="349034374"/>
      <w:r w:rsidR="00E61D13">
        <w:rPr/>
        <w:t>1.3 Re</w:t>
      </w:r>
      <w:r w:rsidR="00251C9F">
        <w:rPr/>
        <w:t>quisitos Não</w:t>
      </w:r>
      <w:r w:rsidR="00C604EE">
        <w:rPr/>
        <w:t>-</w:t>
      </w:r>
      <w:r w:rsidR="00251C9F">
        <w:rPr/>
        <w:t>Funcionais</w:t>
      </w:r>
      <w:r w:rsidR="00E77488">
        <w:rPr/>
        <w:t xml:space="preserve"> </w:t>
      </w:r>
      <w:r w:rsidR="00251C9F">
        <w:rPr/>
        <w:t>(RN</w:t>
      </w:r>
      <w:r w:rsidR="00C604EE">
        <w:rPr/>
        <w:t>F</w:t>
      </w:r>
      <w:r w:rsidR="00251C9F">
        <w:rPr/>
        <w:t>)</w:t>
      </w:r>
      <w:bookmarkEnd w:id="349034374"/>
    </w:p>
    <w:p w:rsidR="00C604EE" w:rsidP="00C604EE" w:rsidRDefault="00C604EE" w14:paraId="3CE75146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:rsidRPr="00C604EE" w:rsidR="00597E81" w:rsidP="00C604EE" w:rsidRDefault="00C604EE" w14:paraId="1FCC13CB" w14:textId="6C3E165C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C604EE">
        <w:rPr>
          <w:rFonts w:ascii="Arial" w:hAnsi="Arial" w:cs="Arial"/>
          <w:sz w:val="20"/>
          <w:szCs w:val="20"/>
        </w:rPr>
        <w:t xml:space="preserve">Tabela 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– Tabela com Requisitos </w:t>
      </w:r>
      <w:r>
        <w:rPr>
          <w:rFonts w:ascii="Arial" w:hAnsi="Arial" w:cs="Arial"/>
          <w:sz w:val="20"/>
          <w:szCs w:val="20"/>
        </w:rPr>
        <w:t>Não-</w:t>
      </w:r>
      <w:r>
        <w:rPr>
          <w:rFonts w:ascii="Arial" w:hAnsi="Arial" w:cs="Arial"/>
          <w:sz w:val="20"/>
          <w:szCs w:val="20"/>
        </w:rPr>
        <w:t xml:space="preserve">Funcionais </w:t>
      </w:r>
      <w:r>
        <w:rPr>
          <w:rFonts w:ascii="Arial" w:hAnsi="Arial" w:cs="Arial"/>
          <w:sz w:val="20"/>
          <w:szCs w:val="20"/>
        </w:rPr>
        <w:t>(Segurança)</w:t>
      </w:r>
    </w:p>
    <w:tbl>
      <w:tblPr>
        <w:tblStyle w:val="TabeladeLista4-nfase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"/>
        <w:gridCol w:w="2126"/>
        <w:gridCol w:w="3969"/>
        <w:gridCol w:w="1978"/>
      </w:tblGrid>
      <w:tr w:rsidRPr="005F2F8C" w:rsidR="004A7B1E" w:rsidTr="00071D3B" w14:paraId="3E5835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5F2F8C" w:rsidR="004A7B1E" w:rsidP="004914E2" w:rsidRDefault="004A7B1E" w14:paraId="2DD3427F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126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4A7B1E" w:rsidP="004914E2" w:rsidRDefault="004A7B1E" w14:paraId="1CAACF6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4A7B1E" w:rsidP="004914E2" w:rsidRDefault="004A7B1E" w14:paraId="5FE2ED3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5F2F8C" w:rsidR="004A7B1E" w:rsidP="004914E2" w:rsidRDefault="004A7B1E" w14:paraId="1FB3588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Pr="005F2F8C" w:rsidR="004A7B1E" w:rsidTr="00071D3B" w14:paraId="0EAE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6A3506" w14:paraId="590625CF" w14:textId="294239E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RNF-01</w:t>
            </w:r>
          </w:p>
        </w:tc>
        <w:tc>
          <w:tcPr>
            <w:tcW w:w="2126" w:type="dxa"/>
          </w:tcPr>
          <w:p w:rsidRPr="00071D3B" w:rsidR="004A7B1E" w:rsidP="00071D3B" w:rsidRDefault="0024000A" w14:paraId="5BE54B2B" w14:textId="1C04CD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969" w:type="dxa"/>
          </w:tcPr>
          <w:p w:rsidRPr="00071D3B" w:rsidR="004A7B1E" w:rsidP="00071D3B" w:rsidRDefault="0024000A" w14:paraId="432D2F2F" w14:textId="4C918F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 xml:space="preserve">O armazenamento de senhas deve utilizar algoritmo robusto de derivação (Argon2id, 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bcrypt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ou PBKDF2) com parâmetros de custo justificados e 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salt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mínimo de 128 bits.</w:t>
            </w:r>
          </w:p>
        </w:tc>
        <w:tc>
          <w:tcPr>
            <w:tcW w:w="1978" w:type="dxa"/>
          </w:tcPr>
          <w:p w:rsidRPr="00071D3B" w:rsidR="004A7B1E" w:rsidP="00071D3B" w:rsidRDefault="0024000A" w14:paraId="3777EC3A" w14:textId="37336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1.1, 1.2, 1.3</w:t>
            </w:r>
          </w:p>
        </w:tc>
      </w:tr>
      <w:tr w:rsidRPr="005F2F8C" w:rsidR="004A7B1E" w:rsidTr="00071D3B" w14:paraId="53E825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6A3506" w14:paraId="4BBB6EA8" w14:textId="26FE73F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RNF-02</w:t>
            </w:r>
          </w:p>
        </w:tc>
        <w:tc>
          <w:tcPr>
            <w:tcW w:w="2126" w:type="dxa"/>
          </w:tcPr>
          <w:p w:rsidRPr="00071D3B" w:rsidR="004A7B1E" w:rsidP="00071D3B" w:rsidRDefault="0024000A" w14:paraId="70910389" w14:textId="01C2F9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(Defesa)</w:t>
            </w:r>
          </w:p>
        </w:tc>
        <w:tc>
          <w:tcPr>
            <w:tcW w:w="3969" w:type="dxa"/>
          </w:tcPr>
          <w:p w:rsidRPr="00071D3B" w:rsidR="004A7B1E" w:rsidP="00071D3B" w:rsidRDefault="0024000A" w14:paraId="06419D2D" w14:textId="2527E9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 xml:space="preserve">O sistema deve mitigar força bruta por meio de Rate 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Limiting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(bloqueio de 60 segundos após 5 requisições consecutivas inválidas)</w:t>
            </w:r>
          </w:p>
        </w:tc>
        <w:tc>
          <w:tcPr>
            <w:tcW w:w="1978" w:type="dxa"/>
          </w:tcPr>
          <w:p w:rsidRPr="00071D3B" w:rsidR="004A7B1E" w:rsidP="00071D3B" w:rsidRDefault="0024000A" w14:paraId="1E378B4F" w14:textId="72E5D6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1.11</w:t>
            </w:r>
          </w:p>
        </w:tc>
      </w:tr>
      <w:tr w:rsidRPr="005F2F8C" w:rsidR="004A7B1E" w:rsidTr="00071D3B" w14:paraId="4B14AE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6A3506" w14:paraId="0C01C37E" w14:textId="17D112E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RNF-03</w:t>
            </w:r>
          </w:p>
        </w:tc>
        <w:tc>
          <w:tcPr>
            <w:tcW w:w="2126" w:type="dxa"/>
          </w:tcPr>
          <w:p w:rsidRPr="00071D3B" w:rsidR="004A7B1E" w:rsidP="00071D3B" w:rsidRDefault="0024000A" w14:paraId="3AB56655" w14:textId="255E423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Confiabilidade (Logs)</w:t>
            </w:r>
          </w:p>
        </w:tc>
        <w:tc>
          <w:tcPr>
            <w:tcW w:w="3969" w:type="dxa"/>
          </w:tcPr>
          <w:p w:rsidRPr="00071D3B" w:rsidR="004A7B1E" w:rsidP="00071D3B" w:rsidRDefault="006D4887" w14:paraId="11574E4C" w14:textId="20F59D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Os registros de log devem ser mantidos em repositório com proteção contra alteração e exclusão acidental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append-only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/ imutabilidade).</w:t>
            </w:r>
          </w:p>
        </w:tc>
        <w:tc>
          <w:tcPr>
            <w:tcW w:w="1978" w:type="dxa"/>
          </w:tcPr>
          <w:p w:rsidRPr="00071D3B" w:rsidR="004A7B1E" w:rsidP="00071D3B" w:rsidRDefault="006D4887" w14:paraId="5D6371E1" w14:textId="6528C0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5.3</w:t>
            </w:r>
          </w:p>
        </w:tc>
      </w:tr>
      <w:tr w:rsidRPr="005F2F8C" w:rsidR="004A7B1E" w:rsidTr="00071D3B" w14:paraId="7DD12D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071D3B" w14:paraId="7372EA26" w14:textId="7A407116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RNF-04</w:t>
            </w:r>
          </w:p>
        </w:tc>
        <w:tc>
          <w:tcPr>
            <w:tcW w:w="2126" w:type="dxa"/>
          </w:tcPr>
          <w:p w:rsidRPr="00071D3B" w:rsidR="004A7B1E" w:rsidP="00071D3B" w:rsidRDefault="006D4887" w14:paraId="1A8D9A02" w14:textId="14C92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(Repouso)</w:t>
            </w:r>
          </w:p>
        </w:tc>
        <w:tc>
          <w:tcPr>
            <w:tcW w:w="3969" w:type="dxa"/>
          </w:tcPr>
          <w:p w:rsidRPr="00071D3B" w:rsidR="004A7B1E" w:rsidP="00071D3B" w:rsidRDefault="006D4887" w14:paraId="2DD4C6D8" w14:textId="48EA08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 xml:space="preserve">Dados sensíveis armazenados em banco devem ser protegidos por cifra simétrica segura (AES-256) com isolamento das chaves criptográficas. </w:t>
            </w:r>
          </w:p>
        </w:tc>
        <w:tc>
          <w:tcPr>
            <w:tcW w:w="1978" w:type="dxa"/>
          </w:tcPr>
          <w:p w:rsidRPr="00071D3B" w:rsidR="004A7B1E" w:rsidP="00071D3B" w:rsidRDefault="006D4887" w14:paraId="56DD2B41" w14:textId="020CE7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3.4, 3.5, 3.6</w:t>
            </w:r>
          </w:p>
        </w:tc>
      </w:tr>
      <w:tr w:rsidRPr="005F2F8C" w:rsidR="004A7B1E" w:rsidTr="00071D3B" w14:paraId="70429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071D3B" w14:paraId="5CD840AF" w14:textId="4989D51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RNF-05</w:t>
            </w:r>
          </w:p>
        </w:tc>
        <w:tc>
          <w:tcPr>
            <w:tcW w:w="2126" w:type="dxa"/>
          </w:tcPr>
          <w:p w:rsidRPr="00071D3B" w:rsidR="004A7B1E" w:rsidP="00071D3B" w:rsidRDefault="006D4887" w14:paraId="6F366099" w14:textId="76BC61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(Trânsito)</w:t>
            </w:r>
          </w:p>
        </w:tc>
        <w:tc>
          <w:tcPr>
            <w:tcW w:w="3969" w:type="dxa"/>
          </w:tcPr>
          <w:p w:rsidRPr="00071D3B" w:rsidR="004A7B1E" w:rsidP="00071D3B" w:rsidRDefault="00606152" w14:paraId="1424C46C" w14:textId="7A2AE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Toda a comunicação cliente-servidor deve operar sob TLS/HTTPS com bloqueio explícito de conexões em texto claro (HTTP porta 80)</w:t>
            </w:r>
          </w:p>
        </w:tc>
        <w:tc>
          <w:tcPr>
            <w:tcW w:w="1978" w:type="dxa"/>
          </w:tcPr>
          <w:p w:rsidRPr="00071D3B" w:rsidR="004A7B1E" w:rsidP="00071D3B" w:rsidRDefault="00606152" w14:paraId="61901A01" w14:textId="471F09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3.1, 3.2, 3.3</w:t>
            </w:r>
          </w:p>
        </w:tc>
      </w:tr>
      <w:tr w:rsidRPr="005F2F8C" w:rsidR="004A7B1E" w:rsidTr="00071D3B" w14:paraId="0C2360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4A7B1E" w:rsidP="00071D3B" w:rsidRDefault="00F276C1" w14:paraId="449EF2F6" w14:textId="7AD4226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RNF-06</w:t>
            </w:r>
          </w:p>
        </w:tc>
        <w:tc>
          <w:tcPr>
            <w:tcW w:w="2126" w:type="dxa"/>
          </w:tcPr>
          <w:p w:rsidRPr="00071D3B" w:rsidR="004A7B1E" w:rsidP="00071D3B" w:rsidRDefault="00606152" w14:paraId="20DBA627" w14:textId="6D033D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Privacy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by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 Design (Minimização)</w:t>
            </w:r>
          </w:p>
        </w:tc>
        <w:tc>
          <w:tcPr>
            <w:tcW w:w="3969" w:type="dxa"/>
          </w:tcPr>
          <w:p w:rsidRPr="00071D3B" w:rsidR="004A7B1E" w:rsidP="00071D3B" w:rsidRDefault="00606152" w14:paraId="2581F764" w14:textId="1CE3F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A arquitetura de banco de dados deve separar estruturalmente os dados cadastrais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ex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>: nome, e-mail) dos dados sensíveis clínicos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ex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>: alergias, eventos adversos) para garantir a minimização nativa do acesso.</w:t>
            </w:r>
          </w:p>
        </w:tc>
        <w:tc>
          <w:tcPr>
            <w:tcW w:w="1978" w:type="dxa"/>
          </w:tcPr>
          <w:p w:rsidRPr="00071D3B" w:rsidR="004A7B1E" w:rsidP="00071D3B" w:rsidRDefault="00606152" w14:paraId="44765EE5" w14:textId="5100C7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4.1, 4.2, 4.3</w:t>
            </w:r>
          </w:p>
        </w:tc>
      </w:tr>
      <w:tr w:rsidRPr="005F2F8C" w:rsidR="00F276C1" w:rsidTr="00071D3B" w14:paraId="52C42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F276C1" w:rsidP="00071D3B" w:rsidRDefault="00F276C1" w14:paraId="1C8B5F23" w14:textId="32E6E1D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RNF-07</w:t>
            </w:r>
          </w:p>
        </w:tc>
        <w:tc>
          <w:tcPr>
            <w:tcW w:w="2126" w:type="dxa"/>
          </w:tcPr>
          <w:p w:rsidRPr="00071D3B" w:rsidR="00F276C1" w:rsidP="00071D3B" w:rsidRDefault="00F276C1" w14:paraId="29CD73D8" w14:textId="488409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Resiliência e Tratamento de Erros</w:t>
            </w:r>
          </w:p>
        </w:tc>
        <w:tc>
          <w:tcPr>
            <w:tcW w:w="3969" w:type="dxa"/>
          </w:tcPr>
          <w:p w:rsidRPr="00071D3B" w:rsidR="00F276C1" w:rsidP="00071D3B" w:rsidRDefault="00F276C1" w14:paraId="49E1ECCD" w14:textId="5A823627">
            <w:pPr>
              <w:tabs>
                <w:tab w:val="left" w:pos="121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O sistema deve interceptar exceções lógicas e de banco de dados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PDOExceptions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>), retornando respostas HTTP padronizadas (</w:t>
            </w:r>
            <w:proofErr w:type="spellStart"/>
            <w:r w:rsidRPr="00071D3B">
              <w:rPr>
                <w:rFonts w:ascii="Arial" w:hAnsi="Arial" w:cs="Arial"/>
                <w:sz w:val="18"/>
                <w:szCs w:val="18"/>
              </w:rPr>
              <w:t>ex</w:t>
            </w:r>
            <w:proofErr w:type="spellEnd"/>
            <w:r w:rsidRPr="00071D3B">
              <w:rPr>
                <w:rFonts w:ascii="Arial" w:hAnsi="Arial" w:cs="Arial"/>
                <w:sz w:val="18"/>
                <w:szCs w:val="18"/>
              </w:rPr>
              <w:t xml:space="preserve">: 401, 500) sem expor a </w:t>
            </w:r>
            <w:proofErr w:type="spellStart"/>
            <w:r w:rsidRPr="00071D3B">
              <w:rPr>
                <w:rFonts w:ascii="Arial" w:hAnsi="Arial" w:cs="Arial"/>
                <w:i/>
                <w:iCs/>
                <w:sz w:val="18"/>
                <w:szCs w:val="18"/>
              </w:rPr>
              <w:t>stack</w:t>
            </w:r>
            <w:proofErr w:type="spellEnd"/>
            <w:r w:rsidRPr="00071D3B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trace</w:t>
            </w:r>
            <w:r w:rsidRPr="00071D3B">
              <w:rPr>
                <w:rFonts w:ascii="Arial" w:hAnsi="Arial" w:cs="Arial"/>
                <w:sz w:val="18"/>
                <w:szCs w:val="18"/>
              </w:rPr>
              <w:t xml:space="preserve"> do servidor aos usuários.</w:t>
            </w:r>
          </w:p>
        </w:tc>
        <w:tc>
          <w:tcPr>
            <w:tcW w:w="1978" w:type="dxa"/>
          </w:tcPr>
          <w:p w:rsidRPr="00071D3B" w:rsidR="00F276C1" w:rsidP="00071D3B" w:rsidRDefault="00F276C1" w14:paraId="7B464B50" w14:textId="5AEA92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6.7, 6.8</w:t>
            </w:r>
          </w:p>
        </w:tc>
      </w:tr>
    </w:tbl>
    <w:p w:rsidRPr="00C604EE" w:rsidR="00E77488" w:rsidP="5F806824" w:rsidRDefault="00C604EE" w14:paraId="167B472E" w14:textId="202BC6B6">
      <w:pPr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00251C9F" w:rsidP="00597E81" w:rsidRDefault="00251C9F" w14:paraId="084443F0" w14:textId="16C28EC2">
      <w:pPr>
        <w:pStyle w:val="AssuntosABNT"/>
      </w:pPr>
      <w:bookmarkStart w:name="_Toc1402226951" w:id="2114582577"/>
      <w:r w:rsidR="00251C9F">
        <w:rPr/>
        <w:t xml:space="preserve">1.4 </w:t>
      </w:r>
      <w:r w:rsidR="008907D8">
        <w:rPr/>
        <w:t xml:space="preserve">Regras de Negócio </w:t>
      </w:r>
      <w:r w:rsidR="003D552E">
        <w:rPr/>
        <w:t>(RN)</w:t>
      </w:r>
      <w:bookmarkEnd w:id="2114582577"/>
    </w:p>
    <w:p w:rsidR="00597E81" w:rsidP="009E2B90" w:rsidRDefault="00597E81" w14:paraId="46BA3C6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C604EE" w:rsidR="00C604EE" w:rsidP="00C604EE" w:rsidRDefault="00C604EE" w14:paraId="25FBCD31" w14:textId="7EE29142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C604EE">
        <w:rPr>
          <w:rFonts w:ascii="Arial" w:hAnsi="Arial" w:cs="Arial"/>
          <w:sz w:val="20"/>
          <w:szCs w:val="20"/>
        </w:rPr>
        <w:t xml:space="preserve">Tabela </w:t>
      </w:r>
      <w:r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– Tabela com </w:t>
      </w:r>
      <w:r>
        <w:rPr>
          <w:rFonts w:ascii="Arial" w:hAnsi="Arial" w:cs="Arial"/>
          <w:sz w:val="20"/>
          <w:szCs w:val="20"/>
        </w:rPr>
        <w:t>Regras de Negócio do Sistema</w:t>
      </w:r>
    </w:p>
    <w:tbl>
      <w:tblPr>
        <w:tblStyle w:val="TabeladeLista4-nfase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"/>
        <w:gridCol w:w="2126"/>
        <w:gridCol w:w="3969"/>
        <w:gridCol w:w="1978"/>
      </w:tblGrid>
      <w:tr w:rsidRPr="005F2F8C" w:rsidR="00233B9C" w:rsidTr="004914E2" w14:paraId="12F8F3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5F2F8C" w:rsidR="00233B9C" w:rsidP="004914E2" w:rsidRDefault="00233B9C" w14:paraId="529C2F8A" w14:textId="777777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126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233B9C" w:rsidP="004914E2" w:rsidRDefault="00233B9C" w14:paraId="4CD8A45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color="auto" w:sz="0" w:space="0"/>
              <w:bottom w:val="none" w:color="auto" w:sz="0" w:space="0"/>
            </w:tcBorders>
          </w:tcPr>
          <w:p w:rsidRPr="005F2F8C" w:rsidR="00233B9C" w:rsidP="004914E2" w:rsidRDefault="00233B9C" w14:paraId="2E2563F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5F2F8C" w:rsidR="00233B9C" w:rsidP="004914E2" w:rsidRDefault="00233B9C" w14:paraId="6B78C3B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Pr="005F2F8C" w:rsidR="00233B9C" w:rsidTr="004914E2" w14:paraId="78973E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4558AF" w14:paraId="73AE2C2E" w14:textId="4214368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RN-01</w:t>
            </w:r>
          </w:p>
        </w:tc>
        <w:tc>
          <w:tcPr>
            <w:tcW w:w="2126" w:type="dxa"/>
          </w:tcPr>
          <w:p w:rsidRPr="00071D3B" w:rsidR="00233B9C" w:rsidP="004914E2" w:rsidRDefault="004558AF" w14:paraId="7BE1D4B2" w14:textId="04CB24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Sequenciamento de Autenticação (2FA)</w:t>
            </w:r>
          </w:p>
        </w:tc>
        <w:tc>
          <w:tcPr>
            <w:tcW w:w="3969" w:type="dxa"/>
          </w:tcPr>
          <w:p w:rsidRPr="00071D3B" w:rsidR="00233B9C" w:rsidP="004914E2" w:rsidRDefault="004558AF" w14:paraId="21A9B7C3" w14:textId="526F6DB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A validação do segundo fator (2FA) deve ocorrer estritamente após a autenticação primária (e-mail e senha) bem-sucedida. O código gerado terá validade exata de 5 minutos; caso o tempo expire, a requisição de acesso é abortada e a sessão temporária é destruída.</w:t>
            </w:r>
          </w:p>
        </w:tc>
        <w:tc>
          <w:tcPr>
            <w:tcW w:w="1978" w:type="dxa"/>
          </w:tcPr>
          <w:p w:rsidRPr="00071D3B" w:rsidR="00233B9C" w:rsidP="004914E2" w:rsidRDefault="004558AF" w14:paraId="06FB7A80" w14:textId="0DB6E1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Item 1.5, 1.6</w:t>
            </w:r>
          </w:p>
        </w:tc>
      </w:tr>
      <w:tr w:rsidRPr="005F2F8C" w:rsidR="00233B9C" w:rsidTr="004914E2" w14:paraId="6F7366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4558AF" w14:paraId="5D585C7B" w14:textId="2681CE6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RN-02</w:t>
            </w:r>
          </w:p>
        </w:tc>
        <w:tc>
          <w:tcPr>
            <w:tcW w:w="2126" w:type="dxa"/>
          </w:tcPr>
          <w:p w:rsidRPr="00071D3B" w:rsidR="00233B9C" w:rsidP="004914E2" w:rsidRDefault="004558AF" w14:paraId="21E0BC2B" w14:textId="2CF84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 xml:space="preserve">Política de Bloqueio (Rate </w:t>
            </w:r>
            <w:proofErr w:type="spellStart"/>
            <w:r w:rsidRPr="004558AF">
              <w:rPr>
                <w:rFonts w:ascii="Arial" w:hAnsi="Arial" w:cs="Arial"/>
                <w:sz w:val="18"/>
                <w:szCs w:val="18"/>
              </w:rPr>
              <w:t>Limiting</w:t>
            </w:r>
            <w:proofErr w:type="spellEnd"/>
            <w:r w:rsidRPr="004558AF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969" w:type="dxa"/>
          </w:tcPr>
          <w:p w:rsidRPr="00071D3B" w:rsidR="00233B9C" w:rsidP="004914E2" w:rsidRDefault="00F74ECC" w14:paraId="459F7D29" w14:textId="311A26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 xml:space="preserve">Como proteção contra força bruta (rate </w:t>
            </w:r>
            <w:proofErr w:type="spellStart"/>
            <w:r w:rsidRPr="00F74ECC">
              <w:rPr>
                <w:rFonts w:ascii="Arial" w:hAnsi="Arial" w:cs="Arial"/>
                <w:sz w:val="18"/>
                <w:szCs w:val="18"/>
              </w:rPr>
              <w:t>limit</w:t>
            </w:r>
            <w:proofErr w:type="spellEnd"/>
            <w:r w:rsidRPr="00F74ECC">
              <w:rPr>
                <w:rFonts w:ascii="Arial" w:hAnsi="Arial" w:cs="Arial"/>
                <w:sz w:val="18"/>
                <w:szCs w:val="18"/>
              </w:rPr>
              <w:t xml:space="preserve">, bloqueio, atraso), o sistema permite um limite máximo de 5 (cinco) tentativas consecutivas de </w:t>
            </w:r>
            <w:r w:rsidRPr="00F74ECC">
              <w:rPr>
                <w:rFonts w:ascii="Arial" w:hAnsi="Arial" w:cs="Arial"/>
                <w:i/>
                <w:iCs/>
                <w:sz w:val="18"/>
                <w:szCs w:val="18"/>
              </w:rPr>
              <w:t>login</w:t>
            </w:r>
            <w:r w:rsidRPr="00F74ECC">
              <w:rPr>
                <w:rFonts w:ascii="Arial" w:hAnsi="Arial" w:cs="Arial"/>
                <w:sz w:val="18"/>
                <w:szCs w:val="18"/>
              </w:rPr>
              <w:t xml:space="preserve"> falhadas. Ao atingir o limite, o IP/conta sofre um bloqueio temporário compulsório de 60 segundos antes de aceitar novas requisições.</w:t>
            </w:r>
          </w:p>
        </w:tc>
        <w:tc>
          <w:tcPr>
            <w:tcW w:w="1978" w:type="dxa"/>
          </w:tcPr>
          <w:p w:rsidRPr="00071D3B" w:rsidR="00233B9C" w:rsidP="004914E2" w:rsidRDefault="004558AF" w14:paraId="129168EF" w14:textId="6AD94C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Item 1.11</w:t>
            </w:r>
          </w:p>
        </w:tc>
      </w:tr>
      <w:tr w:rsidRPr="005F2F8C" w:rsidR="00233B9C" w:rsidTr="004914E2" w14:paraId="09933C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F74ECC" w14:paraId="393F69BC" w14:textId="06E08A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RN-03</w:t>
            </w:r>
          </w:p>
        </w:tc>
        <w:tc>
          <w:tcPr>
            <w:tcW w:w="2126" w:type="dxa"/>
          </w:tcPr>
          <w:p w:rsidRPr="00071D3B" w:rsidR="00233B9C" w:rsidP="004914E2" w:rsidRDefault="00F74ECC" w14:paraId="50C82597" w14:textId="688FD4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Validade e Expiração de Sessões</w:t>
            </w:r>
          </w:p>
        </w:tc>
        <w:tc>
          <w:tcPr>
            <w:tcW w:w="3969" w:type="dxa"/>
          </w:tcPr>
          <w:p w:rsidRPr="00071D3B" w:rsidR="00233B9C" w:rsidP="004914E2" w:rsidRDefault="00F74ECC" w14:paraId="2956F8F5" w14:textId="413BDD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 xml:space="preserve">Por lidar com informações clínicas sensíveis, as sessões com tempo de expiração possuem uma tolerância máxima de 30 minutos de inatividade. Ultrapassado este período, o servidor deve invalidar o </w:t>
            </w:r>
            <w:r w:rsidRPr="00F74ECC">
              <w:rPr>
                <w:rFonts w:ascii="Arial" w:hAnsi="Arial" w:cs="Arial"/>
                <w:i/>
                <w:iCs/>
                <w:sz w:val="18"/>
                <w:szCs w:val="18"/>
              </w:rPr>
              <w:t>cookie</w:t>
            </w:r>
            <w:r w:rsidRPr="00F74ECC">
              <w:rPr>
                <w:rFonts w:ascii="Arial" w:hAnsi="Arial" w:cs="Arial"/>
                <w:sz w:val="18"/>
                <w:szCs w:val="18"/>
              </w:rPr>
              <w:t xml:space="preserve"> e exigir nova autenticação multifatorial.</w:t>
            </w:r>
          </w:p>
        </w:tc>
        <w:tc>
          <w:tcPr>
            <w:tcW w:w="1978" w:type="dxa"/>
          </w:tcPr>
          <w:p w:rsidRPr="00071D3B" w:rsidR="00233B9C" w:rsidP="004914E2" w:rsidRDefault="00F74ECC" w14:paraId="0899A673" w14:textId="087621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Item 1.9, 1.10</w:t>
            </w:r>
          </w:p>
        </w:tc>
      </w:tr>
      <w:tr w:rsidRPr="005F2F8C" w:rsidR="00233B9C" w:rsidTr="004914E2" w14:paraId="51A6E0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FE709D" w14:paraId="707C59F7" w14:textId="58675E2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RN-04</w:t>
            </w:r>
          </w:p>
        </w:tc>
        <w:tc>
          <w:tcPr>
            <w:tcW w:w="2126" w:type="dxa"/>
          </w:tcPr>
          <w:p w:rsidRPr="00071D3B" w:rsidR="00233B9C" w:rsidP="004914E2" w:rsidRDefault="00FE709D" w14:paraId="6D944154" w14:textId="757D92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Integridade de Cadastros Profissionais</w:t>
            </w:r>
          </w:p>
        </w:tc>
        <w:tc>
          <w:tcPr>
            <w:tcW w:w="3969" w:type="dxa"/>
          </w:tcPr>
          <w:p w:rsidRPr="00071D3B" w:rsidR="00233B9C" w:rsidP="004914E2" w:rsidRDefault="00FE709D" w14:paraId="6B9B233B" w14:textId="251996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O sistema impede a duplicidade de contas. O cadastro de perfis médicos exige a validação conjunta do número do CRM e da Unidade Federativa (UF), impedindo que o mesmo registro profissional ou o mesmo e-mail sejam cadastrados duas vezes.</w:t>
            </w:r>
          </w:p>
        </w:tc>
        <w:tc>
          <w:tcPr>
            <w:tcW w:w="1978" w:type="dxa"/>
          </w:tcPr>
          <w:p w:rsidRPr="00071D3B" w:rsidR="00233B9C" w:rsidP="004914E2" w:rsidRDefault="00F74ECC" w14:paraId="39A3880B" w14:textId="68A4A0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Item 1.12</w:t>
            </w:r>
          </w:p>
        </w:tc>
      </w:tr>
      <w:tr w:rsidRPr="005F2F8C" w:rsidR="00233B9C" w:rsidTr="004914E2" w14:paraId="28A39B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FE709D" w14:paraId="09F95B5A" w14:textId="4C65AFF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RN-05</w:t>
            </w:r>
          </w:p>
        </w:tc>
        <w:tc>
          <w:tcPr>
            <w:tcW w:w="2126" w:type="dxa"/>
          </w:tcPr>
          <w:p w:rsidRPr="00071D3B" w:rsidR="00233B9C" w:rsidP="004914E2" w:rsidRDefault="00FE709D" w14:paraId="3E3234D5" w14:textId="673857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Imutabilidade e Rastreabilidade</w:t>
            </w:r>
          </w:p>
        </w:tc>
        <w:tc>
          <w:tcPr>
            <w:tcW w:w="3969" w:type="dxa"/>
          </w:tcPr>
          <w:p w:rsidRPr="00071D3B" w:rsidR="00233B9C" w:rsidP="004914E2" w:rsidRDefault="00657C90" w14:paraId="27219E81" w14:textId="0C4408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Em nenhuma hipótese o sistema permitirá a exclusão (DELETE) ou edição (UPDATE) de registros na tabela de Log de Auditoria. A infraestrutura garante a proteção contra alteração dos logs, operando em regime de inserção contínua (</w:t>
            </w:r>
            <w:proofErr w:type="spellStart"/>
            <w:r w:rsidRPr="00657C90">
              <w:rPr>
                <w:rFonts w:ascii="Arial" w:hAnsi="Arial" w:cs="Arial"/>
                <w:i/>
                <w:iCs/>
                <w:sz w:val="18"/>
                <w:szCs w:val="18"/>
              </w:rPr>
              <w:t>append-only</w:t>
            </w:r>
            <w:proofErr w:type="spellEnd"/>
            <w:r w:rsidRPr="00657C90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1978" w:type="dxa"/>
          </w:tcPr>
          <w:p w:rsidRPr="00071D3B" w:rsidR="00233B9C" w:rsidP="004914E2" w:rsidRDefault="00FE709D" w14:paraId="4FCA8D82" w14:textId="144F5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Item 5.3</w:t>
            </w:r>
          </w:p>
        </w:tc>
      </w:tr>
      <w:tr w:rsidRPr="005F2F8C" w:rsidR="00233B9C" w:rsidTr="004914E2" w14:paraId="192C9E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657C90" w14:paraId="27907CB3" w14:textId="6CEBA20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RN-06</w:t>
            </w:r>
          </w:p>
        </w:tc>
        <w:tc>
          <w:tcPr>
            <w:tcW w:w="2126" w:type="dxa"/>
          </w:tcPr>
          <w:p w:rsidRPr="00071D3B" w:rsidR="00233B9C" w:rsidP="004914E2" w:rsidRDefault="00657C90" w14:paraId="6D0CAFA6" w14:textId="1D79D0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Obrigatoriedade de Consentimento</w:t>
            </w:r>
          </w:p>
        </w:tc>
        <w:tc>
          <w:tcPr>
            <w:tcW w:w="3969" w:type="dxa"/>
          </w:tcPr>
          <w:p w:rsidRPr="00071D3B" w:rsidR="00233B9C" w:rsidP="004914E2" w:rsidRDefault="00E101CA" w14:paraId="1ABB5E3B" w14:textId="33AA18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 xml:space="preserve">É vedada a coleta e o processamento de dados sensíveis de pacientes que não tenham </w:t>
            </w:r>
            <w:proofErr w:type="spellStart"/>
            <w:r w:rsidRPr="00E101CA">
              <w:rPr>
                <w:rFonts w:ascii="Arial" w:hAnsi="Arial" w:cs="Arial"/>
                <w:sz w:val="18"/>
                <w:szCs w:val="18"/>
              </w:rPr>
              <w:t>marcado</w:t>
            </w:r>
            <w:proofErr w:type="spellEnd"/>
            <w:r w:rsidRPr="00E101CA">
              <w:rPr>
                <w:rFonts w:ascii="Arial" w:hAnsi="Arial" w:cs="Arial"/>
                <w:sz w:val="18"/>
                <w:szCs w:val="18"/>
              </w:rPr>
              <w:t xml:space="preserve"> a opção de aceite do termo ('sim') no formulário, garantindo o registro explícito de consentimento e resguardando a base de dados contra passivos relacionados à LGPD.</w:t>
            </w:r>
          </w:p>
        </w:tc>
        <w:tc>
          <w:tcPr>
            <w:tcW w:w="1978" w:type="dxa"/>
          </w:tcPr>
          <w:p w:rsidRPr="00071D3B" w:rsidR="00233B9C" w:rsidP="004914E2" w:rsidRDefault="00E101CA" w14:paraId="211AB8B4" w14:textId="4CC480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Item 4.4</w:t>
            </w:r>
          </w:p>
        </w:tc>
      </w:tr>
      <w:tr w:rsidRPr="005F2F8C" w:rsidR="00233B9C" w:rsidTr="004914E2" w14:paraId="2CA6AF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071D3B" w:rsidR="00233B9C" w:rsidP="004914E2" w:rsidRDefault="00E101CA" w14:paraId="5FD77D71" w14:textId="2F75A6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RN-07</w:t>
            </w:r>
          </w:p>
        </w:tc>
        <w:tc>
          <w:tcPr>
            <w:tcW w:w="2126" w:type="dxa"/>
          </w:tcPr>
          <w:p w:rsidRPr="00071D3B" w:rsidR="00233B9C" w:rsidP="004914E2" w:rsidRDefault="00E101CA" w14:paraId="68F44D3D" w14:textId="50FBD1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Minimização por Controle de Papéis (RBAC)</w:t>
            </w:r>
          </w:p>
        </w:tc>
        <w:tc>
          <w:tcPr>
            <w:tcW w:w="3969" w:type="dxa"/>
          </w:tcPr>
          <w:p w:rsidRPr="00071D3B" w:rsidR="00233B9C" w:rsidP="004914E2" w:rsidRDefault="00E101CA" w14:paraId="7F43FA4B" w14:textId="7A8F9191">
            <w:pPr>
              <w:tabs>
                <w:tab w:val="left" w:pos="121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O sistema deve aplicar o princípio da minimização, garantindo que o acesso aos dados clínicos (alergias e eventos adversos) seja concedido exclusivamente para profissionais de saúde associados ao plantão ativo, bloqueando o acesso de pacientes aos prontuários de terceiros.</w:t>
            </w:r>
          </w:p>
        </w:tc>
        <w:tc>
          <w:tcPr>
            <w:tcW w:w="1978" w:type="dxa"/>
          </w:tcPr>
          <w:p w:rsidR="00233B9C" w:rsidP="004914E2" w:rsidRDefault="00E101CA" w14:paraId="1D9C0ECB" w14:textId="773062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Item 4.3</w:t>
            </w:r>
          </w:p>
          <w:p w:rsidR="00E101CA" w:rsidP="00E101CA" w:rsidRDefault="00E101CA" w14:paraId="48EE95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="00E101CA" w:rsidP="00E101CA" w:rsidRDefault="00E101CA" w14:paraId="7F81DA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="00E101CA" w:rsidP="00E101CA" w:rsidRDefault="00E101CA" w14:paraId="7021D0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Pr="00E101CA" w:rsidR="00E101CA" w:rsidP="00E101CA" w:rsidRDefault="00E101CA" w14:paraId="6DE606FB" w14:textId="22A989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Pr="00C604EE" w:rsidR="00C604EE" w:rsidP="5F806824" w:rsidRDefault="00C604EE" w14:paraId="1EA65C2E" w14:textId="52368E6E">
      <w:pPr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00233B9C" w:rsidP="009E2B90" w:rsidRDefault="00233B9C" w14:paraId="69CF04B1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D552E" w:rsidP="00597E81" w:rsidRDefault="003D552E" w14:paraId="5B80F93A" w14:textId="659C9BD3">
      <w:pPr>
        <w:pStyle w:val="AssuntosABNT"/>
      </w:pPr>
      <w:bookmarkStart w:name="_Toc655846838" w:id="1245193697"/>
      <w:r w:rsidR="003D552E">
        <w:rPr/>
        <w:t>1.5 Casos de Uso de Engenharia de Software</w:t>
      </w:r>
      <w:bookmarkEnd w:id="1245193697"/>
    </w:p>
    <w:p w:rsidR="00597E81" w:rsidP="009E2B90" w:rsidRDefault="00597E81" w14:paraId="64F430C0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E273B" w:rsidP="5F806824" w:rsidRDefault="002E273B" w14:paraId="1C843D6E" w14:textId="32C8CBBB">
      <w:pPr>
        <w:spacing w:line="360" w:lineRule="auto"/>
        <w:jc w:val="both"/>
      </w:pPr>
      <w:r w:rsidRPr="5F806824" w:rsidR="002E273B">
        <w:rPr>
          <w:rFonts w:ascii="Arial" w:hAnsi="Arial" w:cs="Arial"/>
          <w:b w:val="1"/>
          <w:bCs w:val="1"/>
          <w:sz w:val="24"/>
          <w:szCs w:val="24"/>
        </w:rPr>
        <w:t>UC-01: Autenticação de Múltiplos Fatores (2FA)</w:t>
      </w:r>
      <w:r w:rsidRPr="5F806824" w:rsidR="002E273B">
        <w:rPr>
          <w:rFonts w:ascii="Arial" w:hAnsi="Arial" w:cs="Arial"/>
          <w:sz w:val="24"/>
          <w:szCs w:val="24"/>
        </w:rPr>
        <w:t xml:space="preserve"> Este fluxo garante que a entrada no sistema cumpra rigorosamente os parâmetros de defesa contra acessos não autorizados.</w:t>
      </w:r>
    </w:p>
    <w:p w:rsidR="5F806824" w:rsidP="5F806824" w:rsidRDefault="5F806824" w14:paraId="56BA48FA" w14:textId="0F1895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7DB279EC" w:rsidP="5F806824" w:rsidRDefault="7DB279EC" w14:paraId="7D7F2B6D" w14:textId="66BC2092">
      <w:pPr>
        <w:spacing w:line="240" w:lineRule="auto"/>
        <w:jc w:val="center"/>
      </w:pPr>
      <w:r w:rsidRPr="5F806824" w:rsidR="7DB279EC">
        <w:rPr>
          <w:rFonts w:ascii="Arial" w:hAnsi="Arial" w:cs="Arial"/>
          <w:sz w:val="24"/>
          <w:szCs w:val="24"/>
        </w:rPr>
        <w:t>Tabela 4 – Descritivo do fluxo de autenticação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Pr="0002239E" w:rsidR="009B045F" w:rsidTr="003D4F29" w14:paraId="08632B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:rsidRPr="003D4F29" w:rsidR="009B045F" w:rsidP="0002239E" w:rsidRDefault="009B045F" w14:paraId="25BACD20" w14:textId="203F5D7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:rsidRPr="0002239E" w:rsidR="009B045F" w:rsidP="0002239E" w:rsidRDefault="009B045F" w14:paraId="0A5C0CC9" w14:textId="0A0F0A2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Pr="0002239E" w:rsidR="009B045F" w:rsidTr="003D4F29" w14:paraId="3BE483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9B045F" w:rsidP="0002239E" w:rsidRDefault="009B045F" w14:paraId="5F85B51C" w14:textId="774B786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:rsidRPr="0002239E" w:rsidR="009B045F" w:rsidP="0002239E" w:rsidRDefault="0002239E" w14:paraId="2781DC13" w14:textId="18BCB99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 xml:space="preserve">Profissional de Saúde (Médico) </w:t>
            </w:r>
            <w:proofErr w:type="gramStart"/>
            <w:r w:rsidRPr="0002239E">
              <w:rPr>
                <w:rFonts w:ascii="Arial" w:hAnsi="Arial" w:cs="Arial"/>
                <w:sz w:val="18"/>
                <w:szCs w:val="18"/>
              </w:rPr>
              <w:t>e Paciente</w:t>
            </w:r>
            <w:proofErr w:type="gramEnd"/>
            <w:r w:rsidR="00C6642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Pr="0002239E" w:rsidR="009B045F" w:rsidTr="003D4F29" w14:paraId="38F1FC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9B045F" w:rsidP="0002239E" w:rsidRDefault="009B045F" w14:paraId="489FDF41" w14:textId="1E47EDF4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</w:t>
            </w:r>
            <w:proofErr w:type="spellEnd"/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- Condições</w:t>
            </w:r>
          </w:p>
        </w:tc>
        <w:tc>
          <w:tcPr>
            <w:tcW w:w="7218" w:type="dxa"/>
          </w:tcPr>
          <w:p w:rsidRPr="0002239E" w:rsidR="009B045F" w:rsidP="0002239E" w:rsidRDefault="00CE5DDE" w14:paraId="38448D6A" w14:textId="16381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>O usuário deve possuir um cadastro ativo e credenciais válidas no banco de dados.</w:t>
            </w:r>
          </w:p>
        </w:tc>
      </w:tr>
      <w:tr w:rsidRPr="0002239E" w:rsidR="009B045F" w:rsidTr="003D4F29" w14:paraId="11A8B1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9B045F" w:rsidP="0002239E" w:rsidRDefault="00CE5DDE" w14:paraId="36697CFA" w14:textId="42CA22E9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:rsidRPr="0002239E" w:rsidR="009B045F" w:rsidP="0002239E" w:rsidRDefault="00CE5DDE" w14:paraId="07EC5C97" w14:textId="62B225A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>1. O usuário insere e-mail e senha no formulário de login.</w:t>
            </w:r>
          </w:p>
        </w:tc>
      </w:tr>
      <w:tr w:rsidRPr="0002239E" w:rsidR="009B045F" w:rsidTr="003D4F29" w14:paraId="6C931C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9B045F" w:rsidP="0002239E" w:rsidRDefault="009B045F" w14:paraId="0FA2A8AE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02239E" w:rsidR="009B045F" w:rsidP="0002239E" w:rsidRDefault="00CE5DDE" w14:paraId="6E2DC2B2" w14:textId="712835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 xml:space="preserve">2. O sistema valida as credenciais comparando o </w:t>
            </w:r>
            <w:proofErr w:type="spellStart"/>
            <w:r w:rsidRPr="00CE5DDE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CE5DDE">
              <w:rPr>
                <w:rFonts w:ascii="Arial" w:hAnsi="Arial" w:cs="Arial"/>
                <w:sz w:val="18"/>
                <w:szCs w:val="18"/>
              </w:rPr>
              <w:t xml:space="preserve"> computado com o registro persistido. </w:t>
            </w:r>
          </w:p>
        </w:tc>
      </w:tr>
      <w:tr w:rsidRPr="0002239E" w:rsidR="009B045F" w:rsidTr="003D4F29" w14:paraId="67EBF4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9B045F" w:rsidP="0002239E" w:rsidRDefault="009B045F" w14:paraId="62B196B4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02239E" w:rsidR="009B045F" w:rsidP="0002239E" w:rsidRDefault="00CC2F45" w14:paraId="51EF6469" w14:textId="3DFCFD9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 xml:space="preserve">3. O sistema gera um código de 6 dígitos, aplica </w:t>
            </w:r>
            <w:proofErr w:type="spellStart"/>
            <w:r w:rsidRPr="00CC2F45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CC2F45">
              <w:rPr>
                <w:rFonts w:ascii="Arial" w:hAnsi="Arial" w:cs="Arial"/>
                <w:sz w:val="18"/>
                <w:szCs w:val="18"/>
              </w:rPr>
              <w:t>, define expiração de 5 minutos e envia via e-mail.</w:t>
            </w:r>
          </w:p>
        </w:tc>
      </w:tr>
      <w:tr w:rsidRPr="0002239E" w:rsidR="00CC2F45" w:rsidTr="003D4F29" w14:paraId="2510CB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CC2F45" w:rsidP="0002239E" w:rsidRDefault="00CC2F45" w14:paraId="1AF229EC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CC2F45" w:rsidR="00CC2F45" w:rsidP="0002239E" w:rsidRDefault="00CC2F45" w14:paraId="573EF383" w14:textId="5733615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>4. O usuário insere o código 2FA.</w:t>
            </w:r>
          </w:p>
        </w:tc>
      </w:tr>
      <w:tr w:rsidRPr="0002239E" w:rsidR="00CC2F45" w:rsidTr="003D4F29" w14:paraId="79ED3D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CC2F45" w:rsidP="0002239E" w:rsidRDefault="00CC2F45" w14:paraId="4DF52952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CC2F45" w:rsidR="00CC2F45" w:rsidP="0002239E" w:rsidRDefault="00CC2F45" w14:paraId="513F069B" w14:textId="3165A9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>5. O sistema exige e valida o código 2FA exclusivamente após o sucesso do primeiro fator, liberando a sessão completa apenas após a validação secundária.</w:t>
            </w:r>
          </w:p>
        </w:tc>
      </w:tr>
      <w:tr w:rsidRPr="0002239E" w:rsidR="00CC2F45" w:rsidTr="003D4F29" w14:paraId="2B94EA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CC2F45" w:rsidP="0002239E" w:rsidRDefault="008B0502" w14:paraId="52A2B5BE" w14:textId="76ABF3F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:rsidRPr="00CC2F45" w:rsidR="00CC2F45" w:rsidP="0002239E" w:rsidRDefault="008B0502" w14:paraId="47232D7D" w14:textId="0898A3B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502">
              <w:rPr>
                <w:rFonts w:ascii="Arial" w:hAnsi="Arial" w:cs="Arial"/>
                <w:b/>
                <w:bCs/>
                <w:sz w:val="18"/>
                <w:szCs w:val="18"/>
              </w:rPr>
              <w:t>E1 (Credencial Inválida):</w:t>
            </w:r>
            <w:r w:rsidRPr="008B0502">
              <w:rPr>
                <w:rFonts w:ascii="Arial" w:hAnsi="Arial" w:cs="Arial"/>
                <w:sz w:val="18"/>
                <w:szCs w:val="18"/>
              </w:rPr>
              <w:t xml:space="preserve"> O sistema rejeita o login, incrementa o contador e registra a falha no log de auditoria. Após 5 falhas, bloqueia o usuário por 60 segundos (Rate </w:t>
            </w:r>
            <w:proofErr w:type="spellStart"/>
            <w:r w:rsidRPr="008B0502">
              <w:rPr>
                <w:rFonts w:ascii="Arial" w:hAnsi="Arial" w:cs="Arial"/>
                <w:sz w:val="18"/>
                <w:szCs w:val="18"/>
              </w:rPr>
              <w:t>Limit</w:t>
            </w:r>
            <w:proofErr w:type="spellEnd"/>
            <w:r w:rsidRPr="008B0502"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  <w:tr w:rsidRPr="0002239E" w:rsidR="00CC2F45" w:rsidTr="003D4F29" w14:paraId="7F6691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CC2F45" w:rsidP="0002239E" w:rsidRDefault="00CC2F45" w14:paraId="750853BA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CC2F45" w:rsidR="00CC2F45" w:rsidP="0002239E" w:rsidRDefault="008B0502" w14:paraId="5B810340" w14:textId="707D51C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502">
              <w:rPr>
                <w:rFonts w:ascii="Arial" w:hAnsi="Arial" w:cs="Arial"/>
                <w:b/>
                <w:bCs/>
                <w:sz w:val="18"/>
                <w:szCs w:val="18"/>
              </w:rPr>
              <w:t>E2 (2FA Expirado/Inválido):</w:t>
            </w:r>
            <w:r w:rsidRPr="008B0502">
              <w:rPr>
                <w:rFonts w:ascii="Arial" w:hAnsi="Arial" w:cs="Arial"/>
                <w:sz w:val="18"/>
                <w:szCs w:val="18"/>
              </w:rPr>
              <w:t xml:space="preserve"> O sistema invalida a tentativa, destrói a sessão temporária e registra o evento de segurança no log.</w:t>
            </w:r>
          </w:p>
        </w:tc>
      </w:tr>
      <w:tr w:rsidRPr="0002239E" w:rsidR="00CC2F45" w:rsidTr="003D4F29" w14:paraId="4C74B3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CC2F45" w:rsidP="0002239E" w:rsidRDefault="008B0502" w14:paraId="24D953A3" w14:textId="2D753E2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:rsidRPr="00CC2F45" w:rsidR="00CC2F45" w:rsidP="0002239E" w:rsidRDefault="003D4F29" w14:paraId="406A636A" w14:textId="4DA9910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D4F29">
              <w:rPr>
                <w:rFonts w:ascii="Arial" w:hAnsi="Arial" w:cs="Arial"/>
                <w:sz w:val="18"/>
                <w:szCs w:val="18"/>
              </w:rPr>
              <w:t>RF-01, RF-02, RNF-02, RN-01.</w:t>
            </w:r>
          </w:p>
        </w:tc>
      </w:tr>
    </w:tbl>
    <w:p w:rsidRPr="00C604EE" w:rsidR="002E273B" w:rsidP="5F806824" w:rsidRDefault="00C604EE" w14:paraId="71D3F176" w14:textId="65ACD36A">
      <w:pPr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5F806824" w:rsidP="5F806824" w:rsidRDefault="5F806824" w14:paraId="238C1779" w14:textId="4C97BE9A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C66425" w:rsidP="009E2B90" w:rsidRDefault="004C5BB2" w14:paraId="7A12D71D" w14:textId="607C5D43">
      <w:pPr>
        <w:spacing w:line="360" w:lineRule="auto"/>
        <w:jc w:val="both"/>
      </w:pPr>
      <w:r w:rsidRPr="5F806824" w:rsidR="004C5BB2">
        <w:rPr>
          <w:rFonts w:ascii="Arial" w:hAnsi="Arial" w:cs="Arial"/>
          <w:b w:val="1"/>
          <w:bCs w:val="1"/>
          <w:sz w:val="24"/>
          <w:szCs w:val="24"/>
        </w:rPr>
        <w:t>UC-02: Solicitação e Recuperação de Credenciais</w:t>
      </w:r>
      <w:r w:rsidRPr="5F806824" w:rsidR="004C5BB2">
        <w:rPr>
          <w:rFonts w:ascii="Arial" w:hAnsi="Arial" w:cs="Arial"/>
          <w:sz w:val="24"/>
          <w:szCs w:val="24"/>
        </w:rPr>
        <w:t xml:space="preserve"> Garante que a redefinição de senhas ocorra sob um canal seguro e rastreável.</w:t>
      </w:r>
    </w:p>
    <w:p w:rsidR="69157C98" w:rsidP="5F806824" w:rsidRDefault="69157C98" w14:paraId="2E42C0AC" w14:textId="12298A7D">
      <w:pPr>
        <w:spacing w:line="240" w:lineRule="auto"/>
        <w:jc w:val="center"/>
      </w:pPr>
      <w:r w:rsidRPr="5F806824" w:rsidR="69157C98">
        <w:rPr>
          <w:rFonts w:ascii="Arial" w:hAnsi="Arial" w:cs="Arial"/>
          <w:sz w:val="24"/>
          <w:szCs w:val="24"/>
        </w:rPr>
        <w:t>Tabela 5 – Descritivo do fluxo de Recuperação de Credenciais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Pr="0002239E" w:rsidR="004C5BB2" w:rsidTr="004914E2" w14:paraId="063A84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:rsidRPr="003D4F29" w:rsidR="004C5BB2" w:rsidP="004914E2" w:rsidRDefault="004C5BB2" w14:paraId="5BF9B3E1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:rsidRPr="0002239E" w:rsidR="004C5BB2" w:rsidP="004914E2" w:rsidRDefault="004C5BB2" w14:paraId="1576B640" w14:textId="7777777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Pr="0002239E" w:rsidR="004C5BB2" w:rsidTr="004914E2" w14:paraId="5AD791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0DEF69C8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:rsidRPr="0002239E" w:rsidR="004C5BB2" w:rsidP="004914E2" w:rsidRDefault="004C5BB2" w14:paraId="34B9E6CA" w14:textId="7777777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 xml:space="preserve">Profissional de Saúde (Médico) </w:t>
            </w:r>
            <w:proofErr w:type="gramStart"/>
            <w:r w:rsidRPr="0002239E">
              <w:rPr>
                <w:rFonts w:ascii="Arial" w:hAnsi="Arial" w:cs="Arial"/>
                <w:sz w:val="18"/>
                <w:szCs w:val="18"/>
              </w:rPr>
              <w:t>e Paciente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Pr="0002239E" w:rsidR="004C5BB2" w:rsidTr="004914E2" w14:paraId="4FFFDB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1AFB64F9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</w:t>
            </w:r>
            <w:proofErr w:type="spellEnd"/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- Condições</w:t>
            </w:r>
          </w:p>
        </w:tc>
        <w:tc>
          <w:tcPr>
            <w:tcW w:w="7218" w:type="dxa"/>
          </w:tcPr>
          <w:p w:rsidRPr="0002239E" w:rsidR="004C5BB2" w:rsidP="004914E2" w:rsidRDefault="002069C7" w14:paraId="395D6BDD" w14:textId="54A55B3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O usuário não consegue acessar a conta devido ao esquecimento da senha.</w:t>
            </w:r>
          </w:p>
        </w:tc>
      </w:tr>
      <w:tr w:rsidRPr="0002239E" w:rsidR="004C5BB2" w:rsidTr="004914E2" w14:paraId="446A09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25851172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:rsidRPr="0002239E" w:rsidR="004C5BB2" w:rsidP="004914E2" w:rsidRDefault="002069C7" w14:paraId="7CFB0133" w14:textId="49ECB3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1. O usuário informa o e-mail cadastrado na tela de recuperação.</w:t>
            </w:r>
          </w:p>
        </w:tc>
      </w:tr>
      <w:tr w:rsidRPr="0002239E" w:rsidR="004C5BB2" w:rsidTr="004914E2" w14:paraId="07CB3C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330D6675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02239E" w:rsidR="004C5BB2" w:rsidP="004914E2" w:rsidRDefault="002069C7" w14:paraId="2420578B" w14:textId="3567509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2. O sistema gera token pseudoaleatório criptograficamente seguro com tempo limite de expiração e registra o pedido em log.</w:t>
            </w:r>
          </w:p>
        </w:tc>
      </w:tr>
      <w:tr w:rsidRPr="0002239E" w:rsidR="004C5BB2" w:rsidTr="004914E2" w14:paraId="110CF7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1ADAD029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02239E" w:rsidR="004C5BB2" w:rsidP="002069C7" w:rsidRDefault="002069C7" w14:paraId="57707A34" w14:textId="5E7E59B9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3. O usuário recebe o token via e-mail e o insere no sistema.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  <w:tr w:rsidRPr="0002239E" w:rsidR="004C5BB2" w:rsidTr="004914E2" w14:paraId="09FFF7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397C1471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CC2F45" w:rsidR="004C5BB2" w:rsidP="004914E2" w:rsidRDefault="002069C7" w14:paraId="68290DB6" w14:textId="33175CD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4. O usuário define uma nova senha (mínimo de 6 caracteres).</w:t>
            </w:r>
          </w:p>
        </w:tc>
      </w:tr>
      <w:tr w:rsidRPr="0002239E" w:rsidR="004C5BB2" w:rsidTr="004914E2" w14:paraId="6570D1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3BB68CB0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CC2F45" w:rsidR="004C5BB2" w:rsidP="004914E2" w:rsidRDefault="002069C7" w14:paraId="65400E48" w14:textId="7FB011E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5. O sistema criptografa a nova senha (Argon2id), invalida o token imediatamente após o primeiro uso com sucesso e registra o evento.</w:t>
            </w:r>
          </w:p>
        </w:tc>
      </w:tr>
      <w:tr w:rsidRPr="0002239E" w:rsidR="004C5BB2" w:rsidTr="004914E2" w14:paraId="3FF506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3431340E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:rsidRPr="00CC2F45" w:rsidR="004C5BB2" w:rsidP="004914E2" w:rsidRDefault="002069C7" w14:paraId="5EA6CC35" w14:textId="4618B05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b/>
                <w:bCs/>
                <w:sz w:val="18"/>
                <w:szCs w:val="18"/>
              </w:rPr>
              <w:t>E1 (Token Adulterado/Expirado):</w:t>
            </w:r>
            <w:r w:rsidRPr="002069C7">
              <w:rPr>
                <w:rFonts w:ascii="Arial" w:hAnsi="Arial" w:cs="Arial"/>
                <w:sz w:val="18"/>
                <w:szCs w:val="18"/>
              </w:rPr>
              <w:t xml:space="preserve"> O sistema deve validar o token de recuperação e rejeitar tokens expirados/adulterados, emitindo a falha correta para token expirado.</w:t>
            </w:r>
          </w:p>
        </w:tc>
      </w:tr>
      <w:tr w:rsidRPr="0002239E" w:rsidR="004C5BB2" w:rsidTr="004914E2" w14:paraId="17B159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3D4F29" w:rsidR="004C5BB2" w:rsidP="004914E2" w:rsidRDefault="004C5BB2" w14:paraId="549D9ACB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:rsidRPr="00CC2F45" w:rsidR="004C5BB2" w:rsidP="004914E2" w:rsidRDefault="000D2ECF" w14:paraId="3D483F4E" w14:textId="34FB4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2ECF">
              <w:rPr>
                <w:rFonts w:ascii="Arial" w:hAnsi="Arial" w:cs="Arial"/>
                <w:sz w:val="18"/>
                <w:szCs w:val="18"/>
              </w:rPr>
              <w:t>RF-04, RNF-01, RN-05.</w:t>
            </w:r>
          </w:p>
        </w:tc>
      </w:tr>
    </w:tbl>
    <w:p w:rsidRPr="00C604EE" w:rsidR="00C66425" w:rsidP="00C604EE" w:rsidRDefault="00C604EE" w14:paraId="2B572AA7" w14:textId="0967689F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C604EE">
        <w:rPr>
          <w:rFonts w:ascii="Arial" w:hAnsi="Arial" w:cs="Arial"/>
          <w:sz w:val="20"/>
          <w:szCs w:val="20"/>
        </w:rPr>
        <w:t xml:space="preserve">Fonte: </w:t>
      </w:r>
      <w:r>
        <w:rPr>
          <w:rFonts w:ascii="Arial" w:hAnsi="Arial" w:cs="Arial"/>
          <w:sz w:val="20"/>
          <w:szCs w:val="20"/>
        </w:rPr>
        <w:t>Elaborado pelo autor (2026)</w:t>
      </w:r>
    </w:p>
    <w:p w:rsidR="009B045F" w:rsidP="009E2B90" w:rsidRDefault="000D2ECF" w14:paraId="60F107B9" w14:textId="407D483C">
      <w:pPr>
        <w:spacing w:line="360" w:lineRule="auto"/>
        <w:jc w:val="both"/>
      </w:pPr>
      <w:r w:rsidRPr="5F806824" w:rsidR="000D2ECF">
        <w:rPr>
          <w:rFonts w:ascii="Arial" w:hAnsi="Arial" w:cs="Arial"/>
          <w:b w:val="1"/>
          <w:bCs w:val="1"/>
          <w:sz w:val="24"/>
          <w:szCs w:val="24"/>
        </w:rPr>
        <w:t>UC-03: Exercício de Direitos do Titular (LGPD)</w:t>
      </w:r>
      <w:r w:rsidRPr="5F806824" w:rsidR="000D2ECF">
        <w:rPr>
          <w:rFonts w:ascii="Arial" w:hAnsi="Arial" w:cs="Arial"/>
          <w:sz w:val="24"/>
          <w:szCs w:val="24"/>
        </w:rPr>
        <w:t xml:space="preserve"> Materializa as ferramentas de governança exigidas pela lei de proteção de dados diretamente na interface do usuário.</w:t>
      </w:r>
    </w:p>
    <w:p w:rsidR="23990DFE" w:rsidP="5F806824" w:rsidRDefault="23990DFE" w14:paraId="3BFD4991" w14:textId="0FA73F2E">
      <w:pPr>
        <w:spacing w:line="240" w:lineRule="auto"/>
        <w:jc w:val="center"/>
      </w:pPr>
      <w:r w:rsidRPr="5F806824" w:rsidR="23990DFE">
        <w:rPr>
          <w:rFonts w:ascii="Arial" w:hAnsi="Arial" w:cs="Arial"/>
          <w:sz w:val="24"/>
          <w:szCs w:val="24"/>
        </w:rPr>
        <w:t>Tabela 6 – Descritivo de Credenciais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Pr="00E12C0E" w:rsidR="0087373A" w:rsidTr="5F806824" w14:paraId="00C995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tcMar/>
          </w:tcPr>
          <w:p w:rsidRPr="00E12C0E" w:rsidR="0087373A" w:rsidP="5F806824" w:rsidRDefault="0087373A" w14:paraId="47F8EBF7" w14:textId="77777777">
            <w:pPr>
              <w:spacing w:line="240" w:lineRule="auto"/>
              <w:jc w:val="center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5F806824" w:rsidR="02FDE787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5F806824" w:rsidRDefault="0087373A" w14:paraId="338141E4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5F806824" w:rsidR="02FDE787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Pr="00E12C0E" w:rsidR="0087373A" w:rsidTr="5F806824" w14:paraId="0E1146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507A43BE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87373A" w14:paraId="7D85B8D9" w14:textId="75DA753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Paciente (Titular dos Dados).</w:t>
            </w:r>
          </w:p>
        </w:tc>
      </w:tr>
      <w:tr w:rsidRPr="00E12C0E" w:rsidR="0087373A" w:rsidTr="5F806824" w14:paraId="587681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47CC9AD0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</w:t>
            </w:r>
            <w:proofErr w:type="spellEnd"/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- Condições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87373A" w14:paraId="0F5C069E" w14:textId="70BC83A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O paciente deve estar autenticado com a sessão válida no sistema.</w:t>
            </w:r>
          </w:p>
        </w:tc>
      </w:tr>
      <w:tr w:rsidRPr="00E12C0E" w:rsidR="0087373A" w:rsidTr="5F806824" w14:paraId="34DE82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555FCF8C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87373A" w14:paraId="57AA21C6" w14:textId="76EF1E4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1. O paciente acessa o painel de configurações da sua conta (funcionalidade de consulta aos dados do titular).</w:t>
            </w:r>
          </w:p>
        </w:tc>
      </w:tr>
      <w:tr w:rsidRPr="00E12C0E" w:rsidR="0087373A" w:rsidTr="5F806824" w14:paraId="35C261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5748B15E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87373A" w14:paraId="1AC940A9" w14:textId="2F2B5EE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2. O paciente aciona a funcionalidade de exportação dos dados.</w:t>
            </w:r>
          </w:p>
        </w:tc>
      </w:tr>
      <w:tr w:rsidRPr="00E12C0E" w:rsidR="0087373A" w:rsidTr="5F806824" w14:paraId="11121D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7D197D28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E12C0E" w14:paraId="55E36E7A" w14:textId="3AACD129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 xml:space="preserve">3. O sistema compila as informações (nome, e-mail, telefone, endereço, histórico) e permite o download dos dados pessoais do titular em formato estruturado (JSON ou CSV). </w:t>
            </w:r>
          </w:p>
        </w:tc>
      </w:tr>
      <w:tr w:rsidRPr="00E12C0E" w:rsidR="0087373A" w:rsidTr="5F806824" w14:paraId="0B10AA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7EFEE583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E12C0E" w14:paraId="13B7BE6A" w14:textId="42672A1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4. O paciente aciona a exclusão da conta.</w:t>
            </w:r>
          </w:p>
        </w:tc>
      </w:tr>
      <w:tr w:rsidRPr="00E12C0E" w:rsidR="0087373A" w:rsidTr="5F806824" w14:paraId="6E7E8F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19704AE0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E12C0E" w14:paraId="03F5244F" w14:textId="52AB2D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5. O sistema solicita a senha para confirmação e, após validação, deleta os registros do banco de dados, revogando os consentimentos.</w:t>
            </w:r>
          </w:p>
        </w:tc>
      </w:tr>
      <w:tr w:rsidRPr="00E12C0E" w:rsidR="0087373A" w:rsidTr="5F806824" w14:paraId="550102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084AEFC2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E12C0E" w14:paraId="3DDCA70A" w14:textId="702035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b/>
                <w:bCs/>
                <w:sz w:val="18"/>
                <w:szCs w:val="18"/>
              </w:rPr>
              <w:t>E1 (Senha Incorreta na Exclusão):</w:t>
            </w:r>
            <w:r w:rsidRPr="00E12C0E">
              <w:rPr>
                <w:rFonts w:ascii="Arial" w:hAnsi="Arial" w:cs="Arial"/>
                <w:sz w:val="18"/>
                <w:szCs w:val="18"/>
              </w:rPr>
              <w:t xml:space="preserve"> O sistema bloqueia a exclusão da conta e gera um log de tentativa de exclusão não autorizada.</w:t>
            </w:r>
          </w:p>
        </w:tc>
      </w:tr>
      <w:tr w:rsidRPr="00E12C0E" w:rsidR="0087373A" w:rsidTr="5F806824" w14:paraId="39958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Pr="00E12C0E" w:rsidR="0087373A" w:rsidP="004914E2" w:rsidRDefault="0087373A" w14:paraId="22B68BE6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8" w:type="dxa"/>
            <w:tcMar/>
          </w:tcPr>
          <w:p w:rsidRPr="00E12C0E" w:rsidR="0087373A" w:rsidP="004914E2" w:rsidRDefault="00E12C0E" w14:paraId="5021BE7C" w14:textId="193D6EA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RF-05, RF-06, RN-06.</w:t>
            </w:r>
          </w:p>
        </w:tc>
      </w:tr>
    </w:tbl>
    <w:p w:rsidRPr="00C604EE" w:rsidR="0087373A" w:rsidP="5F806824" w:rsidRDefault="00C604EE" w14:paraId="513060A8" w14:textId="04836822">
      <w:pPr>
        <w:spacing w:line="360" w:lineRule="auto"/>
        <w:jc w:val="left"/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5F806824" w:rsidP="5F806824" w:rsidRDefault="5F806824" w14:paraId="20DB0837" w14:textId="7D836A94">
      <w:pPr>
        <w:spacing w:line="360" w:lineRule="auto"/>
        <w:jc w:val="left"/>
        <w:rPr>
          <w:rFonts w:ascii="Arial" w:hAnsi="Arial" w:cs="Arial"/>
          <w:sz w:val="20"/>
          <w:szCs w:val="20"/>
        </w:rPr>
      </w:pPr>
    </w:p>
    <w:p w:rsidR="009B045F" w:rsidP="009E2B90" w:rsidRDefault="00E12C0E" w14:paraId="4AA51A63" w14:textId="43C97359">
      <w:pPr>
        <w:spacing w:line="360" w:lineRule="auto"/>
        <w:jc w:val="both"/>
      </w:pPr>
      <w:r w:rsidRPr="5F806824" w:rsidR="00E12C0E">
        <w:rPr>
          <w:rFonts w:ascii="Arial" w:hAnsi="Arial" w:cs="Arial"/>
          <w:b w:val="1"/>
          <w:bCs w:val="1"/>
          <w:sz w:val="24"/>
          <w:szCs w:val="24"/>
        </w:rPr>
        <w:t>UC-04: Acesso ao Prontuário e Geração de Trilha de Auditoria</w:t>
      </w:r>
      <w:r w:rsidRPr="5F806824" w:rsidR="00E12C0E">
        <w:rPr>
          <w:rFonts w:ascii="Arial" w:hAnsi="Arial" w:cs="Arial"/>
          <w:sz w:val="24"/>
          <w:szCs w:val="24"/>
        </w:rPr>
        <w:t xml:space="preserve"> Descreve o fluxo contínuo de rastreabilidade durante o uso clínico diário da plataforma.</w:t>
      </w:r>
    </w:p>
    <w:p w:rsidR="1ABA6480" w:rsidP="5F806824" w:rsidRDefault="1ABA6480" w14:paraId="39CACF4D" w14:textId="5C82E211">
      <w:pPr>
        <w:spacing w:line="240" w:lineRule="auto"/>
        <w:jc w:val="center"/>
      </w:pPr>
      <w:r w:rsidRPr="5F806824" w:rsidR="1ABA6480">
        <w:rPr>
          <w:rFonts w:ascii="Arial" w:hAnsi="Arial" w:cs="Arial"/>
          <w:sz w:val="24"/>
          <w:szCs w:val="24"/>
        </w:rPr>
        <w:t>Tabela 7 – Descritivo da Trilha de Auditoria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Pr="00E12C0E" w:rsidR="00E12C0E" w:rsidTr="004914E2" w14:paraId="47CF67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:rsidRPr="00E12C0E" w:rsidR="00E12C0E" w:rsidP="004914E2" w:rsidRDefault="00E12C0E" w14:paraId="7E6E08DC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:rsidRPr="00E12C0E" w:rsidR="00E12C0E" w:rsidP="004914E2" w:rsidRDefault="00E12C0E" w14:paraId="5E56ED03" w14:textId="7777777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Pr="00E12C0E" w:rsidR="00E12C0E" w:rsidTr="004914E2" w14:paraId="24CB2C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7AB42B0F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:rsidRPr="00E12C0E" w:rsidR="00E12C0E" w:rsidP="004914E2" w:rsidRDefault="00A01796" w14:paraId="6CE4E8FD" w14:textId="4F77853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Profissional de Saúde (Médico).</w:t>
            </w:r>
          </w:p>
        </w:tc>
      </w:tr>
      <w:tr w:rsidRPr="00E12C0E" w:rsidR="00E12C0E" w:rsidTr="004914E2" w14:paraId="716A19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21799DDB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</w:t>
            </w:r>
            <w:proofErr w:type="spellEnd"/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- Condições</w:t>
            </w:r>
          </w:p>
        </w:tc>
        <w:tc>
          <w:tcPr>
            <w:tcW w:w="7218" w:type="dxa"/>
          </w:tcPr>
          <w:p w:rsidRPr="00E12C0E" w:rsidR="00E12C0E" w:rsidP="004914E2" w:rsidRDefault="00A01796" w14:paraId="51A9929B" w14:textId="51BA167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O médico deve estar autenticado, com 2FA validado e possuir permissões clínicas associadas ao seu perfil (RBAC).</w:t>
            </w:r>
          </w:p>
        </w:tc>
      </w:tr>
      <w:tr w:rsidRPr="00E12C0E" w:rsidR="00E12C0E" w:rsidTr="004914E2" w14:paraId="35DFF4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0E4FF246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:rsidRPr="00E12C0E" w:rsidR="00E12C0E" w:rsidP="004914E2" w:rsidRDefault="00A01796" w14:paraId="2C0E264C" w14:textId="5BD7EA3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1. O médico acessa a interface de passagem de plantão e clica para visualizar as informações clínicas ou alergias de um paciente.</w:t>
            </w:r>
          </w:p>
        </w:tc>
      </w:tr>
      <w:tr w:rsidRPr="00E12C0E" w:rsidR="00E12C0E" w:rsidTr="004914E2" w14:paraId="452B7E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6BABD469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E12C0E" w:rsidR="00E12C0E" w:rsidP="004914E2" w:rsidRDefault="00A01796" w14:paraId="3A00A0F4" w14:textId="71F8865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2. O sistema valida as permissões da sessão atual (RBAC).</w:t>
            </w:r>
          </w:p>
        </w:tc>
      </w:tr>
      <w:tr w:rsidRPr="00E12C0E" w:rsidR="00E12C0E" w:rsidTr="004914E2" w14:paraId="7EB4A6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3094F791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E12C0E" w:rsidR="00E12C0E" w:rsidP="004914E2" w:rsidRDefault="00A01796" w14:paraId="5DEA4061" w14:textId="2BBB1DFF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3. O sistema recupera os dados sensíveis protegidos.</w:t>
            </w:r>
          </w:p>
        </w:tc>
      </w:tr>
      <w:tr w:rsidRPr="00E12C0E" w:rsidR="00E12C0E" w:rsidTr="004914E2" w14:paraId="6A3644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736DE199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:rsidRPr="00E12C0E" w:rsidR="00E12C0E" w:rsidP="004914E2" w:rsidRDefault="00A01796" w14:paraId="5974A04B" w14:textId="777D478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4. Simultaneamente, o sistema gera registros de logs estruturados de acessos, inserindo na tabela Log de Auditoria o ID do médico, a ação realizada, o endereço IP e a data/hora exata do acesso.</w:t>
            </w:r>
          </w:p>
        </w:tc>
      </w:tr>
      <w:tr w:rsidRPr="00E12C0E" w:rsidR="00E12C0E" w:rsidTr="004914E2" w14:paraId="353865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681BED8D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:rsidRPr="00E12C0E" w:rsidR="00E12C0E" w:rsidP="004914E2" w:rsidRDefault="00A01796" w14:paraId="12753329" w14:textId="5B530AB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b/>
                <w:bCs/>
                <w:sz w:val="18"/>
                <w:szCs w:val="18"/>
              </w:rPr>
              <w:t>E1 (Tentativa de Alteração de Log):</w:t>
            </w:r>
            <w:r w:rsidRPr="00A01796">
              <w:rPr>
                <w:rFonts w:ascii="Arial" w:hAnsi="Arial" w:cs="Arial"/>
                <w:sz w:val="18"/>
                <w:szCs w:val="18"/>
              </w:rPr>
              <w:t xml:space="preserve"> Caso haja qualquer tentativa de injeção ou manipulação no banco de dados para apagar o registro do acesso, a estrutura </w:t>
            </w:r>
            <w:proofErr w:type="spellStart"/>
            <w:r w:rsidRPr="00A01796">
              <w:rPr>
                <w:rFonts w:ascii="Arial" w:hAnsi="Arial" w:cs="Arial"/>
                <w:i/>
                <w:iCs/>
                <w:sz w:val="18"/>
                <w:szCs w:val="18"/>
              </w:rPr>
              <w:t>append-only</w:t>
            </w:r>
            <w:proofErr w:type="spellEnd"/>
            <w:r w:rsidRPr="00A01796">
              <w:rPr>
                <w:rFonts w:ascii="Arial" w:hAnsi="Arial" w:cs="Arial"/>
                <w:sz w:val="18"/>
                <w:szCs w:val="18"/>
              </w:rPr>
              <w:t xml:space="preserve"> bloqueia a ação, garantindo a proteção contra alteração dos logs</w:t>
            </w:r>
          </w:p>
        </w:tc>
      </w:tr>
      <w:tr w:rsidRPr="00E12C0E" w:rsidR="00E12C0E" w:rsidTr="00E12C0E" w14:paraId="15B941E5" w14:textId="77777777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E12C0E" w:rsidR="00E12C0E" w:rsidP="004914E2" w:rsidRDefault="00E12C0E" w14:paraId="4FA6C610" w14:textId="77777777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:rsidRPr="00E12C0E" w:rsidR="00E12C0E" w:rsidP="004914E2" w:rsidRDefault="008D62C1" w14:paraId="4C09240F" w14:textId="15C9D24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D62C1">
              <w:rPr>
                <w:rFonts w:ascii="Arial" w:hAnsi="Arial" w:cs="Arial"/>
                <w:sz w:val="18"/>
                <w:szCs w:val="18"/>
              </w:rPr>
              <w:t>RF-08, RF-09, RNF-03, RN-07.</w:t>
            </w:r>
          </w:p>
        </w:tc>
      </w:tr>
    </w:tbl>
    <w:p w:rsidRPr="00C604EE" w:rsidR="00E12C0E" w:rsidP="00C604EE" w:rsidRDefault="00C604EE" w14:paraId="38C2FFB7" w14:textId="75359E57">
      <w:pPr>
        <w:spacing w:line="360" w:lineRule="auto"/>
        <w:jc w:val="center"/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5F806824" w:rsidP="5F806824" w:rsidRDefault="5F806824" w14:paraId="5BC43413" w14:textId="32F7F3F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038E7" w:rsidP="00597E81" w:rsidRDefault="00DD6E3B" w14:paraId="586BEB57" w14:textId="07340EF6">
      <w:pPr>
        <w:pStyle w:val="ElemntosABNT"/>
      </w:pPr>
      <w:bookmarkStart w:name="_Toc1074675807" w:id="103944495"/>
      <w:r w:rsidR="00DD6E3B">
        <w:rPr/>
        <w:t>2. Engenharia de Segurança da Informação &amp; Criptografia</w:t>
      </w:r>
      <w:bookmarkEnd w:id="103944495"/>
    </w:p>
    <w:p w:rsidR="00597E81" w:rsidP="009E2B90" w:rsidRDefault="00597E81" w14:paraId="259FF5CF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D3BEF" w:rsidP="009E2B90" w:rsidRDefault="00DD6E3B" w14:paraId="637A3A51" w14:textId="6CC4E0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Detalhamento aprofundado dos controles criptográficos, operacionais e defensivos do projeto.</w:t>
      </w:r>
    </w:p>
    <w:p w:rsidR="00597E81" w:rsidP="009E2B90" w:rsidRDefault="00597E81" w14:paraId="65A2CA1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D3BEF" w:rsidP="00597E81" w:rsidRDefault="00EB2C8C" w14:paraId="16A88EB9" w14:textId="40C96E49">
      <w:pPr>
        <w:pStyle w:val="AssuntosABNT"/>
      </w:pPr>
      <w:bookmarkStart w:name="_Toc1933709653" w:id="1212396537"/>
      <w:r w:rsidR="00EB2C8C">
        <w:rPr/>
        <w:t>2.</w:t>
      </w:r>
      <w:r w:rsidR="00DC5C4E">
        <w:rPr/>
        <w:t>1</w:t>
      </w:r>
      <w:r w:rsidR="00EB2C8C">
        <w:rPr/>
        <w:t xml:space="preserve"> </w:t>
      </w:r>
      <w:r w:rsidR="004D3BEF">
        <w:rPr/>
        <w:t>Gestão de Credenciais e Chaves</w:t>
      </w:r>
      <w:bookmarkEnd w:id="1212396537"/>
    </w:p>
    <w:p w:rsidR="00597E81" w:rsidP="009E2B90" w:rsidRDefault="00597E81" w14:paraId="7CD2E2C7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6733C109" w:rsidP="5F806824" w:rsidRDefault="6733C109" w14:paraId="554DEAEA" w14:textId="43354CF2">
      <w:pPr>
        <w:spacing w:line="360" w:lineRule="auto"/>
        <w:jc w:val="center"/>
      </w:pPr>
      <w:r w:rsidRPr="5F806824" w:rsidR="6733C109">
        <w:rPr>
          <w:rFonts w:ascii="Arial" w:hAnsi="Arial" w:cs="Arial"/>
          <w:sz w:val="24"/>
          <w:szCs w:val="24"/>
        </w:rPr>
        <w:t>Tabela 8 – Testes de Criptografias para armazenamento de credenciais e testes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507"/>
        <w:gridCol w:w="2103"/>
        <w:gridCol w:w="5451"/>
      </w:tblGrid>
      <w:tr w:rsidR="00226E88" w:rsidTr="5F806824" w14:paraId="2D15D7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226E88" w:rsidP="00F4224C" w:rsidRDefault="00226E88" w14:paraId="5B15A37F" w14:textId="6215C382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Parâmetro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226E88" w14:paraId="682E1647" w14:textId="3A80E8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Configuração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226E88" w14:paraId="4B198526" w14:textId="452476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Justificativa Técnica de Segurança</w:t>
            </w:r>
          </w:p>
        </w:tc>
      </w:tr>
      <w:tr w:rsidR="00226E88" w:rsidTr="5F806824" w14:paraId="2F959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226E88" w:rsidP="00F4224C" w:rsidRDefault="00226E88" w14:paraId="39E9C12F" w14:textId="2C5ED418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Algoritmo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226E88" w14:paraId="57A4FF84" w14:textId="57F4B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Argon2id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5E4D23" w14:paraId="6FEB43D1" w14:textId="0CABE7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Algoritmo de derivação de senhas projetado para ser resistente a ataques de força bruta e ataques que exploram memória, combinando características das variantes Argon2i e Argon2d.</w:t>
            </w:r>
          </w:p>
        </w:tc>
      </w:tr>
      <w:tr w:rsidR="00226E88" w:rsidTr="5F806824" w14:paraId="63C4A3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C66464" w:rsidP="00F4224C" w:rsidRDefault="00551046" w14:paraId="719C7FD8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Custo</w:t>
            </w:r>
            <w:r w:rsidRPr="00EF6080" w:rsidR="00BB48F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F6080">
              <w:rPr>
                <w:rFonts w:ascii="Arial" w:hAnsi="Arial" w:cs="Arial"/>
                <w:sz w:val="18"/>
                <w:szCs w:val="18"/>
              </w:rPr>
              <w:t>de memória</w:t>
            </w:r>
            <w:r w:rsidRPr="00EF6080" w:rsidR="00BB48F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Pr="00EF6080" w:rsidR="00226E88" w:rsidP="00F4224C" w:rsidRDefault="00BB48FA" w14:paraId="18390EC2" w14:textId="054F77A7">
            <w:pPr>
              <w:rPr>
                <w:rFonts w:ascii="Arial" w:hAnsi="Arial" w:cs="Arial"/>
                <w:sz w:val="18"/>
                <w:szCs w:val="18"/>
              </w:rPr>
            </w:pPr>
            <w:r w:rsidRPr="5F806824" w:rsidR="00BB48FA">
              <w:rPr>
                <w:rFonts w:ascii="Arial" w:hAnsi="Arial" w:cs="Arial"/>
                <w:sz w:val="18"/>
                <w:szCs w:val="18"/>
              </w:rPr>
              <w:t>(</w:t>
            </w:r>
            <w:r w:rsidRPr="5F806824" w:rsidR="00BB48FA">
              <w:rPr>
                <w:rFonts w:ascii="Arial" w:hAnsi="Arial" w:cs="Arial"/>
                <w:sz w:val="18"/>
                <w:szCs w:val="18"/>
              </w:rPr>
              <w:t>memory_cos</w:t>
            </w:r>
            <w:r w:rsidRPr="5F806824" w:rsidR="00BB48FA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454B92" w14:paraId="5FF7F8CC" w14:textId="65883A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65.536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KiB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 xml:space="preserve"> (64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MiB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F6080" w:rsidR="001A7819" w14:paraId="6DB505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1A7819" w:rsidP="00F4224C" w:rsidRDefault="001A7819" w14:paraId="6907DCF8" w14:textId="77777777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EF6080" w:rsidR="001A7819" w:rsidP="00F4224C" w:rsidRDefault="001A7819" w14:paraId="54A9EFDC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5"/>
            </w:tblGrid>
            <w:tr w:rsidRPr="00EF6080" w:rsidR="001A7819" w14:paraId="0BE7A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1A7819" w:rsidP="00F4224C" w:rsidRDefault="001A7819" w14:paraId="1663C0C9" w14:textId="77777777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sz w:val="18"/>
                      <w:szCs w:val="18"/>
                    </w:rPr>
                    <w:t xml:space="preserve">Impõe custo de memória significativo a cada operação de derivação, dificultando a execução massiva de tentativas por hardware especializado. O valor foi selecionado após comparação experimental com 32, 64, 96 e 128 </w:t>
                  </w:r>
                  <w:proofErr w:type="spellStart"/>
                  <w:r w:rsidRPr="00EF6080">
                    <w:rPr>
                      <w:rFonts w:ascii="Arial" w:hAnsi="Arial" w:cs="Arial"/>
                      <w:sz w:val="18"/>
                      <w:szCs w:val="18"/>
                    </w:rPr>
                    <w:t>MiB</w:t>
                  </w:r>
                  <w:proofErr w:type="spellEnd"/>
                  <w:r w:rsidRPr="00EF6080"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</w:tc>
            </w:tr>
          </w:tbl>
          <w:p w:rsidRPr="00EF6080" w:rsidR="00226E88" w:rsidP="00F4224C" w:rsidRDefault="00226E88" w14:paraId="47109F86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6E88" w:rsidTr="5F806824" w14:paraId="3DB6BE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226E88" w:rsidP="00F4224C" w:rsidRDefault="00551046" w14:paraId="32A369E5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Custo de tempo</w:t>
            </w:r>
          </w:p>
          <w:p w:rsidRPr="00EF6080" w:rsidR="00BB48FA" w:rsidP="00F4224C" w:rsidRDefault="00BB48FA" w14:paraId="09BBC56F" w14:textId="7EECA32A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time_cost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454B92" w14:paraId="0391F1F8" w14:textId="04392A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3 iterações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1A7819" w14:paraId="10FC64E1" w14:textId="4F2B32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Aumenta o custo computacional de cada tentativa de senha. O valor 3 apresentou equilíbrio entre custo de processamento e latência nos benchmarks realizados.</w:t>
            </w:r>
          </w:p>
        </w:tc>
      </w:tr>
      <w:tr w:rsidR="00226E88" w:rsidTr="5F806824" w14:paraId="782DF9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226E88" w:rsidP="00F4224C" w:rsidRDefault="00551046" w14:paraId="26B893D1" w14:textId="669A74B9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Paralelismo</w:t>
            </w:r>
            <w:r w:rsidRPr="00EF6080" w:rsidR="00BB48FA">
              <w:rPr>
                <w:rFonts w:ascii="Arial" w:hAnsi="Arial" w:cs="Arial"/>
                <w:sz w:val="18"/>
                <w:szCs w:val="18"/>
              </w:rPr>
              <w:br/>
            </w:r>
            <w:r w:rsidRPr="00EF6080" w:rsidR="00BB48FA">
              <w:rPr>
                <w:rFonts w:ascii="Arial" w:hAnsi="Arial" w:cs="Arial"/>
                <w:sz w:val="18"/>
                <w:szCs w:val="18"/>
              </w:rPr>
              <w:t>(threads)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5E4D23" w14:paraId="120B910B" w14:textId="3B3A98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2 threads /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lanes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1A7819" w14:paraId="60C81DD9" w14:textId="0ED87D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Permite paralelismo na execução do Argon2id, utilizando recursos disponíveis do processador sem elevar excessivamente o custo por operação no ambiente avaliado.</w:t>
            </w:r>
          </w:p>
        </w:tc>
      </w:tr>
      <w:tr w:rsidR="00226E88" w:rsidTr="5F806824" w14:paraId="2570C3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BB48FA" w:rsidP="00F4224C" w:rsidRDefault="00551046" w14:paraId="16C104C4" w14:textId="6D8F907D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Sa</w:t>
            </w:r>
            <w:r w:rsidRPr="00EF6080" w:rsidR="009242D5">
              <w:rPr>
                <w:rFonts w:ascii="Arial" w:hAnsi="Arial" w:cs="Arial"/>
                <w:sz w:val="18"/>
                <w:szCs w:val="18"/>
              </w:rPr>
              <w:t>lt criptográfico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5E4D23" w14:paraId="05E0A34E" w14:textId="63DE9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16 bytes (128 bits), gerado automaticamente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1A7819" w14:paraId="15E5A17C" w14:textId="3BF9B2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salt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 xml:space="preserve"> é exclusivo para cada senha e é gerado pelo mecanismo de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password_</w:t>
            </w:r>
            <w:proofErr w:type="gramStart"/>
            <w:r w:rsidRPr="00EF6080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EF6080">
              <w:rPr>
                <w:rFonts w:ascii="Arial" w:hAnsi="Arial" w:cs="Arial"/>
                <w:sz w:val="18"/>
                <w:szCs w:val="18"/>
              </w:rPr>
              <w:t xml:space="preserve">). Isso impede o uso eficiente de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hashes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pré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>-computados para diferentes usuários que possuam a mesma senha.</w:t>
            </w:r>
          </w:p>
        </w:tc>
      </w:tr>
      <w:tr w:rsidR="00226E88" w:rsidTr="5F806824" w14:paraId="77871F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226E88" w:rsidP="00F4224C" w:rsidRDefault="00BD49D2" w14:paraId="689A45F8" w14:textId="5412ABF7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Latência de referência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p w:rsidRPr="00EF6080" w:rsidR="00226E88" w:rsidP="00F4224C" w:rsidRDefault="005E4D23" w14:paraId="017B26FF" w14:textId="4E43F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128,85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 xml:space="preserve"> (média)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226E88" w:rsidP="00F4224C" w:rsidRDefault="002F0724" w14:paraId="6C93A753" w14:textId="3CC392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Resultado obtido no benchmark inicial com 30 execuções. O tempo representa o custo médio de geração do </w:t>
            </w:r>
            <w:proofErr w:type="spellStart"/>
            <w:r w:rsidRPr="00EF6080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EF6080">
              <w:rPr>
                <w:rFonts w:ascii="Arial" w:hAnsi="Arial" w:cs="Arial"/>
                <w:sz w:val="18"/>
                <w:szCs w:val="18"/>
              </w:rPr>
              <w:t xml:space="preserve"> no ambiente de desenvolvimento.</w:t>
            </w:r>
          </w:p>
        </w:tc>
      </w:tr>
      <w:tr w:rsidR="00BD49D2" w:rsidTr="5F806824" w14:paraId="7146A9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BD49D2" w:rsidP="00F4224C" w:rsidRDefault="00BD49D2" w14:paraId="0729D189" w14:textId="59EC32D0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Carga </w:t>
            </w:r>
            <w:r w:rsidRPr="00EF6080" w:rsidR="00454B92">
              <w:rPr>
                <w:rFonts w:ascii="Arial" w:hAnsi="Arial" w:cs="Arial"/>
                <w:sz w:val="18"/>
                <w:szCs w:val="18"/>
              </w:rPr>
              <w:t>s</w:t>
            </w:r>
            <w:r w:rsidRPr="00EF6080">
              <w:rPr>
                <w:rFonts w:ascii="Arial" w:hAnsi="Arial" w:cs="Arial"/>
                <w:sz w:val="18"/>
                <w:szCs w:val="18"/>
              </w:rPr>
              <w:t>equencial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F6080" w:rsidR="005E4D23" w14:paraId="333BF2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5E4D23" w:rsidP="00F4224C" w:rsidRDefault="005E4D23" w14:paraId="6B623FF1" w14:textId="7777777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EF6080" w:rsidR="005E4D23" w:rsidP="00F4224C" w:rsidRDefault="005E4D23" w14:paraId="1DD9562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</w:tblGrid>
            <w:tr w:rsidRPr="00EF6080" w:rsidR="005E4D23" w14:paraId="643E8B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5E4D23" w:rsidP="00F4224C" w:rsidRDefault="005E4D23" w14:paraId="35CBBDD6" w14:textId="7777777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≈117–172 </w:t>
                  </w:r>
                  <w:proofErr w:type="spellStart"/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ms</w:t>
                  </w:r>
                  <w:proofErr w:type="spellEnd"/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/</w:t>
                  </w:r>
                  <w:proofErr w:type="spellStart"/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hash</w:t>
                  </w:r>
                  <w:proofErr w:type="spellEnd"/>
                </w:p>
              </w:tc>
            </w:tr>
          </w:tbl>
          <w:p w:rsidRPr="00EF6080" w:rsidR="00BD49D2" w:rsidP="00F4224C" w:rsidRDefault="00BD49D2" w14:paraId="6A5838B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BD49D2" w:rsidP="00F4224C" w:rsidRDefault="002F0724" w14:paraId="55852E1B" w14:textId="77CE4D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Nos testes de carga realizados com 1 a 50 operações, a configuração apresentou comportamento compatível com a capacidade do ambiente de testes.</w:t>
            </w:r>
          </w:p>
        </w:tc>
      </w:tr>
      <w:tr w:rsidR="00BD49D2" w:rsidTr="5F806824" w14:paraId="02ACEA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Pr="00EF6080" w:rsidR="00BD49D2" w:rsidP="00F4224C" w:rsidRDefault="00454B92" w14:paraId="2C7A7392" w14:textId="59226F0D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Carga concorrente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3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F6080" w:rsidR="005E4D23" w14:paraId="3977EE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5E4D23" w:rsidP="00F4224C" w:rsidRDefault="005E4D23" w14:paraId="166B9D22" w14:textId="7777777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Pr="00EF6080" w:rsidR="005E4D23" w:rsidP="00F4224C" w:rsidRDefault="005E4D23" w14:paraId="490F44F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Pr="00EF6080" w:rsidR="005E4D23" w14:paraId="221B66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F6080" w:rsidR="005E4D23" w:rsidP="00F4224C" w:rsidRDefault="005E4D23" w14:paraId="69D4C1CB" w14:textId="7777777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≈146–213 </w:t>
                  </w:r>
                  <w:proofErr w:type="spellStart"/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ms</w:t>
                  </w:r>
                  <w:proofErr w:type="spellEnd"/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/operação</w:t>
                  </w:r>
                </w:p>
              </w:tc>
            </w:tr>
          </w:tbl>
          <w:p w:rsidRPr="00EF6080" w:rsidR="00BD49D2" w:rsidP="00F4224C" w:rsidRDefault="00BD49D2" w14:paraId="70B0603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1" w:type="dxa"/>
            <w:tcMar/>
          </w:tcPr>
          <w:p w:rsidRPr="00EF6080" w:rsidR="00BD49D2" w:rsidP="00F4224C" w:rsidRDefault="002F0724" w14:paraId="3968C07A" w14:textId="403F0F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Nos testes de concorrência com 10, 25 e 50 operações simultâneas, a configuração apresentou aumento de latência, porém sem crescimento descontrolado no ambiente avaliado.</w:t>
            </w:r>
          </w:p>
        </w:tc>
      </w:tr>
    </w:tbl>
    <w:p w:rsidRPr="00C604EE" w:rsidR="001229C1" w:rsidP="5F806824" w:rsidRDefault="00C604EE" w14:paraId="45333B52" w14:textId="4E75B1AD">
      <w:pPr>
        <w:spacing w:line="360" w:lineRule="auto"/>
        <w:jc w:val="left"/>
      </w:pPr>
      <w:r w:rsidRPr="5F806824" w:rsidR="00C604EE">
        <w:rPr>
          <w:rFonts w:ascii="Arial" w:hAnsi="Arial" w:cs="Arial"/>
          <w:sz w:val="20"/>
          <w:szCs w:val="20"/>
        </w:rPr>
        <w:t xml:space="preserve">Fonte: </w:t>
      </w:r>
      <w:r w:rsidRPr="5F806824" w:rsidR="00C604EE">
        <w:rPr>
          <w:rFonts w:ascii="Arial" w:hAnsi="Arial" w:cs="Arial"/>
          <w:sz w:val="20"/>
          <w:szCs w:val="20"/>
        </w:rPr>
        <w:t>Elaborado pelo autor (2026)</w:t>
      </w:r>
    </w:p>
    <w:p w:rsidR="5F806824" w:rsidP="5F806824" w:rsidRDefault="5F806824" w14:paraId="6187F61C" w14:textId="1EE04BB0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8131D0" w:rsidP="5F806824" w:rsidRDefault="00B133C4" w14:paraId="5676D789" w14:textId="62965D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="00B133C4">
        <w:drawing>
          <wp:inline wp14:editId="55D8ECE6" wp14:anchorId="3D7ED16A">
            <wp:extent cx="5120076" cy="1972733"/>
            <wp:effectExtent l="0" t="0" r="0" b="0"/>
            <wp:docPr id="1169566439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566439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076" cy="19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C4" w:rsidP="5F806824" w:rsidRDefault="00A40768" w14:paraId="22A8D620" w14:textId="3E5C37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="00A40768">
        <w:drawing>
          <wp:inline wp14:editId="22C2D9C9" wp14:anchorId="61A0D6DF">
            <wp:extent cx="5760085" cy="2611755"/>
            <wp:effectExtent l="0" t="0" r="0" b="0"/>
            <wp:docPr id="1973931266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93126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5E8" w:rsidP="5F806824" w:rsidRDefault="00810D7A" w14:paraId="2F43F790" w14:textId="6C4BDC4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="00810D7A">
        <w:drawing>
          <wp:inline wp14:editId="68A3F08E" wp14:anchorId="737526FF">
            <wp:extent cx="5760085" cy="2129790"/>
            <wp:effectExtent l="0" t="0" r="0" b="3810"/>
            <wp:docPr id="336137188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137188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A4" w:rsidP="009E2B90" w:rsidRDefault="00513BA4" w14:paraId="346CA6C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365E8" w:rsidP="00597E81" w:rsidRDefault="00C365E8" w14:paraId="21E1E9F9" w14:textId="1FDF0931">
      <w:pPr>
        <w:pStyle w:val="AssuntosABNT"/>
      </w:pPr>
      <w:bookmarkStart w:name="_Toc2044294165" w:id="609903619"/>
      <w:r w:rsidR="00C365E8">
        <w:rPr/>
        <w:t>2.</w:t>
      </w:r>
      <w:r w:rsidR="00DC5C4E">
        <w:rPr/>
        <w:t>2</w:t>
      </w:r>
      <w:r w:rsidR="00C365E8">
        <w:rPr/>
        <w:t xml:space="preserve"> </w:t>
      </w:r>
      <w:r w:rsidR="003B1775">
        <w:rPr/>
        <w:t>Criptografia em Repouso e Gestão de Chaves</w:t>
      </w:r>
      <w:bookmarkEnd w:id="609903619"/>
    </w:p>
    <w:p w:rsidR="00597E81" w:rsidP="00CC43D3" w:rsidRDefault="00597E81" w14:paraId="038E8C0D" w14:textId="777777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:rsidRPr="00557499" w:rsidR="00557499" w:rsidP="00CC43D3" w:rsidRDefault="00557499" w14:paraId="2901CBBF" w14:textId="261EB83C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No banco de dados relacional que sustenta os registros hospitalares, é mandatório que os dados sensíveis criptografados em repouso recebam tratamento adequado para evitar o vazamento de informações clínicas. </w:t>
      </w:r>
    </w:p>
    <w:p w:rsidRPr="00557499" w:rsidR="00557499" w:rsidP="00557499" w:rsidRDefault="00557499" w14:paraId="44F21875" w14:textId="74B7626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A plataforma implementa o uso de algoritmo criptográfico adequado, utilizando o padrão AES-256GCM para cifrar os dados médicos. </w:t>
      </w:r>
    </w:p>
    <w:p w:rsidRPr="00557499" w:rsidR="00557499" w:rsidP="00557499" w:rsidRDefault="00557499" w14:paraId="16A11194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A arquitetura garante que as chaves criptográficas protegidas fiquem isoladas, adotando o modelo de criptografia em envelope onde a Chave Mestra (KEK) nunca reside no mesmo ambiente do banco de dados. </w:t>
      </w:r>
    </w:p>
    <w:p w:rsidRPr="00557499" w:rsidR="00557499" w:rsidP="00557499" w:rsidRDefault="00557499" w14:paraId="3C2C22C6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557499">
        <w:rPr>
          <w:rFonts w:ascii="Arial" w:hAnsi="Arial" w:cs="Arial"/>
          <w:sz w:val="24"/>
          <w:szCs w:val="24"/>
        </w:rPr>
        <w:t>tag</w:t>
      </w:r>
      <w:proofErr w:type="spellEnd"/>
      <w:r w:rsidRPr="00557499">
        <w:rPr>
          <w:rFonts w:ascii="Arial" w:hAnsi="Arial" w:cs="Arial"/>
          <w:sz w:val="24"/>
          <w:szCs w:val="24"/>
        </w:rPr>
        <w:t xml:space="preserve"> de autenticação gerada pelo modo GCM é concatenada aos dados cifrados para impedir a alteração de prontuários de forma não autorizada.</w:t>
      </w:r>
    </w:p>
    <w:p w:rsidR="004D3BEF" w:rsidP="009E2B90" w:rsidRDefault="004D3BEF" w14:paraId="3F8E7CDA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67DD6" w:rsidP="00597E81" w:rsidRDefault="00367DD6" w14:paraId="4FDFAC8B" w14:textId="55C6B74B">
      <w:pPr>
        <w:pStyle w:val="AssuntosABNT"/>
      </w:pPr>
      <w:bookmarkStart w:name="_Toc891584953" w:id="295218009"/>
      <w:r w:rsidR="00367DD6">
        <w:rPr/>
        <w:t>2.</w:t>
      </w:r>
      <w:r w:rsidR="00DC5C4E">
        <w:rPr/>
        <w:t>3</w:t>
      </w:r>
      <w:r w:rsidR="00367DD6">
        <w:rPr/>
        <w:t xml:space="preserve"> Trânsito Seguro</w:t>
      </w:r>
      <w:bookmarkEnd w:id="295218009"/>
    </w:p>
    <w:p w:rsidR="00597E81" w:rsidP="00CC43D3" w:rsidRDefault="00597E81" w14:paraId="157E50CB" w14:textId="777777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50385" w:rsidP="00CC43D3" w:rsidRDefault="00550385" w14:paraId="39DE27ED" w14:textId="0E9F6F5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50385">
        <w:rPr>
          <w:rFonts w:ascii="Arial" w:hAnsi="Arial" w:cs="Arial"/>
          <w:sz w:val="24"/>
          <w:szCs w:val="24"/>
        </w:rPr>
        <w:t>Como o software web opera interfaces em linguagens web dinâmicas e transaciona dados via APIs de forma contínua, o tráfego exige que a comunicação protegida por TLS/HTTPS seja absoluta em todos os acessos.</w:t>
      </w:r>
    </w:p>
    <w:p w:rsidR="00367DD6" w:rsidP="009E2B90" w:rsidRDefault="00367DD6" w14:paraId="21F7E019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24041" w:rsidP="00597E81" w:rsidRDefault="00924041" w14:paraId="5BD2299B" w14:textId="36FD56E1">
      <w:pPr>
        <w:pStyle w:val="ElemntosABNT"/>
      </w:pPr>
      <w:bookmarkStart w:name="_Toc552689685" w:id="619589213"/>
      <w:r w:rsidR="00924041">
        <w:rPr/>
        <w:t>3. Governança e Conformidade com a LGPD</w:t>
      </w:r>
      <w:bookmarkEnd w:id="619589213"/>
    </w:p>
    <w:p w:rsidR="00597E81" w:rsidP="009E2B90" w:rsidRDefault="00597E81" w14:paraId="5462E7C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24041" w:rsidP="00CC43D3" w:rsidRDefault="00CC43D3" w14:paraId="4444EF13" w14:textId="3A6220D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C43D3">
        <w:rPr>
          <w:rFonts w:ascii="Arial" w:hAnsi="Arial" w:cs="Arial"/>
          <w:sz w:val="24"/>
          <w:szCs w:val="24"/>
        </w:rPr>
        <w:t>Esta seção descreve os mecanismos arquiteturais que garantem a aderência do sistema aos princípios da Lei nº 13.709/2018 (Lei Geral de Proteção de Dados). As funcionalidades foram estruturadas para assegurar o controle e a transparência no tratamento de informações de pacientes e profissionais da saúde.</w:t>
      </w:r>
    </w:p>
    <w:p w:rsidR="00CC43D3" w:rsidP="009E2B90" w:rsidRDefault="00CC43D3" w14:paraId="441E7B1F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24041" w:rsidP="00597E81" w:rsidRDefault="00924041" w14:paraId="14FB0EC4" w14:textId="68AFA8A1">
      <w:pPr>
        <w:pStyle w:val="AssuntosABNT"/>
      </w:pPr>
      <w:bookmarkStart w:name="_Toc231981446" w:id="1450427450"/>
      <w:r w:rsidR="00924041">
        <w:rPr/>
        <w:t>3.1 Tabela de Mapeamento de Dados (RoPA)</w:t>
      </w:r>
      <w:bookmarkEnd w:id="1450427450"/>
    </w:p>
    <w:p w:rsidR="00597E81" w:rsidP="009E2B90" w:rsidRDefault="00597E81" w14:paraId="237A59CE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837"/>
        <w:gridCol w:w="1337"/>
        <w:gridCol w:w="2264"/>
        <w:gridCol w:w="1811"/>
        <w:gridCol w:w="1812"/>
      </w:tblGrid>
      <w:tr w:rsidR="004E6A79" w:rsidTr="00D8278C" w14:paraId="4EC816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8E1D2C" w:rsidR="004E6A79" w:rsidP="004E7B76" w:rsidRDefault="004E6A79" w14:paraId="4EECF90F" w14:textId="0BF4CFC6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Dado </w:t>
            </w:r>
            <w:r w:rsidRPr="008E1D2C" w:rsidR="00AC5B5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Coletado</w:t>
            </w:r>
          </w:p>
        </w:tc>
        <w:tc>
          <w:tcPr>
            <w:tcW w:w="1337" w:type="dxa"/>
          </w:tcPr>
          <w:p w:rsidRPr="008E1D2C" w:rsidR="004E6A79" w:rsidP="004E7B76" w:rsidRDefault="004E6A79" w14:paraId="741B842C" w14:textId="1582F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Categoria</w:t>
            </w:r>
          </w:p>
        </w:tc>
        <w:tc>
          <w:tcPr>
            <w:tcW w:w="2264" w:type="dxa"/>
          </w:tcPr>
          <w:p w:rsidRPr="008E1D2C" w:rsidR="004E6A79" w:rsidP="004E7B76" w:rsidRDefault="004E6A79" w14:paraId="5EAA7003" w14:textId="213FD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Finalidade</w:t>
            </w:r>
            <w:r w:rsidRPr="008E1D2C" w:rsidR="004E7B76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Declarada</w:t>
            </w:r>
          </w:p>
        </w:tc>
        <w:tc>
          <w:tcPr>
            <w:tcW w:w="1811" w:type="dxa"/>
          </w:tcPr>
          <w:p w:rsidRPr="008E1D2C" w:rsidR="004E6A79" w:rsidP="004E7B76" w:rsidRDefault="004E7B76" w14:paraId="4B980FCF" w14:textId="4995A1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Base Legal LGPD</w:t>
            </w:r>
          </w:p>
        </w:tc>
        <w:tc>
          <w:tcPr>
            <w:tcW w:w="1812" w:type="dxa"/>
          </w:tcPr>
          <w:p w:rsidRPr="008E1D2C" w:rsidR="004E6A79" w:rsidP="004E7B76" w:rsidRDefault="004E7B76" w14:paraId="23A3678B" w14:textId="475869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Controle e Retenção</w:t>
            </w:r>
          </w:p>
        </w:tc>
      </w:tr>
      <w:tr w:rsidR="004E6A79" w:rsidTr="00D8278C" w14:paraId="75862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4E7B76" w:rsidR="004E6A79" w:rsidP="004E7B76" w:rsidRDefault="00E2404B" w14:paraId="6D080F58" w14:textId="2949CF2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 Completo</w:t>
            </w:r>
          </w:p>
        </w:tc>
        <w:tc>
          <w:tcPr>
            <w:tcW w:w="1337" w:type="dxa"/>
          </w:tcPr>
          <w:p w:rsidRPr="004E7B76" w:rsidR="004E6A79" w:rsidP="004E7B76" w:rsidRDefault="000D4032" w14:paraId="69418FFD" w14:textId="26193E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4E7B76" w:rsidR="004E6A79" w:rsidP="008F13CD" w:rsidRDefault="001B7CA8" w14:paraId="133DC1D7" w14:textId="67578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B7CA8">
              <w:rPr>
                <w:rFonts w:ascii="Arial" w:hAnsi="Arial" w:cs="Arial"/>
                <w:sz w:val="18"/>
                <w:szCs w:val="18"/>
              </w:rPr>
              <w:t>Identificação e personalização do titular</w:t>
            </w:r>
          </w:p>
        </w:tc>
        <w:tc>
          <w:tcPr>
            <w:tcW w:w="1811" w:type="dxa"/>
          </w:tcPr>
          <w:p w:rsidRPr="004E7B76" w:rsidR="004E6A79" w:rsidP="008F13CD" w:rsidRDefault="000E0D89" w14:paraId="43422248" w14:textId="2E330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E0D89">
              <w:rPr>
                <w:rFonts w:ascii="Arial" w:hAnsi="Arial" w:cs="Arial"/>
                <w:sz w:val="18"/>
                <w:szCs w:val="18"/>
              </w:rPr>
              <w:t>Execução de Contrato (Art. 7º, V)</w:t>
            </w:r>
          </w:p>
        </w:tc>
        <w:tc>
          <w:tcPr>
            <w:tcW w:w="1812" w:type="dxa"/>
          </w:tcPr>
          <w:p w:rsidRPr="004E7B76" w:rsidR="004E6A79" w:rsidP="008F13CD" w:rsidRDefault="00455F94" w14:paraId="5B2A0171" w14:textId="61ECE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F94">
              <w:rPr>
                <w:rFonts w:ascii="Arial" w:hAnsi="Arial" w:cs="Arial"/>
                <w:sz w:val="18"/>
                <w:szCs w:val="18"/>
              </w:rPr>
              <w:t>Acesso restrito via RBAC; retido até término da conta</w:t>
            </w:r>
          </w:p>
        </w:tc>
      </w:tr>
      <w:tr w:rsidR="004E6A79" w:rsidTr="00D8278C" w14:paraId="23B59E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4E7B76" w:rsidR="004E6A79" w:rsidP="004E7B76" w:rsidRDefault="00E2404B" w14:paraId="373A440F" w14:textId="7CB97FC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E-mail</w:t>
            </w:r>
          </w:p>
        </w:tc>
        <w:tc>
          <w:tcPr>
            <w:tcW w:w="1337" w:type="dxa"/>
          </w:tcPr>
          <w:p w:rsidRPr="004E7B76" w:rsidR="004E6A79" w:rsidP="004E7B76" w:rsidRDefault="000D4032" w14:paraId="5151D2FB" w14:textId="4365A0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4E7B76" w:rsidR="004E6A79" w:rsidP="008F13CD" w:rsidRDefault="00455F94" w14:paraId="4B17D7BA" w14:textId="4E487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Autenticação no sistema</w:t>
            </w:r>
            <w:r w:rsidR="00D657A5">
              <w:rPr>
                <w:rFonts w:ascii="Arial" w:hAnsi="Arial" w:cs="Arial"/>
                <w:sz w:val="18"/>
                <w:szCs w:val="18"/>
              </w:rPr>
              <w:t>, validação 2FA e processo de recuperação de senha.</w:t>
            </w:r>
          </w:p>
        </w:tc>
        <w:tc>
          <w:tcPr>
            <w:tcW w:w="1811" w:type="dxa"/>
          </w:tcPr>
          <w:p w:rsidR="004E6A79" w:rsidP="008F13CD" w:rsidRDefault="00D657A5" w14:paraId="50FD18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Execução de Contrato (Art. </w:t>
            </w:r>
            <w:r w:rsidR="00AE722E">
              <w:rPr>
                <w:rFonts w:ascii="Arial" w:hAnsi="Arial" w:cs="Arial"/>
                <w:sz w:val="18"/>
                <w:szCs w:val="18"/>
              </w:rPr>
              <w:t>7º, V)</w:t>
            </w:r>
          </w:p>
          <w:p w:rsidRPr="0071561D" w:rsidR="0071561D" w:rsidP="0071561D" w:rsidRDefault="0071561D" w14:paraId="6CBBCDAA" w14:textId="55334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:rsidRPr="004E7B76" w:rsidR="004E6A79" w:rsidP="008F13CD" w:rsidRDefault="00AE722E" w14:paraId="7BCDDD74" w14:textId="40593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Índice blindado no banco de dados; tráfego protegido por TLS (HTTPS); retido até exclusão da conta.</w:t>
            </w:r>
          </w:p>
        </w:tc>
      </w:tr>
      <w:tr w:rsidR="00717526" w:rsidTr="00D8278C" w14:paraId="447DA5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="00717526" w:rsidP="004E7B76" w:rsidRDefault="00717526" w14:paraId="71E1D353" w14:textId="56740B0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Telefone</w:t>
            </w:r>
          </w:p>
        </w:tc>
        <w:tc>
          <w:tcPr>
            <w:tcW w:w="1337" w:type="dxa"/>
          </w:tcPr>
          <w:p w:rsidRPr="004E7B76" w:rsidR="00717526" w:rsidP="004E7B76" w:rsidRDefault="001B7CA8" w14:paraId="7F75187A" w14:textId="5E8334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B7CA8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4E7B76" w:rsidR="00717526" w:rsidP="008F13CD" w:rsidRDefault="0071561D" w14:paraId="4A38EDF1" w14:textId="4FBE6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Contato emergencial para comunicação clínica e canal de contingência para envio de alertas ou tokens de acesso.</w:t>
            </w:r>
          </w:p>
        </w:tc>
        <w:tc>
          <w:tcPr>
            <w:tcW w:w="1811" w:type="dxa"/>
          </w:tcPr>
          <w:p w:rsidR="0071561D" w:rsidP="0071561D" w:rsidRDefault="0071561D" w14:paraId="1D18B4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Execução de Contrato (Art. 7º, V)</w:t>
            </w:r>
          </w:p>
          <w:p w:rsidRPr="004E7B76" w:rsidR="00717526" w:rsidP="008F13CD" w:rsidRDefault="00717526" w14:paraId="050D0681" w14:textId="5B426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:rsidRPr="004E7B76" w:rsidR="00717526" w:rsidP="008F13CD" w:rsidRDefault="006261CE" w14:paraId="5FBF2F12" w14:textId="7889C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F94">
              <w:rPr>
                <w:rFonts w:ascii="Arial" w:hAnsi="Arial" w:cs="Arial"/>
                <w:sz w:val="18"/>
                <w:szCs w:val="18"/>
              </w:rPr>
              <w:t xml:space="preserve">Acesso restrito via RBAC; retido até </w:t>
            </w:r>
            <w:r>
              <w:rPr>
                <w:rFonts w:ascii="Arial" w:hAnsi="Arial" w:cs="Arial"/>
                <w:sz w:val="18"/>
                <w:szCs w:val="18"/>
              </w:rPr>
              <w:t>durar a vinculação do titular com a instituição hospitalar.</w:t>
            </w:r>
          </w:p>
        </w:tc>
      </w:tr>
      <w:tr w:rsidR="0018174C" w:rsidTr="00D8278C" w14:paraId="25FC31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="0018174C" w:rsidP="004E7B76" w:rsidRDefault="0018174C" w14:paraId="0EB69EAA" w14:textId="1714F1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</w:t>
            </w:r>
          </w:p>
        </w:tc>
        <w:tc>
          <w:tcPr>
            <w:tcW w:w="1337" w:type="dxa"/>
          </w:tcPr>
          <w:p w:rsidRPr="004E7B76" w:rsidR="0018174C" w:rsidP="004E7B76" w:rsidRDefault="000D4032" w14:paraId="0EF1A033" w14:textId="4146D0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4E7B76" w:rsidR="0018174C" w:rsidP="008F13CD" w:rsidRDefault="00752CE5" w14:paraId="669B8018" w14:textId="55C0C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Identificação unívoca do paciente para vinculação correta ao prontuário.</w:t>
            </w:r>
          </w:p>
        </w:tc>
        <w:tc>
          <w:tcPr>
            <w:tcW w:w="1811" w:type="dxa"/>
          </w:tcPr>
          <w:p w:rsidRPr="004E7B76" w:rsidR="0018174C" w:rsidP="008F13CD" w:rsidRDefault="00D1055B" w14:paraId="768E0211" w14:textId="5DB8C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Proteção da Vida ou Tutela da Saúde (Art. 11, II, 'e'/'f')</w:t>
            </w:r>
          </w:p>
        </w:tc>
        <w:tc>
          <w:tcPr>
            <w:tcW w:w="1812" w:type="dxa"/>
          </w:tcPr>
          <w:p w:rsidRPr="004E7B76" w:rsidR="0018174C" w:rsidP="008F13CD" w:rsidRDefault="00D1055B" w14:paraId="40F22EDA" w14:textId="3EC5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Acesso restrito via RBAC. Retenção permanente segundo normas hospitalares.</w:t>
            </w:r>
          </w:p>
        </w:tc>
      </w:tr>
      <w:tr w:rsidR="00D1055B" w:rsidTr="00D8278C" w14:paraId="0942E9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="00D1055B" w:rsidP="00D1055B" w:rsidRDefault="00D1055B" w14:paraId="0E333DC2" w14:textId="16F8B67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de Nascimento</w:t>
            </w:r>
          </w:p>
        </w:tc>
        <w:tc>
          <w:tcPr>
            <w:tcW w:w="1337" w:type="dxa"/>
          </w:tcPr>
          <w:p w:rsidRPr="004E7B76" w:rsidR="00D1055B" w:rsidP="00D1055B" w:rsidRDefault="00A97D1E" w14:paraId="5ED4F0AD" w14:textId="3B4493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97D1E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4E7B76" w:rsidR="00D1055B" w:rsidP="008F13CD" w:rsidRDefault="00D1055B" w14:paraId="2A21F557" w14:textId="35764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Identificação unívoca do paciente para vinculação correta ao prontuário.</w:t>
            </w:r>
          </w:p>
        </w:tc>
        <w:tc>
          <w:tcPr>
            <w:tcW w:w="1811" w:type="dxa"/>
          </w:tcPr>
          <w:p w:rsidRPr="004E7B76" w:rsidR="00D1055B" w:rsidP="008F13CD" w:rsidRDefault="00D1055B" w14:paraId="73CDD1EF" w14:textId="41733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Proteção da Vida ou Tutela da Saúde (Art. 11, II, 'e'/'f')</w:t>
            </w:r>
          </w:p>
        </w:tc>
        <w:tc>
          <w:tcPr>
            <w:tcW w:w="1812" w:type="dxa"/>
          </w:tcPr>
          <w:p w:rsidRPr="004E7B76" w:rsidR="00D1055B" w:rsidP="008F13CD" w:rsidRDefault="00D1055B" w14:paraId="39FBBB08" w14:textId="7D53ED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Acesso restrito via RBAC. Retenção permanente segundo normas hospitalares.</w:t>
            </w:r>
          </w:p>
        </w:tc>
      </w:tr>
      <w:tr w:rsidR="00D1055B" w:rsidTr="00D8278C" w14:paraId="12A26B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4E7B76" w:rsidR="00D1055B" w:rsidP="00D1055B" w:rsidRDefault="00D1055B" w14:paraId="0981377B" w14:textId="444E8B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Senha (Credencial)</w:t>
            </w:r>
          </w:p>
        </w:tc>
        <w:tc>
          <w:tcPr>
            <w:tcW w:w="1337" w:type="dxa"/>
          </w:tcPr>
          <w:p w:rsidRPr="004E7B76" w:rsidR="00D1055B" w:rsidP="00D1055B" w:rsidRDefault="009A7188" w14:paraId="3D3A2015" w14:textId="7F7E67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7188">
              <w:rPr>
                <w:rFonts w:ascii="Arial" w:hAnsi="Arial" w:cs="Arial"/>
                <w:sz w:val="18"/>
                <w:szCs w:val="18"/>
              </w:rPr>
              <w:t>Crítico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7188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7188">
              <w:rPr>
                <w:rFonts w:ascii="Arial" w:hAnsi="Arial" w:cs="Arial"/>
                <w:sz w:val="18"/>
                <w:szCs w:val="18"/>
              </w:rPr>
              <w:t>Autenticação</w:t>
            </w:r>
          </w:p>
        </w:tc>
        <w:tc>
          <w:tcPr>
            <w:tcW w:w="2264" w:type="dxa"/>
          </w:tcPr>
          <w:p w:rsidRPr="004E7B76" w:rsidR="00D1055B" w:rsidP="008F13CD" w:rsidRDefault="00DC486C" w14:paraId="79ED9A85" w14:textId="2BF5A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486C">
              <w:rPr>
                <w:rFonts w:ascii="Arial" w:hAnsi="Arial" w:cs="Arial"/>
                <w:sz w:val="18"/>
                <w:szCs w:val="18"/>
              </w:rPr>
              <w:t>Validação de identidade no login</w:t>
            </w:r>
          </w:p>
        </w:tc>
        <w:tc>
          <w:tcPr>
            <w:tcW w:w="1811" w:type="dxa"/>
          </w:tcPr>
          <w:p w:rsidRPr="004E7B76" w:rsidR="00D1055B" w:rsidP="008F13CD" w:rsidRDefault="002506D0" w14:paraId="2B4DD8CD" w14:textId="528D5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506D0">
              <w:rPr>
                <w:rFonts w:ascii="Arial" w:hAnsi="Arial" w:cs="Arial"/>
                <w:sz w:val="18"/>
                <w:szCs w:val="18"/>
              </w:rPr>
              <w:t>Dever de Segurança (Art. 6º, VII)</w:t>
            </w:r>
          </w:p>
        </w:tc>
        <w:tc>
          <w:tcPr>
            <w:tcW w:w="1812" w:type="dxa"/>
          </w:tcPr>
          <w:p w:rsidRPr="004E7B76" w:rsidR="00D1055B" w:rsidP="008F13CD" w:rsidRDefault="002506D0" w14:paraId="64830D4F" w14:textId="71F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506D0">
              <w:rPr>
                <w:rFonts w:ascii="Arial" w:hAnsi="Arial" w:cs="Arial"/>
                <w:sz w:val="18"/>
                <w:szCs w:val="18"/>
              </w:rPr>
              <w:t>Argon2id + Salt único de 128 bits. Nunca em texto claro</w:t>
            </w:r>
          </w:p>
        </w:tc>
      </w:tr>
      <w:tr w:rsidR="00D1055B" w:rsidTr="00D8278C" w14:paraId="299824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4E7B76" w:rsidR="00D1055B" w:rsidP="00D1055B" w:rsidRDefault="00D1055B" w14:paraId="7C05414F" w14:textId="4A0C5BA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Número de Registro Profissional</w:t>
            </w:r>
          </w:p>
        </w:tc>
        <w:tc>
          <w:tcPr>
            <w:tcW w:w="1337" w:type="dxa"/>
          </w:tcPr>
          <w:p w:rsidRPr="004E7B76" w:rsidR="00D1055B" w:rsidP="00D1055B" w:rsidRDefault="00831514" w14:paraId="70A77745" w14:textId="2DCB3E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31514">
              <w:rPr>
                <w:rFonts w:ascii="Arial" w:hAnsi="Arial" w:cs="Arial"/>
                <w:sz w:val="18"/>
                <w:szCs w:val="18"/>
              </w:rPr>
              <w:t>Cadastral</w:t>
            </w:r>
            <w:r w:rsidR="00382AE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31514">
              <w:rPr>
                <w:rFonts w:ascii="Arial" w:hAnsi="Arial" w:cs="Arial"/>
                <w:sz w:val="18"/>
                <w:szCs w:val="18"/>
              </w:rPr>
              <w:t>/</w:t>
            </w:r>
            <w:r w:rsidR="00382AE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31514">
              <w:rPr>
                <w:rFonts w:ascii="Arial" w:hAnsi="Arial" w:cs="Arial"/>
                <w:sz w:val="18"/>
                <w:szCs w:val="18"/>
              </w:rPr>
              <w:t>Profissional</w:t>
            </w:r>
          </w:p>
        </w:tc>
        <w:tc>
          <w:tcPr>
            <w:tcW w:w="2264" w:type="dxa"/>
          </w:tcPr>
          <w:p w:rsidRPr="004E7B76" w:rsidR="00D1055B" w:rsidP="008F13CD" w:rsidRDefault="00382AE5" w14:paraId="639790C5" w14:textId="79E0E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Validação de credenciais e permissões para atuação clínica e prescrição no sistema.</w:t>
            </w:r>
          </w:p>
        </w:tc>
        <w:tc>
          <w:tcPr>
            <w:tcW w:w="1811" w:type="dxa"/>
          </w:tcPr>
          <w:p w:rsidRPr="004E7B76" w:rsidR="00D1055B" w:rsidP="008F13CD" w:rsidRDefault="00382AE5" w14:paraId="4899B566" w14:textId="0989C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Cumprimento de Obrigação Legal (Art. 7º, II)</w:t>
            </w:r>
          </w:p>
        </w:tc>
        <w:tc>
          <w:tcPr>
            <w:tcW w:w="1812" w:type="dxa"/>
          </w:tcPr>
          <w:p w:rsidRPr="004E7B76" w:rsidR="00D1055B" w:rsidP="008F13CD" w:rsidRDefault="00382AE5" w14:paraId="4BD0F01B" w14:textId="2CEB1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Mantido em texto claro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382AE5">
              <w:rPr>
                <w:rFonts w:ascii="Arial" w:hAnsi="Arial" w:cs="Arial"/>
                <w:sz w:val="18"/>
                <w:szCs w:val="18"/>
              </w:rPr>
              <w:t>Retido para arquivo histórico.</w:t>
            </w:r>
          </w:p>
        </w:tc>
      </w:tr>
      <w:tr w:rsidR="00D1055B" w:rsidTr="00D8278C" w14:paraId="72E1A4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9B72BC" w:rsidR="00D1055B" w:rsidP="00D1055B" w:rsidRDefault="00D1055B" w14:paraId="4CC7F8DA" w14:textId="6F66CBF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Sexo e Etnia</w:t>
            </w:r>
          </w:p>
        </w:tc>
        <w:tc>
          <w:tcPr>
            <w:tcW w:w="1337" w:type="dxa"/>
          </w:tcPr>
          <w:p w:rsidRPr="009B72BC" w:rsidR="00D1055B" w:rsidP="00D1055B" w:rsidRDefault="007C6C20" w14:paraId="2EA2A820" w14:textId="1BA09F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Sensível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C6C20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C6C20">
              <w:rPr>
                <w:rFonts w:ascii="Arial" w:hAnsi="Arial" w:cs="Arial"/>
                <w:sz w:val="18"/>
                <w:szCs w:val="18"/>
              </w:rPr>
              <w:t>Demográfico</w:t>
            </w:r>
          </w:p>
        </w:tc>
        <w:tc>
          <w:tcPr>
            <w:tcW w:w="2264" w:type="dxa"/>
          </w:tcPr>
          <w:p w:rsidRPr="009B72BC" w:rsidR="00D1055B" w:rsidP="008F13CD" w:rsidRDefault="007C6C20" w14:paraId="3118A0CD" w14:textId="5204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Apoio a diagnósticos clínicos, estudos epidemiológicos e métricas de saúde.</w:t>
            </w:r>
          </w:p>
        </w:tc>
        <w:tc>
          <w:tcPr>
            <w:tcW w:w="1811" w:type="dxa"/>
          </w:tcPr>
          <w:p w:rsidRPr="009B72BC" w:rsidR="00D1055B" w:rsidP="008F13CD" w:rsidRDefault="007C6C20" w14:paraId="18DDB5C3" w14:textId="5E7E3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Tutela da Saúde (Art. 11, II, 'f')</w:t>
            </w:r>
          </w:p>
        </w:tc>
        <w:tc>
          <w:tcPr>
            <w:tcW w:w="1812" w:type="dxa"/>
          </w:tcPr>
          <w:p w:rsidRPr="009B72BC" w:rsidR="00D1055B" w:rsidP="008F13CD" w:rsidRDefault="007C6C20" w14:paraId="0C92B2CA" w14:textId="087C8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Criptografia em repouso. Acesso limitado ao corpo clínico autorizado.</w:t>
            </w:r>
          </w:p>
        </w:tc>
      </w:tr>
      <w:tr w:rsidR="00D1055B" w:rsidTr="00D8278C" w14:paraId="2D6EEE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9B72BC" w:rsidR="00D1055B" w:rsidP="00D1055B" w:rsidRDefault="00D1055B" w14:paraId="0AEFC907" w14:textId="3E2C11E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Endereço</w:t>
            </w:r>
          </w:p>
        </w:tc>
        <w:tc>
          <w:tcPr>
            <w:tcW w:w="1337" w:type="dxa"/>
          </w:tcPr>
          <w:p w:rsidRPr="009B72BC" w:rsidR="00D1055B" w:rsidP="00D1055B" w:rsidRDefault="00D1055B" w14:paraId="2BFFD0EF" w14:textId="3D2339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:rsidRPr="009B72BC" w:rsidR="00D1055B" w:rsidP="008F13CD" w:rsidRDefault="006261CE" w14:paraId="0FFF2DEE" w14:textId="238C4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Composição do prontuário demográfico do paciente para eventuais notificações legais, de saúde pública ou mapeamento epidemiológico.</w:t>
            </w:r>
          </w:p>
        </w:tc>
        <w:tc>
          <w:tcPr>
            <w:tcW w:w="1811" w:type="dxa"/>
          </w:tcPr>
          <w:p w:rsidRPr="009B72BC" w:rsidR="00D1055B" w:rsidP="008F13CD" w:rsidRDefault="000B1F73" w14:paraId="4B91B36A" w14:textId="3F08A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Cumprimento de Obrigação Legal (Art. 7º, II) ou Tutela da Saúde (Art. 11, II, ‘f’).</w:t>
            </w:r>
          </w:p>
        </w:tc>
        <w:tc>
          <w:tcPr>
            <w:tcW w:w="1812" w:type="dxa"/>
          </w:tcPr>
          <w:p w:rsidRPr="009B72BC" w:rsidR="00D1055B" w:rsidP="008F13CD" w:rsidRDefault="000B1F73" w14:paraId="2F9CCCF0" w14:textId="09209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Acesso restrito às equipes administrativas e clínicas (RBAC)</w:t>
            </w:r>
            <w:r w:rsidR="00DB13C9">
              <w:rPr>
                <w:rFonts w:ascii="Arial" w:hAnsi="Arial" w:cs="Arial"/>
                <w:sz w:val="18"/>
                <w:szCs w:val="18"/>
              </w:rPr>
              <w:t>; retenção permanente vinculada ao tempo legal de guarda do prontuário médico.</w:t>
            </w:r>
          </w:p>
        </w:tc>
      </w:tr>
      <w:tr w:rsidR="00D1055B" w:rsidTr="00D8278C" w14:paraId="72C9FC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9B72BC" w:rsidR="00D1055B" w:rsidP="00D1055B" w:rsidRDefault="00D1055B" w14:paraId="765D1B37" w14:textId="692C6AE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Informações Clínicas e Alergias</w:t>
            </w:r>
          </w:p>
        </w:tc>
        <w:tc>
          <w:tcPr>
            <w:tcW w:w="1337" w:type="dxa"/>
          </w:tcPr>
          <w:p w:rsidRPr="009B72BC" w:rsidR="00D1055B" w:rsidP="00D1055B" w:rsidRDefault="00D1055B" w14:paraId="6CE9F38E" w14:textId="7891D4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Sensível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2CE5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2CE5">
              <w:rPr>
                <w:rFonts w:ascii="Arial" w:hAnsi="Arial" w:cs="Arial"/>
                <w:sz w:val="18"/>
                <w:szCs w:val="18"/>
              </w:rPr>
              <w:t>Saúde</w:t>
            </w:r>
          </w:p>
        </w:tc>
        <w:tc>
          <w:tcPr>
            <w:tcW w:w="2264" w:type="dxa"/>
          </w:tcPr>
          <w:p w:rsidRPr="009B72BC" w:rsidR="00D1055B" w:rsidP="008F13CD" w:rsidRDefault="00BD1F8C" w14:paraId="6631820C" w14:textId="7DF60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D1F8C">
              <w:rPr>
                <w:rFonts w:ascii="Arial" w:hAnsi="Arial" w:cs="Arial"/>
                <w:sz w:val="18"/>
                <w:szCs w:val="18"/>
              </w:rPr>
              <w:t>Continuidade do cuidado médico durante a passagem de plantão.</w:t>
            </w:r>
          </w:p>
        </w:tc>
        <w:tc>
          <w:tcPr>
            <w:tcW w:w="1811" w:type="dxa"/>
          </w:tcPr>
          <w:p w:rsidRPr="009B72BC" w:rsidR="00D1055B" w:rsidP="008F13CD" w:rsidRDefault="00BD1F8C" w14:paraId="1457031E" w14:textId="273DD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D1F8C">
              <w:rPr>
                <w:rFonts w:ascii="Arial" w:hAnsi="Arial" w:cs="Arial"/>
                <w:sz w:val="18"/>
                <w:szCs w:val="18"/>
              </w:rPr>
              <w:t>Tutela da Saúde (Art. 11, II, 'f')</w:t>
            </w:r>
          </w:p>
        </w:tc>
        <w:tc>
          <w:tcPr>
            <w:tcW w:w="1812" w:type="dxa"/>
          </w:tcPr>
          <w:p w:rsidRPr="009B72BC" w:rsidR="00D1055B" w:rsidP="008F13CD" w:rsidRDefault="00B578C9" w14:paraId="691F59EE" w14:textId="7437E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Criptografado em repouso (AES-256); Acesso restrito exclusivamente à equipe clínica (RBAC).</w:t>
            </w:r>
          </w:p>
        </w:tc>
      </w:tr>
      <w:tr w:rsidR="00D1055B" w:rsidTr="00D8278C" w14:paraId="4049FE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Pr="009B72BC" w:rsidR="00D1055B" w:rsidP="00D1055B" w:rsidRDefault="00D1055B" w14:paraId="13C97644" w14:textId="207E550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Eventos</w:t>
            </w:r>
          </w:p>
        </w:tc>
        <w:tc>
          <w:tcPr>
            <w:tcW w:w="1337" w:type="dxa"/>
          </w:tcPr>
          <w:p w:rsidRPr="009B72BC" w:rsidR="00D1055B" w:rsidP="00D1055B" w:rsidRDefault="00562FE4" w14:paraId="32CAC075" w14:textId="772951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Sensível / Saúde</w:t>
            </w:r>
          </w:p>
        </w:tc>
        <w:tc>
          <w:tcPr>
            <w:tcW w:w="2264" w:type="dxa"/>
          </w:tcPr>
          <w:p w:rsidRPr="009B72BC" w:rsidR="00D1055B" w:rsidP="008F13CD" w:rsidRDefault="00562FE4" w14:paraId="2746135C" w14:textId="51E4B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Registo de intercorrências clínicas durante o plantão para apuração e continuidade.</w:t>
            </w:r>
          </w:p>
        </w:tc>
        <w:tc>
          <w:tcPr>
            <w:tcW w:w="1811" w:type="dxa"/>
          </w:tcPr>
          <w:p w:rsidR="00D1055B" w:rsidP="008F13CD" w:rsidRDefault="00562FE4" w14:paraId="32E0EE7A" w14:textId="3E1D4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Tutela da Saúde (Art. 11, II, 'f') e Exercício Regular de Direitos</w:t>
            </w:r>
          </w:p>
          <w:p w:rsidR="00562FE4" w:rsidP="008F13CD" w:rsidRDefault="00562FE4" w14:paraId="270762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:rsidRPr="00562FE4" w:rsidR="00562FE4" w:rsidP="008F13CD" w:rsidRDefault="00562FE4" w14:paraId="466175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:rsidRPr="009B72BC" w:rsidR="00D1055B" w:rsidP="008F13CD" w:rsidRDefault="00712209" w14:paraId="23E5C1D6" w14:textId="468EC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12209">
              <w:rPr>
                <w:rFonts w:ascii="Arial" w:hAnsi="Arial" w:cs="Arial"/>
                <w:sz w:val="18"/>
                <w:szCs w:val="18"/>
              </w:rPr>
              <w:t>Tabela com rastreabilidade total (Logs). Retenção ligada ao prontuário do paciente.</w:t>
            </w:r>
          </w:p>
        </w:tc>
      </w:tr>
      <w:tr w:rsidR="00590031" w:rsidTr="00D8278C" w14:paraId="68A206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="00590031" w:rsidP="00590031" w:rsidRDefault="00590031" w14:paraId="2EAC46B0" w14:textId="075DB3C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Logs de Acesso e IP</w:t>
            </w:r>
          </w:p>
        </w:tc>
        <w:tc>
          <w:tcPr>
            <w:tcW w:w="1337" w:type="dxa"/>
          </w:tcPr>
          <w:p w:rsidRPr="009B72BC" w:rsidR="00590031" w:rsidP="00590031" w:rsidRDefault="00590031" w14:paraId="22208B9B" w14:textId="150727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Identificação Digital</w:t>
            </w:r>
          </w:p>
        </w:tc>
        <w:tc>
          <w:tcPr>
            <w:tcW w:w="2264" w:type="dxa"/>
          </w:tcPr>
          <w:p w:rsidRPr="009B72BC" w:rsidR="00590031" w:rsidP="008F13CD" w:rsidRDefault="00590031" w14:paraId="55987F97" w14:textId="4E72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Auditoria e detecção de incidentes</w:t>
            </w:r>
          </w:p>
        </w:tc>
        <w:tc>
          <w:tcPr>
            <w:tcW w:w="1811" w:type="dxa"/>
          </w:tcPr>
          <w:p w:rsidRPr="009B72BC" w:rsidR="00590031" w:rsidP="008F13CD" w:rsidRDefault="00590031" w14:paraId="5663AC3B" w14:textId="13B7D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>Cumprimento Legal (Marco Civil, Art. 15)</w:t>
            </w:r>
          </w:p>
        </w:tc>
        <w:tc>
          <w:tcPr>
            <w:tcW w:w="1812" w:type="dxa"/>
          </w:tcPr>
          <w:p w:rsidRPr="009B72BC" w:rsidR="00590031" w:rsidP="008F13CD" w:rsidRDefault="00157592" w14:paraId="48D32E3F" w14:textId="3CCDF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57592">
              <w:rPr>
                <w:rFonts w:ascii="Arial" w:hAnsi="Arial" w:cs="Arial"/>
                <w:sz w:val="18"/>
                <w:szCs w:val="18"/>
              </w:rPr>
              <w:t xml:space="preserve">Retenção mínima de 6 meses; log </w:t>
            </w:r>
            <w:proofErr w:type="spellStart"/>
            <w:r w:rsidRPr="00157592">
              <w:rPr>
                <w:rFonts w:ascii="Arial" w:hAnsi="Arial" w:cs="Arial"/>
                <w:sz w:val="18"/>
                <w:szCs w:val="18"/>
              </w:rPr>
              <w:t>append-only</w:t>
            </w:r>
            <w:proofErr w:type="spellEnd"/>
            <w:r w:rsidRPr="00157592">
              <w:rPr>
                <w:rFonts w:ascii="Arial" w:hAnsi="Arial" w:cs="Arial"/>
                <w:sz w:val="18"/>
                <w:szCs w:val="18"/>
              </w:rPr>
              <w:t xml:space="preserve"> imutável.</w:t>
            </w:r>
          </w:p>
        </w:tc>
      </w:tr>
      <w:tr w:rsidR="00590031" w:rsidTr="00D8278C" w14:paraId="436917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:rsidR="00590031" w:rsidP="00590031" w:rsidRDefault="00590031" w14:paraId="28BF125D" w14:textId="30C632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Consentimento</w:t>
            </w:r>
          </w:p>
        </w:tc>
        <w:tc>
          <w:tcPr>
            <w:tcW w:w="1337" w:type="dxa"/>
          </w:tcPr>
          <w:p w:rsidRPr="009B72BC" w:rsidR="00590031" w:rsidP="00590031" w:rsidRDefault="00590031" w14:paraId="45304217" w14:textId="3AA311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Comprovação Legal</w:t>
            </w:r>
          </w:p>
        </w:tc>
        <w:tc>
          <w:tcPr>
            <w:tcW w:w="2264" w:type="dxa"/>
          </w:tcPr>
          <w:p w:rsidRPr="009B72BC" w:rsidR="00590031" w:rsidP="008F13CD" w:rsidRDefault="00590031" w14:paraId="6764510F" w14:textId="1CE9F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 xml:space="preserve">Evidenciar autorização expressa </w:t>
            </w:r>
          </w:p>
        </w:tc>
        <w:tc>
          <w:tcPr>
            <w:tcW w:w="1811" w:type="dxa"/>
          </w:tcPr>
          <w:p w:rsidRPr="009B72BC" w:rsidR="00590031" w:rsidP="008F13CD" w:rsidRDefault="00590031" w14:paraId="0E868B16" w14:textId="69BD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>Consentimento (Art. 7º, I)</w:t>
            </w:r>
          </w:p>
        </w:tc>
        <w:tc>
          <w:tcPr>
            <w:tcW w:w="1812" w:type="dxa"/>
          </w:tcPr>
          <w:p w:rsidRPr="009B72BC" w:rsidR="00590031" w:rsidP="008F13CD" w:rsidRDefault="00157592" w14:paraId="5A928E47" w14:textId="5E9D4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57592">
              <w:rPr>
                <w:rFonts w:ascii="Arial" w:hAnsi="Arial" w:cs="Arial"/>
                <w:sz w:val="18"/>
                <w:szCs w:val="18"/>
              </w:rPr>
              <w:t>Timestamp</w:t>
            </w:r>
            <w:proofErr w:type="spellEnd"/>
            <w:r w:rsidRPr="00157592">
              <w:rPr>
                <w:rFonts w:ascii="Arial" w:hAnsi="Arial" w:cs="Arial"/>
                <w:sz w:val="18"/>
                <w:szCs w:val="18"/>
              </w:rPr>
              <w:t xml:space="preserve"> UTC, versão do termo e </w:t>
            </w:r>
            <w:r w:rsidRPr="00157592">
              <w:rPr>
                <w:rFonts w:ascii="Arial" w:hAnsi="Arial" w:cs="Arial"/>
                <w:sz w:val="18"/>
                <w:szCs w:val="18"/>
              </w:rPr>
              <w:t>IP salvos em banco.</w:t>
            </w:r>
          </w:p>
        </w:tc>
      </w:tr>
    </w:tbl>
    <w:p w:rsidR="00924041" w:rsidP="009E2B90" w:rsidRDefault="00924041" w14:paraId="325FAB19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24041" w:rsidP="009E2B90" w:rsidRDefault="00924041" w14:paraId="25B15D9F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24041" w:rsidP="00597E81" w:rsidRDefault="00924041" w14:paraId="535822EA" w14:textId="79280E3C">
      <w:pPr>
        <w:pStyle w:val="AssuntosABNT"/>
      </w:pPr>
      <w:bookmarkStart w:name="_Toc192214666" w:id="406542346"/>
      <w:r w:rsidR="00924041">
        <w:rPr/>
        <w:t>3.2 Matriz dos Direitos do Titular</w:t>
      </w:r>
      <w:bookmarkEnd w:id="406542346"/>
    </w:p>
    <w:p w:rsidR="00597E81" w:rsidP="009E2B90" w:rsidRDefault="00597E81" w14:paraId="35F5E5DE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924"/>
        <w:gridCol w:w="2919"/>
        <w:gridCol w:w="3218"/>
      </w:tblGrid>
      <w:tr w:rsidR="00653F06" w:rsidTr="00893E3F" w14:paraId="7D9F1B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8E1D2C" w:rsidR="00653F06" w:rsidP="008E1D2C" w:rsidRDefault="00653F06" w14:paraId="2306C26D" w14:textId="4DD05275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Direito do Titular</w:t>
            </w:r>
          </w:p>
        </w:tc>
        <w:tc>
          <w:tcPr>
            <w:tcW w:w="3020" w:type="dxa"/>
          </w:tcPr>
          <w:p w:rsidRPr="008E1D2C" w:rsidR="00653F06" w:rsidP="008E1D2C" w:rsidRDefault="00653F06" w14:paraId="555DA53D" w14:textId="1D19D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Funcionalidade Implementada</w:t>
            </w:r>
          </w:p>
        </w:tc>
        <w:tc>
          <w:tcPr>
            <w:tcW w:w="3021" w:type="dxa"/>
          </w:tcPr>
          <w:p w:rsidRPr="008E1D2C" w:rsidR="00653F06" w:rsidP="008E1D2C" w:rsidRDefault="00653F06" w14:paraId="0499069B" w14:textId="77CF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Evidência/</w:t>
            </w:r>
            <w:proofErr w:type="spellStart"/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Endpoint</w:t>
            </w:r>
            <w:proofErr w:type="spellEnd"/>
          </w:p>
        </w:tc>
      </w:tr>
      <w:tr w:rsidR="00653F06" w:rsidTr="00893E3F" w14:paraId="76498B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8E1D2C" w:rsidR="00653F06" w:rsidP="008E1D2C" w:rsidRDefault="00653F06" w14:paraId="5BFF7F6E" w14:textId="04E89C25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Consulta e Acesso</w:t>
            </w:r>
            <w:r w:rsidRPr="008E1D2C" w:rsidR="00C26911">
              <w:rPr>
                <w:rFonts w:ascii="Arial" w:hAnsi="Arial" w:cs="Arial"/>
                <w:sz w:val="18"/>
                <w:szCs w:val="18"/>
              </w:rPr>
              <w:t xml:space="preserve"> (4.8)</w:t>
            </w:r>
          </w:p>
        </w:tc>
        <w:tc>
          <w:tcPr>
            <w:tcW w:w="3020" w:type="dxa"/>
          </w:tcPr>
          <w:p w:rsidRPr="008E1D2C" w:rsidR="00653F06" w:rsidP="00D837B8" w:rsidRDefault="00286987" w14:paraId="73C89678" w14:textId="58830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Módulo do Titular; visualização clara de todos os dados cadastrados.</w:t>
            </w:r>
          </w:p>
        </w:tc>
        <w:tc>
          <w:tcPr>
            <w:tcW w:w="3021" w:type="dxa"/>
          </w:tcPr>
          <w:p w:rsidRPr="008E1D2C" w:rsidR="00653F06" w:rsidP="008E1D2C" w:rsidRDefault="00F65665" w14:paraId="71416EEE" w14:textId="4DCFE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</w:t>
            </w:r>
            <w:proofErr w:type="spellStart"/>
            <w:r w:rsidRPr="00F65665">
              <w:rPr>
                <w:rFonts w:ascii="Arial" w:hAnsi="Arial" w:cs="Arial"/>
                <w:sz w:val="18"/>
                <w:szCs w:val="18"/>
              </w:rPr>
              <w:t>consultar.php</w:t>
            </w:r>
            <w:proofErr w:type="spellEnd"/>
          </w:p>
        </w:tc>
      </w:tr>
      <w:tr w:rsidR="00653F06" w:rsidTr="00893E3F" w14:paraId="5DFEEA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8E1D2C" w:rsidR="00653F06" w:rsidP="008E1D2C" w:rsidRDefault="00653F06" w14:paraId="7E808FB6" w14:textId="6FA33EB1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Exportação</w:t>
            </w:r>
            <w:r w:rsidRPr="008E1D2C" w:rsidR="00EC7B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E1D2C">
              <w:rPr>
                <w:rFonts w:ascii="Arial" w:hAnsi="Arial" w:cs="Arial"/>
                <w:sz w:val="18"/>
                <w:szCs w:val="18"/>
              </w:rPr>
              <w:t>/</w:t>
            </w:r>
            <w:r w:rsidRPr="008E1D2C" w:rsidR="00EC7BAA">
              <w:rPr>
                <w:rFonts w:ascii="Arial" w:hAnsi="Arial" w:cs="Arial"/>
                <w:sz w:val="18"/>
                <w:szCs w:val="18"/>
              </w:rPr>
              <w:t xml:space="preserve"> Portabilidade</w:t>
            </w:r>
            <w:r w:rsidRPr="008E1D2C" w:rsidR="00C26911">
              <w:rPr>
                <w:rFonts w:ascii="Arial" w:hAnsi="Arial" w:cs="Arial"/>
                <w:sz w:val="18"/>
                <w:szCs w:val="18"/>
              </w:rPr>
              <w:t xml:space="preserve"> (4.9)</w:t>
            </w:r>
            <w:r w:rsidRPr="008E1D2C" w:rsidR="00EC7BA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020" w:type="dxa"/>
          </w:tcPr>
          <w:p w:rsidRPr="008E1D2C" w:rsidR="00653F06" w:rsidP="00D837B8" w:rsidRDefault="00286987" w14:paraId="251642EA" w14:textId="59379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Botão “Exportar meus dados” com geração JSON</w:t>
            </w:r>
            <w:r w:rsidR="00DC0C4D">
              <w:rPr>
                <w:rFonts w:ascii="Arial" w:hAnsi="Arial" w:cs="Arial"/>
                <w:sz w:val="18"/>
                <w:szCs w:val="18"/>
              </w:rPr>
              <w:t>/CSV estruturado.</w:t>
            </w:r>
          </w:p>
        </w:tc>
        <w:tc>
          <w:tcPr>
            <w:tcW w:w="3021" w:type="dxa"/>
          </w:tcPr>
          <w:p w:rsidRPr="008E1D2C" w:rsidR="00653F06" w:rsidP="008E1D2C" w:rsidRDefault="00F65665" w14:paraId="6211BFFB" w14:textId="757D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</w:t>
            </w:r>
            <w:proofErr w:type="spellStart"/>
            <w:r w:rsidRPr="00F65665">
              <w:rPr>
                <w:rFonts w:ascii="Arial" w:hAnsi="Arial" w:cs="Arial"/>
                <w:sz w:val="18"/>
                <w:szCs w:val="18"/>
              </w:rPr>
              <w:t>exportar.php</w:t>
            </w:r>
            <w:proofErr w:type="spellEnd"/>
          </w:p>
        </w:tc>
      </w:tr>
      <w:tr w:rsidR="00653F06" w:rsidTr="00893E3F" w14:paraId="4BF197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8E1D2C" w:rsidR="00653F06" w:rsidP="008E1D2C" w:rsidRDefault="00EC7BAA" w14:paraId="1768EE0D" w14:textId="057B0B76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Exclusão / Anonimização</w:t>
            </w:r>
            <w:r w:rsidRPr="008E1D2C" w:rsidR="00C26911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Pr="008E1D2C" w:rsidR="008E1D2C">
              <w:rPr>
                <w:rFonts w:ascii="Arial" w:hAnsi="Arial" w:cs="Arial"/>
                <w:sz w:val="18"/>
                <w:szCs w:val="18"/>
              </w:rPr>
              <w:t>4.10)</w:t>
            </w:r>
          </w:p>
        </w:tc>
        <w:tc>
          <w:tcPr>
            <w:tcW w:w="3020" w:type="dxa"/>
          </w:tcPr>
          <w:p w:rsidRPr="008E1D2C" w:rsidR="00653F06" w:rsidP="00D837B8" w:rsidRDefault="00DC0C4D" w14:paraId="2F811814" w14:textId="46AC0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Exclusão lógica imediata com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purge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definitivo e anonimização de campos.</w:t>
            </w:r>
          </w:p>
        </w:tc>
        <w:tc>
          <w:tcPr>
            <w:tcW w:w="3021" w:type="dxa"/>
          </w:tcPr>
          <w:p w:rsidR="00653F06" w:rsidP="008E1D2C" w:rsidRDefault="00F65665" w14:paraId="40694CA6" w14:textId="5BF15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</w:t>
            </w:r>
            <w:proofErr w:type="spellStart"/>
            <w:r w:rsidRPr="00F65665">
              <w:rPr>
                <w:rFonts w:ascii="Arial" w:hAnsi="Arial" w:cs="Arial"/>
                <w:sz w:val="18"/>
                <w:szCs w:val="18"/>
              </w:rPr>
              <w:t>confirmar_deleta.php</w:t>
            </w:r>
            <w:proofErr w:type="spellEnd"/>
          </w:p>
          <w:p w:rsidRPr="00F65665" w:rsidR="00F65665" w:rsidP="00F65665" w:rsidRDefault="00F65665" w14:paraId="06858951" w14:textId="77777777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673C7" w:rsidR="00653F06" w:rsidTr="00893E3F" w14:paraId="0F61F0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8E1D2C" w:rsidR="00653F06" w:rsidP="008E1D2C" w:rsidRDefault="00EC7BAA" w14:paraId="0E5E6573" w14:textId="27409F3D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Revogação de Consentimento</w:t>
            </w:r>
            <w:r w:rsidRPr="008E1D2C" w:rsidR="008E1D2C">
              <w:rPr>
                <w:rFonts w:ascii="Arial" w:hAnsi="Arial" w:cs="Arial"/>
                <w:sz w:val="18"/>
                <w:szCs w:val="18"/>
              </w:rPr>
              <w:t xml:space="preserve"> (4.6)</w:t>
            </w:r>
          </w:p>
        </w:tc>
        <w:tc>
          <w:tcPr>
            <w:tcW w:w="3020" w:type="dxa"/>
          </w:tcPr>
          <w:p w:rsidRPr="00D673C7" w:rsidR="00653F06" w:rsidP="00D837B8" w:rsidRDefault="00DC0C4D" w14:paraId="5666940A" w14:textId="63BB0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673C7">
              <w:rPr>
                <w:rFonts w:ascii="Arial" w:hAnsi="Arial" w:cs="Arial"/>
                <w:sz w:val="18"/>
                <w:szCs w:val="18"/>
              </w:rPr>
              <w:t>T</w:t>
            </w:r>
            <w:r w:rsidRPr="00D673C7" w:rsidR="00D673C7">
              <w:rPr>
                <w:rFonts w:ascii="Arial" w:hAnsi="Arial" w:cs="Arial"/>
                <w:sz w:val="18"/>
                <w:szCs w:val="18"/>
              </w:rPr>
              <w:t>oggle</w:t>
            </w:r>
            <w:proofErr w:type="spellEnd"/>
            <w:r w:rsidRPr="00D673C7" w:rsidR="00D673C7">
              <w:rPr>
                <w:rFonts w:ascii="Arial" w:hAnsi="Arial" w:cs="Arial"/>
                <w:sz w:val="18"/>
                <w:szCs w:val="18"/>
              </w:rPr>
              <w:t xml:space="preserve"> switch no perfil com r</w:t>
            </w:r>
            <w:r w:rsidR="00D673C7">
              <w:rPr>
                <w:rFonts w:ascii="Arial" w:hAnsi="Arial" w:cs="Arial"/>
                <w:sz w:val="18"/>
                <w:szCs w:val="18"/>
              </w:rPr>
              <w:t>egistro de histórico e auditoria de revogação.</w:t>
            </w:r>
          </w:p>
        </w:tc>
        <w:tc>
          <w:tcPr>
            <w:tcW w:w="3021" w:type="dxa"/>
          </w:tcPr>
          <w:p w:rsidRPr="00C67865" w:rsidR="00653F06" w:rsidP="008E1D2C" w:rsidRDefault="00F65665" w14:paraId="384A245E" w14:textId="43958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</w:t>
            </w:r>
            <w:proofErr w:type="spellStart"/>
            <w:r w:rsidRPr="00F65665">
              <w:rPr>
                <w:rFonts w:ascii="Arial" w:hAnsi="Arial" w:cs="Arial"/>
                <w:sz w:val="18"/>
                <w:szCs w:val="18"/>
              </w:rPr>
              <w:t>revoga_conta.php</w:t>
            </w:r>
            <w:proofErr w:type="spellEnd"/>
          </w:p>
        </w:tc>
      </w:tr>
    </w:tbl>
    <w:p w:rsidRPr="00D673C7" w:rsidR="000B0DBC" w:rsidP="009E2B90" w:rsidRDefault="000B0DBC" w14:paraId="2AFA25B5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97E81" w:rsidP="00F41775" w:rsidRDefault="000B0DBC" w14:paraId="2863FC34" w14:textId="4E6AF9A9">
      <w:pPr>
        <w:pStyle w:val="ElemntosABNT"/>
      </w:pPr>
      <w:bookmarkStart w:name="_Toc1214685825" w:id="721735775"/>
      <w:r w:rsidR="000B0DBC">
        <w:rPr/>
        <w:t>4. Modelagem de Ameaças e Auditoria Imutável</w:t>
      </w:r>
      <w:bookmarkEnd w:id="721735775"/>
    </w:p>
    <w:p w:rsidR="00597E81" w:rsidP="009E2B90" w:rsidRDefault="00014C51" w14:paraId="33E06EA8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0B0DBC" w:rsidP="00597E81" w:rsidRDefault="000B0DBC" w14:paraId="5B60B144" w14:textId="53F33260">
      <w:pPr>
        <w:pStyle w:val="AssuntosABNT"/>
      </w:pPr>
      <w:bookmarkStart w:name="_Toc604571896" w:id="25641469"/>
      <w:r w:rsidR="000B0DBC">
        <w:rPr/>
        <w:t>4.1 Matriz de Riscos e Contramedidas (STRIDE)</w:t>
      </w:r>
      <w:bookmarkEnd w:id="25641469"/>
    </w:p>
    <w:p w:rsidR="000B0DBC" w:rsidP="009E2B90" w:rsidRDefault="000B0DBC" w14:paraId="6F14F1B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pPr w:leftFromText="141" w:rightFromText="141" w:vertAnchor="text" w:horzAnchor="margin" w:tblpY="76"/>
        <w:tblW w:w="0" w:type="auto"/>
        <w:tblLook w:val="04A0" w:firstRow="1" w:lastRow="0" w:firstColumn="1" w:lastColumn="0" w:noHBand="0" w:noVBand="1"/>
      </w:tblPr>
      <w:tblGrid>
        <w:gridCol w:w="1256"/>
        <w:gridCol w:w="3298"/>
        <w:gridCol w:w="906"/>
        <w:gridCol w:w="3601"/>
      </w:tblGrid>
      <w:tr w:rsidRPr="00D837B8" w:rsidR="00F41775" w:rsidTr="00F41775" w14:paraId="2C74AB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48EEDB8A" w14:textId="77777777">
            <w:pPr>
              <w:tabs>
                <w:tab w:val="left" w:pos="1866"/>
              </w:tabs>
              <w:spacing w:line="360" w:lineRule="auto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Categoria</w:t>
            </w: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</w: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STRIDE</w:t>
            </w:r>
          </w:p>
        </w:tc>
        <w:tc>
          <w:tcPr>
            <w:tcW w:w="3298" w:type="dxa"/>
          </w:tcPr>
          <w:p w:rsidRPr="00D837B8" w:rsidR="00F41775" w:rsidP="00F41775" w:rsidRDefault="00F41775" w14:paraId="0E691900" w14:textId="77777777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Ameaça Identificada</w:t>
            </w:r>
          </w:p>
        </w:tc>
        <w:tc>
          <w:tcPr>
            <w:tcW w:w="906" w:type="dxa"/>
          </w:tcPr>
          <w:p w:rsidRPr="00D837B8" w:rsidR="00F41775" w:rsidP="00F41775" w:rsidRDefault="00F41775" w14:paraId="70F0BCA2" w14:textId="77777777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Impacto</w:t>
            </w:r>
          </w:p>
        </w:tc>
        <w:tc>
          <w:tcPr>
            <w:tcW w:w="3601" w:type="dxa"/>
          </w:tcPr>
          <w:p w:rsidRPr="00D837B8" w:rsidR="00F41775" w:rsidP="00F41775" w:rsidRDefault="00F41775" w14:paraId="5E81966D" w14:textId="77777777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Contramedida Implementada</w:t>
            </w:r>
          </w:p>
        </w:tc>
      </w:tr>
      <w:tr w:rsidRPr="00D837B8" w:rsidR="00F41775" w:rsidTr="00F41775" w14:paraId="5EE18B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12F4F5F3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Spoofing</w:t>
            </w:r>
            <w:proofErr w:type="spellEnd"/>
          </w:p>
        </w:tc>
        <w:tc>
          <w:tcPr>
            <w:tcW w:w="3298" w:type="dxa"/>
          </w:tcPr>
          <w:p w:rsidRPr="00D837B8" w:rsidR="00F41775" w:rsidP="00F41775" w:rsidRDefault="00F41775" w14:paraId="5A8C23FF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Acesso indevido utilizando credenciais furtadas de um profissional de saúde.</w:t>
            </w:r>
          </w:p>
        </w:tc>
        <w:tc>
          <w:tcPr>
            <w:tcW w:w="906" w:type="dxa"/>
          </w:tcPr>
          <w:p w:rsidRPr="00D837B8" w:rsidR="00F41775" w:rsidP="00F41775" w:rsidRDefault="00F41775" w14:paraId="4D4DDABB" w14:textId="77777777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:rsidRPr="00D837B8" w:rsidR="00F41775" w:rsidP="00F41775" w:rsidRDefault="00F41775" w14:paraId="3ECD23C1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Implementação de </w:t>
            </w: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hash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criptográfico e exigência estrita de autenticação de dois fatores (2FA) após o sucesso do primeiro fator.</w:t>
            </w:r>
          </w:p>
        </w:tc>
      </w:tr>
      <w:tr w:rsidRPr="00D837B8" w:rsidR="00F41775" w:rsidTr="00F41775" w14:paraId="539CC9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0DB3F519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Tampering</w:t>
            </w:r>
            <w:proofErr w:type="spellEnd"/>
          </w:p>
        </w:tc>
        <w:tc>
          <w:tcPr>
            <w:tcW w:w="3298" w:type="dxa"/>
          </w:tcPr>
          <w:p w:rsidRPr="00D837B8" w:rsidR="00F41775" w:rsidP="00F41775" w:rsidRDefault="00F41775" w14:paraId="4BCE7522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Interceção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e modificação de prontuários médicos ou prescrições durante o tráfego na rede.</w:t>
            </w:r>
          </w:p>
        </w:tc>
        <w:tc>
          <w:tcPr>
            <w:tcW w:w="906" w:type="dxa"/>
          </w:tcPr>
          <w:p w:rsidRPr="00D837B8" w:rsidR="00F41775" w:rsidP="00F41775" w:rsidRDefault="00F41775" w14:paraId="4A7063E8" w14:textId="77777777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:rsidRPr="00D837B8" w:rsidR="00F41775" w:rsidP="00F41775" w:rsidRDefault="00F41775" w14:paraId="54B58ADB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Toda a comunicação opera sob TLS/HTTPS, com bloqueio automático de conexões não seguras.</w:t>
            </w:r>
          </w:p>
        </w:tc>
      </w:tr>
      <w:tr w:rsidRPr="00D837B8" w:rsidR="00F41775" w:rsidTr="00F41775" w14:paraId="49BDB2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40F0DA31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Repudiation</w:t>
            </w:r>
            <w:proofErr w:type="spellEnd"/>
          </w:p>
        </w:tc>
        <w:tc>
          <w:tcPr>
            <w:tcW w:w="3298" w:type="dxa"/>
          </w:tcPr>
          <w:p w:rsidRPr="00D837B8" w:rsidR="00F41775" w:rsidP="00F41775" w:rsidRDefault="00F41775" w14:paraId="72EF716C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Profissional negar ter inserido um evento adverso ou consultado o histórico de um paciente.</w:t>
            </w:r>
          </w:p>
        </w:tc>
        <w:tc>
          <w:tcPr>
            <w:tcW w:w="906" w:type="dxa"/>
          </w:tcPr>
          <w:p w:rsidRPr="00D837B8" w:rsidR="00F41775" w:rsidP="00F41775" w:rsidRDefault="00F41775" w14:paraId="66DF4474" w14:textId="77777777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:rsidRPr="00D837B8" w:rsidR="00F41775" w:rsidP="00F41775" w:rsidRDefault="00F41775" w14:paraId="1E51F8AC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Registro obrigatório na tabela Log de Auditoria, capturando utilizador, IP e tabela afetada com carimbo de tempo.</w:t>
            </w:r>
          </w:p>
        </w:tc>
      </w:tr>
      <w:tr w:rsidRPr="00D837B8" w:rsidR="00F41775" w:rsidTr="00F41775" w14:paraId="419816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0D834345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Information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3298" w:type="dxa"/>
          </w:tcPr>
          <w:p w:rsidRPr="00D837B8" w:rsidR="00F41775" w:rsidP="00F41775" w:rsidRDefault="00F41775" w14:paraId="7FB85B05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Exfiltração da base de dados MySQL contendo informações clínicas e alergias dos pacientes.</w:t>
            </w:r>
          </w:p>
        </w:tc>
        <w:tc>
          <w:tcPr>
            <w:tcW w:w="906" w:type="dxa"/>
          </w:tcPr>
          <w:p w:rsidRPr="00D837B8" w:rsidR="00F41775" w:rsidP="00F41775" w:rsidRDefault="00F41775" w14:paraId="5E88CE6B" w14:textId="77777777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:rsidRPr="00D837B8" w:rsidR="00F41775" w:rsidP="00F41775" w:rsidRDefault="00F41775" w14:paraId="4163C599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Dados sensíveis são criptografados em repouso com algoritmo criptográfico adequado (AES-256) e chaves protegidas.</w:t>
            </w:r>
          </w:p>
          <w:p w:rsidRPr="00D837B8" w:rsidR="00F41775" w:rsidP="00F41775" w:rsidRDefault="00F41775" w14:paraId="2BA0598C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837B8" w:rsidR="00F41775" w:rsidTr="00F41775" w14:paraId="701925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02B5EA09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Denial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of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Service</w:t>
            </w:r>
          </w:p>
        </w:tc>
        <w:tc>
          <w:tcPr>
            <w:tcW w:w="3298" w:type="dxa"/>
          </w:tcPr>
          <w:p w:rsidRPr="00D837B8" w:rsidR="00F41775" w:rsidP="00F41775" w:rsidRDefault="00F41775" w14:paraId="17E008C1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Ataques automatizados no painel de login visando indisponibilizar a passagem de plantões.</w:t>
            </w:r>
          </w:p>
        </w:tc>
        <w:tc>
          <w:tcPr>
            <w:tcW w:w="906" w:type="dxa"/>
          </w:tcPr>
          <w:p w:rsidRPr="00D837B8" w:rsidR="00F41775" w:rsidP="00F41775" w:rsidRDefault="00F41775" w14:paraId="08BC9169" w14:textId="77777777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:rsidRPr="00D837B8" w:rsidR="00F41775" w:rsidP="00F41775" w:rsidRDefault="00F41775" w14:paraId="45232397" w14:textId="77777777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Proteção contra força bruta por meio da aplicação de </w:t>
            </w:r>
            <w:r w:rsidRPr="00D837B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rate </w:t>
            </w:r>
            <w:proofErr w:type="spellStart"/>
            <w:r w:rsidRPr="00D837B8">
              <w:rPr>
                <w:rFonts w:ascii="Arial" w:hAnsi="Arial" w:cs="Arial"/>
                <w:i/>
                <w:iCs/>
                <w:sz w:val="18"/>
                <w:szCs w:val="18"/>
              </w:rPr>
              <w:t>limit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>, atraso ou bloqueio de requisições consecutivas</w:t>
            </w:r>
          </w:p>
        </w:tc>
      </w:tr>
      <w:tr w:rsidRPr="00D837B8" w:rsidR="00F41775" w:rsidTr="00F41775" w14:paraId="433F72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Pr="00D837B8" w:rsidR="00F41775" w:rsidP="00F41775" w:rsidRDefault="00F41775" w14:paraId="0FBCE08C" w14:textId="77777777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Elevation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of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837B8">
              <w:rPr>
                <w:rFonts w:ascii="Arial" w:hAnsi="Arial" w:cs="Arial"/>
                <w:sz w:val="18"/>
                <w:szCs w:val="18"/>
              </w:rPr>
              <w:t>Privilege</w:t>
            </w:r>
            <w:proofErr w:type="spellEnd"/>
          </w:p>
        </w:tc>
        <w:tc>
          <w:tcPr>
            <w:tcW w:w="3298" w:type="dxa"/>
          </w:tcPr>
          <w:p w:rsidRPr="00D837B8" w:rsidR="00F41775" w:rsidP="00F41775" w:rsidRDefault="00F41775" w14:paraId="5BFF25B6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Usuário com perfil de </w:t>
            </w:r>
            <w:r>
              <w:rPr>
                <w:rFonts w:ascii="Arial" w:hAnsi="Arial" w:cs="Arial"/>
                <w:sz w:val="18"/>
                <w:szCs w:val="18"/>
              </w:rPr>
              <w:t>médico residente</w:t>
            </w:r>
            <w:r w:rsidRPr="00D837B8">
              <w:rPr>
                <w:rFonts w:ascii="Arial" w:hAnsi="Arial" w:cs="Arial"/>
                <w:sz w:val="18"/>
                <w:szCs w:val="18"/>
              </w:rPr>
              <w:t xml:space="preserve"> acessar funcionalidades exclusivas d</w:t>
            </w:r>
            <w:r>
              <w:rPr>
                <w:rFonts w:ascii="Arial" w:hAnsi="Arial" w:cs="Arial"/>
                <w:sz w:val="18"/>
                <w:szCs w:val="18"/>
              </w:rPr>
              <w:t>o médico especialista</w:t>
            </w:r>
            <w:r w:rsidRPr="00D837B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906" w:type="dxa"/>
          </w:tcPr>
          <w:p w:rsidRPr="00D837B8" w:rsidR="00F41775" w:rsidP="00F41775" w:rsidRDefault="00F41775" w14:paraId="6656A290" w14:textId="77777777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:rsidRPr="00D837B8" w:rsidR="00F41775" w:rsidP="00F41775" w:rsidRDefault="00F41775" w14:paraId="24A75A49" w14:textId="77777777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Controle de Acesso Baseado em Papéis (RBAC) rigorosamente validado no </w:t>
            </w:r>
            <w:proofErr w:type="spellStart"/>
            <w:r w:rsidRPr="00D837B8">
              <w:rPr>
                <w:rFonts w:ascii="Arial" w:hAnsi="Arial" w:cs="Arial"/>
                <w:i/>
                <w:iCs/>
                <w:sz w:val="18"/>
                <w:szCs w:val="18"/>
              </w:rPr>
              <w:t>backend</w:t>
            </w:r>
            <w:proofErr w:type="spellEnd"/>
            <w:r w:rsidRPr="00D837B8">
              <w:rPr>
                <w:rFonts w:ascii="Arial" w:hAnsi="Arial" w:cs="Arial"/>
                <w:sz w:val="18"/>
                <w:szCs w:val="18"/>
              </w:rPr>
              <w:t xml:space="preserve"> antes de qualquer transação no banco de dados.</w:t>
            </w:r>
          </w:p>
        </w:tc>
      </w:tr>
    </w:tbl>
    <w:p w:rsidR="00F41775" w:rsidP="009E2B90" w:rsidRDefault="00F41775" w14:paraId="3DD7F2AB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5A3D35" w:rsidR="000B0DBC" w:rsidP="005A3D35" w:rsidRDefault="000B0DBC" w14:paraId="0DFBE34A" w14:textId="675BA033">
      <w:pPr>
        <w:pStyle w:val="AssuntosABNT"/>
      </w:pPr>
      <w:bookmarkStart w:name="_Toc1992158283" w:id="660971292"/>
      <w:r w:rsidR="000B0DBC">
        <w:rPr/>
        <w:t>4.2 Estrutura de Auditoria</w:t>
      </w:r>
      <w:bookmarkEnd w:id="660971292"/>
    </w:p>
    <w:p w:rsidR="00597E81" w:rsidP="5F806824" w:rsidRDefault="00597E81" w14:paraId="54CD1B09" w14:textId="1D7F878F">
      <w:pPr>
        <w:pStyle w:val="Normal"/>
        <w:spacing w:line="360" w:lineRule="auto"/>
        <w:jc w:val="both"/>
      </w:pPr>
    </w:p>
    <w:p w:rsidR="00597E81" w:rsidP="5F806824" w:rsidRDefault="00597E81" w14:paraId="59EECBF4" w14:textId="5EA0793F">
      <w:pPr>
        <w:pStyle w:val="Normal"/>
        <w:spacing w:line="360" w:lineRule="auto"/>
        <w:jc w:val="both"/>
      </w:pPr>
      <w:r w:rsidR="0E5AA954">
        <w:rPr/>
        <w:t>Representação de um log de auditoria, na imagem mostra exemplo o médico sendo cadastrado e o log consegue registrar</w:t>
      </w:r>
    </w:p>
    <w:p w:rsidR="5F806824" w:rsidP="5F806824" w:rsidRDefault="5F806824" w14:paraId="3079F587" w14:textId="7D0F17EB">
      <w:pPr>
        <w:pStyle w:val="Normal"/>
      </w:pPr>
    </w:p>
    <w:p w:rsidR="20158D69" w:rsidP="5F806824" w:rsidRDefault="20158D69" w14:paraId="5D86CBC0" w14:textId="04641782">
      <w:pPr>
        <w:pStyle w:val="Normal"/>
        <w:spacing w:line="360" w:lineRule="auto"/>
        <w:jc w:val="left"/>
      </w:pPr>
      <w:r w:rsidR="20158D69">
        <w:drawing>
          <wp:inline wp14:editId="2C9D844A" wp14:anchorId="5589DEF9">
            <wp:extent cx="5550958" cy="1119367"/>
            <wp:effectExtent l="0" t="0" r="0" b="0"/>
            <wp:docPr id="1062392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392344" name="Picture 1062392344"/>
                    <pic:cNvPicPr/>
                  </pic:nvPicPr>
                  <pic:blipFill>
                    <a:blip xmlns:r="http://schemas.openxmlformats.org/officeDocument/2006/relationships" r:embed="rId939270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0958" cy="11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59" w:rsidP="009E2B90" w:rsidRDefault="00597A59" w14:paraId="053AD958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B0DBC" w:rsidP="005A3D35" w:rsidRDefault="00F07F70" w14:paraId="1DABC1DA" w14:textId="7F522BE5">
      <w:pPr>
        <w:pStyle w:val="ElemntosABNT"/>
      </w:pPr>
      <w:bookmarkStart w:name="_Toc1239867036" w:id="9201176"/>
      <w:r w:rsidR="00F07F70">
        <w:rPr/>
        <w:t>5. Documentação Técnico-Cientifica Geral</w:t>
      </w:r>
      <w:bookmarkEnd w:id="9201176"/>
    </w:p>
    <w:p w:rsidR="00F07F70" w:rsidP="009E2B90" w:rsidRDefault="00F07F70" w14:paraId="39023417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07F70" w:rsidP="005A3D35" w:rsidRDefault="00F07F70" w14:paraId="08BA731C" w14:textId="1957EEBC">
      <w:pPr>
        <w:pStyle w:val="AssuntosABNT"/>
      </w:pPr>
      <w:bookmarkStart w:name="_Toc1752178302" w:id="201065871"/>
      <w:r w:rsidR="00F07F70">
        <w:rPr/>
        <w:t>5.1 Visão Geral e Arquitetura</w:t>
      </w:r>
      <w:bookmarkEnd w:id="201065871"/>
      <w:r w:rsidR="00F07F70">
        <w:rPr/>
        <w:t xml:space="preserve"> </w:t>
      </w:r>
    </w:p>
    <w:p w:rsidR="5F806824" w:rsidP="5F806824" w:rsidRDefault="5F806824" w14:paraId="00F73307" w14:textId="6D6760EE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540D4" w:rsidP="00E23015" w:rsidRDefault="005476C9" w14:paraId="2FA7097C" w14:textId="4C74C54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="005476C9">
        <w:drawing>
          <wp:inline wp14:editId="700CEFF7" wp14:anchorId="36C18F82">
            <wp:extent cx="4788026" cy="2862470"/>
            <wp:effectExtent l="0" t="0" r="0" b="0"/>
            <wp:docPr id="1766253220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53220" name="Imagem 1766253220"/>
                    <pic:cNvPicPr/>
                  </pic:nvPicPr>
                  <pic:blipFill>
                    <a:blip xmlns:r="http://schemas.openxmlformats.org/officeDocument/2006/relationships"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516" cy="28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06824" w:rsidP="5F806824" w:rsidRDefault="5F806824" w14:paraId="35662B17" w14:textId="59E2FB09">
      <w:pPr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5D76D80E" w:rsidP="5F806824" w:rsidRDefault="5D76D80E" w14:paraId="5882AB1A" w14:textId="0B8A781F">
      <w:pPr>
        <w:spacing w:before="0" w:beforeAutospacing="off" w:after="160" w:afterAutospacing="off" w:line="360" w:lineRule="auto"/>
        <w:jc w:val="both"/>
      </w:pP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Figura X representa a arquitetura lógica observada e os limites entre cliente, transporte, API, banco e serviço de e-mail. A hospedagem e a terminação TLS dependem da configuração do ambiente; a figura não constitui evidência de implantação ou de autorização efetiva 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po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r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endp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oi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5F806824" w:rsidR="5D76D80E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D76D80E" w:rsidP="5F806824" w:rsidRDefault="5D76D80E" w14:paraId="3D7F8FC9" w14:textId="4F3281DB">
      <w:pPr>
        <w:pStyle w:val="Normal"/>
        <w:spacing w:before="0" w:beforeAutospacing="off" w:after="160" w:afterAutospacing="off" w:line="360" w:lineRule="auto"/>
        <w:jc w:val="both"/>
      </w:pPr>
      <w:r w:rsidR="5D76D80E">
        <w:drawing>
          <wp:inline wp14:editId="7465CE07" wp14:anchorId="2021BDE4">
            <wp:extent cx="5762625" cy="2228850"/>
            <wp:effectExtent l="0" t="0" r="0" b="0"/>
            <wp:docPr id="2094429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429444" name="Picture 2094429444"/>
                    <pic:cNvPicPr/>
                  </pic:nvPicPr>
                  <pic:blipFill>
                    <a:blip xmlns:r="http://schemas.openxmlformats.org/officeDocument/2006/relationships" r:embed="rId1706868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70" w:rsidP="00E23015" w:rsidRDefault="006242AA" w14:paraId="6BFD28B0" w14:textId="7EAE0754">
      <w:pPr>
        <w:spacing w:line="360" w:lineRule="auto"/>
        <w:jc w:val="center"/>
      </w:pPr>
      <w:r w:rsidR="5D76D80E">
        <w:drawing>
          <wp:inline wp14:editId="36946752" wp14:anchorId="7986F94F">
            <wp:extent cx="3126903" cy="4270375"/>
            <wp:effectExtent l="0" t="0" r="0" b="0"/>
            <wp:docPr id="1272738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738607" name="Picture 1272738607"/>
                    <pic:cNvPicPr/>
                  </pic:nvPicPr>
                  <pic:blipFill>
                    <a:blip xmlns:r="http://schemas.openxmlformats.org/officeDocument/2006/relationships" r:embed="rId98285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6903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06824" w:rsidP="5F806824" w:rsidRDefault="5F806824" w14:paraId="429626A1" w14:textId="6627E3FC">
      <w:pPr>
        <w:spacing w:line="360" w:lineRule="auto"/>
        <w:jc w:val="center"/>
      </w:pPr>
    </w:p>
    <w:p w:rsidR="70A7FB33" w:rsidP="5F806824" w:rsidRDefault="70A7FB33" w14:paraId="3E533807" w14:textId="60DB9061">
      <w:pPr>
        <w:spacing w:before="0" w:beforeAutospacing="off" w:after="160" w:afterAutospacing="off" w:line="360" w:lineRule="auto"/>
        <w:ind w:firstLine="708"/>
        <w:jc w:val="both"/>
      </w:pP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Autenticação de profissional: (1) o cliente envia e-mail e senha à API; (2)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login.php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consulta o cadastro e valida a senha com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password_verify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; (3) após a validação primária, o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backend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gera um código de 6 dígitos, guarda seu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hash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prazo na sessão temporária e aciona o envio por e-mail; (4) verify-2fa.php valida o código e o prazo de 5 minutos; (5) no sucesso, registra os eventos, regenera o identificador da sessão e estabelece os dados de autenticação. O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endpoint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session.php</w:t>
      </w: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aplica expiração após 30 minutos de inatividade.</w:t>
      </w:r>
    </w:p>
    <w:p w:rsidR="70A7FB33" w:rsidP="5F806824" w:rsidRDefault="70A7FB33" w14:paraId="410BFEF9" w14:textId="362F69B1">
      <w:pPr>
        <w:spacing w:before="0" w:beforeAutospacing="off" w:after="16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70A7FB33">
        <w:rPr>
          <w:rFonts w:ascii="Arial" w:hAnsi="Arial" w:eastAsia="Arial" w:cs="Arial"/>
          <w:noProof w:val="0"/>
          <w:sz w:val="24"/>
          <w:szCs w:val="24"/>
          <w:lang w:val="pt-BR"/>
        </w:rPr>
        <w:t>Proteção contra tentativas repetidas: login.php mantém até cinco falhas em uma janela de 60 segundos na sessão PHP corrente e, ao atingir o limite, responde HTTP 429 e bloqueia por 60 segundos. Como o contador é por sessão, não equivale a um limite persistente por conta ou endereço IP; novas sessões podem reduzir sua eficácia. O endpoint de verificação do segundo fator também deve ter limite de tentativas testado e documentado.</w:t>
      </w:r>
    </w:p>
    <w:p w:rsidR="5F806824" w:rsidP="5F806824" w:rsidRDefault="5F806824" w14:paraId="519798C0" w14:textId="1B533D56">
      <w:pPr>
        <w:pStyle w:val="Normal"/>
        <w:spacing w:line="360" w:lineRule="auto"/>
        <w:jc w:val="center"/>
      </w:pPr>
    </w:p>
    <w:p w:rsidR="00E00169" w:rsidP="00E23015" w:rsidRDefault="006F340A" w14:paraId="0AB7245B" w14:textId="346E975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340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B1DAE0" wp14:editId="09E102C0">
            <wp:extent cx="5452285" cy="3650285"/>
            <wp:effectExtent l="0" t="0" r="0" b="7620"/>
            <wp:docPr id="983579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9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535" cy="36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0A" w:rsidP="009E2B90" w:rsidRDefault="006F340A" w14:paraId="43AC8C9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968E4" w:rsidP="00E23015" w:rsidRDefault="00D968E4" w14:paraId="59E4D67D" w14:textId="6E20844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968E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7E7BF1" wp14:editId="1543BC78">
            <wp:extent cx="3474720" cy="3388915"/>
            <wp:effectExtent l="0" t="0" r="0" b="2540"/>
            <wp:docPr id="187990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6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5527" cy="33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0A" w:rsidP="009E2B90" w:rsidRDefault="006F340A" w14:paraId="24AEF81E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0B969163" w14:textId="2D04407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E3D77AC" w:rsidP="5F806824" w:rsidRDefault="0E3D77AC" w14:paraId="63585F3B" w14:textId="1F2AD161">
      <w:pPr>
        <w:pStyle w:val="AssuntosABNT"/>
      </w:pPr>
      <w:bookmarkStart w:name="_Toc1685023557" w:id="547129924"/>
      <w:r w:rsidR="0E3D77AC">
        <w:rPr/>
        <w:t>5.2 Gestão de credenciais e inventário de ativos</w:t>
      </w:r>
      <w:bookmarkEnd w:id="547129924"/>
    </w:p>
    <w:p w:rsidR="5F806824" w:rsidP="5F806824" w:rsidRDefault="5F806824" w14:paraId="58E36E01" w14:textId="5DFAA5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E3D77AC" w:rsidP="5F806824" w:rsidRDefault="0E3D77AC" w14:paraId="4AFF6442" w14:textId="67C328CB">
      <w:pPr>
        <w:spacing w:before="0" w:beforeAutospacing="off" w:after="16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E3D77AC">
        <w:rPr>
          <w:rFonts w:ascii="Arial" w:hAnsi="Arial" w:eastAsia="Arial" w:cs="Arial"/>
          <w:noProof w:val="0"/>
          <w:sz w:val="24"/>
          <w:szCs w:val="24"/>
          <w:lang w:val="pt-BR"/>
        </w:rPr>
        <w:t>A implementação de cadastro médico em register.php usa password_hash com PASSWORD_ARGON2ID, memory_cost de 65.536 KiB (64 MiB), time_cost 3 e threads 2. O PHP gera salt aleatório individual e armazena os parâmetros e o salt no formato codificado retornado pela função; não se deve guardar senha em texto claro. O login utiliza password_verify. A configuração e o uso de Argon2id são justificáveis por elevar o custo de cada tentativa offline, especialmente pela memória, mantendo um compromisso entre resistência e latência. Os tempos de benchmark citados na seção 2.1 devem permanecer associados ao ambiente e às medições que os produziram.</w:t>
      </w:r>
    </w:p>
    <w:p w:rsidR="0E3D77AC" w:rsidP="5F806824" w:rsidRDefault="0E3D77AC" w14:paraId="182FE356" w14:textId="4C315C1E">
      <w:pPr>
        <w:spacing w:before="0" w:beforeAutospacing="off" w:after="16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E3D77AC">
        <w:rPr>
          <w:rFonts w:ascii="Arial" w:hAnsi="Arial" w:eastAsia="Arial" w:cs="Arial"/>
          <w:noProof w:val="0"/>
          <w:sz w:val="24"/>
          <w:szCs w:val="24"/>
          <w:lang w:val="pt-BR"/>
        </w:rPr>
        <w:t>Ativos a proteger: (a) dados pessoais e clínicos de pacientes — identificadores, contato, informações clínicas, alergias e histórico; (b) dados profissionais — identificação, CRM/UF e perfil; (c) hashes de senha, códigos temporários e sessões; (d) banco de dados e cópias de segurança; (e) trilhas de auditoria; (f) segredos de banco e e-mail em variáveis de ambiente; (g) cliente web, API e domínio; (h) evidências e arquivos exportados, que podem conter dados pessoais. Acesso mínimo, retenção definida, controle de exportação e descarte seguro são necessários para cada ativo.</w:t>
      </w:r>
    </w:p>
    <w:p w:rsidR="5F806824" w:rsidP="5F806824" w:rsidRDefault="5F806824" w14:paraId="02876F23" w14:textId="2D5B6F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31C86BA9" w:rsidP="5F806824" w:rsidRDefault="31C86BA9" w14:paraId="5BC8173C" w14:textId="60C989FE">
      <w:pPr>
        <w:pStyle w:val="AssuntosABNT"/>
        <w:bidi w:val="0"/>
      </w:pPr>
      <w:bookmarkStart w:name="_Toc1523412345" w:id="1412326272"/>
      <w:r w:rsidR="31C86BA9">
        <w:rPr/>
        <w:t>5.5 Auditoria: Estrutura, finalidade e limites</w:t>
      </w:r>
      <w:bookmarkEnd w:id="1412326272"/>
    </w:p>
    <w:p w:rsidR="5F806824" w:rsidP="5F806824" w:rsidRDefault="5F806824" w14:paraId="57C369DB" w14:textId="23F2F4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31C86BA9" w:rsidP="5F806824" w:rsidRDefault="31C86BA9" w14:paraId="4585BA66" w14:textId="7FA65DF2">
      <w:pPr>
        <w:spacing w:before="0" w:beforeAutospacing="off" w:after="16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função 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>registrarLog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() grava eventos na tabela 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>logs_auditoria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 INSERT parametrizado, incluindo identificador do usuário, ação, tabela afetada, data/hora, descrição, IP e severidade. O login registra falhas e a validação de 2FA registra sucesso/falha; esses eventos permitem reconstruir parte da sequência de autenticação. A </w:t>
      </w:r>
      <w:r w:rsidRPr="5F806824" w:rsidR="7B6C8AB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figura </w:t>
      </w:r>
      <w:r w:rsidRPr="5F806824" w:rsidR="7B6C8ABE">
        <w:rPr>
          <w:rFonts w:ascii="Arial" w:hAnsi="Arial" w:eastAsia="Arial" w:cs="Arial"/>
          <w:noProof w:val="0"/>
          <w:color w:val="FF0000"/>
          <w:sz w:val="24"/>
          <w:szCs w:val="24"/>
          <w:lang w:val="pt-BR"/>
        </w:rPr>
        <w:t>X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evidência visual d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registros, não prova de imutabilidade.</w:t>
      </w:r>
    </w:p>
    <w:p w:rsidR="31C86BA9" w:rsidP="5F806824" w:rsidRDefault="31C86BA9" w14:paraId="6AE643E5" w14:textId="75B4B01E">
      <w:pPr>
        <w:spacing w:before="0" w:beforeAutospacing="off" w:after="16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31C86BA9">
        <w:rPr>
          <w:rFonts w:ascii="Arial" w:hAnsi="Arial" w:eastAsia="Arial" w:cs="Arial"/>
          <w:noProof w:val="0"/>
          <w:sz w:val="24"/>
          <w:szCs w:val="24"/>
          <w:lang w:val="pt-BR"/>
        </w:rPr>
        <w:t>Um INSERT usado pelo aplicativo não impede, por si só, UPDATE ou DELETE executado por outra credencial. Não foi comprovada nesta revisão uma política append-only aplicada por permissões do banco, trigger ou armazenamento externo. Até que essa proteção e o controle de acesso aos logs sejam demonstrados, substituir no texto a afirmação categórica “logs imutáveis” por “logs de auditoria gravados; proteção contra alteração pendente de validação”. Minimizar dados em descrição/IP, restringir leitura, definir retenção e testar o registro de sucesso/falha também são necessários.</w:t>
      </w:r>
    </w:p>
    <w:p w:rsidR="4526F54D" w:rsidP="5F806824" w:rsidRDefault="4526F54D" w14:paraId="047E0805" w14:textId="6581035B">
      <w:pPr>
        <w:pStyle w:val="Normal"/>
        <w:spacing w:line="360" w:lineRule="auto"/>
        <w:jc w:val="center"/>
      </w:pPr>
      <w:r w:rsidR="4526F54D">
        <w:drawing>
          <wp:inline wp14:editId="7CFFE4E6" wp14:anchorId="69AE3A04">
            <wp:extent cx="2290692" cy="3102429"/>
            <wp:effectExtent l="0" t="0" r="0" b="0"/>
            <wp:docPr id="17328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93372" name="Picture 1888193372"/>
                    <pic:cNvPicPr/>
                  </pic:nvPicPr>
                  <pic:blipFill>
                    <a:blip xmlns:r="http://schemas.openxmlformats.org/officeDocument/2006/relationships" r:embed="rId989903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0692" cy="31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06824" w:rsidP="5F806824" w:rsidRDefault="5F806824" w14:paraId="0871EE27" w14:textId="6D2F7D29">
      <w:pPr>
        <w:pStyle w:val="Normal"/>
        <w:spacing w:line="360" w:lineRule="auto"/>
        <w:jc w:val="center"/>
      </w:pPr>
    </w:p>
    <w:p w:rsidR="5F806824" w:rsidP="5F806824" w:rsidRDefault="5F806824" w14:paraId="1856A44C" w14:textId="3AF3ECE8">
      <w:pPr>
        <w:pStyle w:val="Normal"/>
        <w:spacing w:line="360" w:lineRule="auto"/>
        <w:jc w:val="center"/>
      </w:pPr>
    </w:p>
    <w:p w:rsidR="288B10D3" w:rsidP="5F806824" w:rsidRDefault="288B10D3" w14:paraId="040E8649" w14:textId="237372DD">
      <w:pPr>
        <w:pStyle w:val="Normal"/>
        <w:spacing w:line="360" w:lineRule="auto"/>
        <w:jc w:val="center"/>
      </w:pPr>
      <w:r w:rsidR="288B10D3">
        <w:drawing>
          <wp:inline wp14:editId="4A3CDF40" wp14:anchorId="58DB0A16">
            <wp:extent cx="2667000" cy="3667125"/>
            <wp:effectExtent l="0" t="0" r="0" b="0"/>
            <wp:docPr id="201141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415725" name="Picture 2011415725"/>
                    <pic:cNvPicPr/>
                  </pic:nvPicPr>
                  <pic:blipFill>
                    <a:blip xmlns:r="http://schemas.openxmlformats.org/officeDocument/2006/relationships" r:embed="rId1311631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06824" w:rsidP="5F806824" w:rsidRDefault="5F806824" w14:paraId="49075E10" w14:textId="37BA78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74331EA7" w14:textId="1A414E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39AD1032" w14:textId="74A704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6B6343FB" w14:textId="49FA6A0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39128ED9" w14:textId="2525DA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1E58E4D1" w14:textId="795EE11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7D19E06C" w14:textId="3E8E6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288B10D3" w:rsidP="5F806824" w:rsidRDefault="288B10D3" w14:paraId="3A3CC6F4" w14:textId="40214EC3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  <w:r w:rsidR="288B10D3">
        <w:drawing>
          <wp:inline wp14:editId="3BF74B35" wp14:anchorId="585D4D0F">
            <wp:extent cx="2758445" cy="3836458"/>
            <wp:effectExtent l="0" t="0" r="0" b="0"/>
            <wp:docPr id="110276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762202" name="Picture 1102762202"/>
                    <pic:cNvPicPr/>
                  </pic:nvPicPr>
                  <pic:blipFill>
                    <a:blip xmlns:r="http://schemas.openxmlformats.org/officeDocument/2006/relationships" r:embed="rId529910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8445" cy="38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5F806824" w:rsidP="5F806824" w:rsidRDefault="5F806824" w14:paraId="44FBD850" w14:textId="67559296">
      <w:pPr>
        <w:pStyle w:val="AssuntosABN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5E893D0" w:rsidP="5F806824" w:rsidRDefault="05E893D0" w14:paraId="40CA5EF8" w14:textId="1517BF72">
      <w:pPr>
        <w:pStyle w:val="AssuntosABNT"/>
        <w:rPr>
          <w:noProof w:val="0"/>
          <w:lang w:val="pt-BR"/>
        </w:rPr>
      </w:pPr>
      <w:bookmarkStart w:name="_Toc1002890065" w:id="660221288"/>
      <w:r w:rsidR="05E893D0">
        <w:rPr/>
        <w:t xml:space="preserve">5.6 </w:t>
      </w:r>
      <w:r w:rsidRPr="5F806824" w:rsidR="05E893D0">
        <w:rPr>
          <w:noProof w:val="0"/>
          <w:lang w:val="pt-BR"/>
        </w:rPr>
        <w:t>Justificativas técnicas sugeridas para arguição</w:t>
      </w:r>
      <w:bookmarkEnd w:id="660221288"/>
    </w:p>
    <w:p w:rsidR="5F806824" w:rsidP="5F806824" w:rsidRDefault="5F806824" w14:paraId="56E19294" w14:textId="3E4C01A9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E893D0" w:rsidP="5F806824" w:rsidRDefault="05E893D0" w14:paraId="5F7E0922" w14:textId="4FBFDA1B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Argon2id: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“Foi escolhido para derivação de senhas por ser uma função memory-hard. A configuração de 64 MiB, três iterações e dois lanes eleva o custo de ataques offline; deve ser reavaliada por benchmark no hardware de produção e atualizada conforme capacidade e recomendações vigentes.”</w:t>
      </w:r>
    </w:p>
    <w:p w:rsidR="05E893D0" w:rsidP="5F806824" w:rsidRDefault="05E893D0" w14:paraId="2B0FE4BB" w14:textId="56682502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Salt: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“Um salt aleatório e único impede que senhas iguais produzam hashes iguais e reduz a utilidade de tabelas pré-computadas; o salt não é uma chave secreta e pode ser armazenado junto do hash.”</w:t>
      </w:r>
    </w:p>
    <w:p w:rsidR="05E893D0" w:rsidP="5F806824" w:rsidRDefault="05E893D0" w14:paraId="378E41AC" w14:textId="4A5EC41A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AES-GCM (proposta, não implementação comprovada):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“Se adotado para campos clínicos, AES-256-GCM combina confidencialidade e autenticação dos dados. É necessário nonce único por chave, gestão/rotação protegida de chaves e teste de integridade; sem isso não se deve alegar proteção em repouso.”</w:t>
      </w:r>
    </w:p>
    <w:p w:rsidR="05E893D0" w:rsidP="5F806824" w:rsidRDefault="05E893D0" w14:paraId="1B6D5119" w14:textId="43DAEE30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TLS (produção):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“TLS protege confidencialidade e integridade do tráfego contra observação/modificação na rede. É preciso demonstrar certificado válido, protocolo/cifras atuais, redirecionamento de HTTP e configuração segura do proxy; o fato de o código usar uma API web não comprova TLS.”</w:t>
      </w:r>
    </w:p>
    <w:p w:rsidR="05E893D0" w:rsidP="5F806824" w:rsidRDefault="05E893D0" w14:paraId="4AE6C5EF" w14:textId="543328AF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Auditoria: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“Logs apoiam rastreabilidade e resposta a incidentes. A alegação de imutabilidade exige controles de privilégio e armazenamento verificáveis; registrar eventos em uma tabela não basta.”</w:t>
      </w:r>
    </w:p>
    <w:p w:rsidR="05E893D0" w:rsidP="5F806824" w:rsidRDefault="05E893D0" w14:paraId="33E32AB9" w14:textId="7DBA8639">
      <w:pPr>
        <w:pStyle w:val="PargrafodaLista"/>
        <w:numPr>
          <w:ilvl w:val="0"/>
          <w:numId w:val="10"/>
        </w:numPr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F806824" w:rsidR="05E893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LGPD:</w:t>
      </w:r>
      <w:r w:rsidRPr="5F806824" w:rsidR="05E893D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“Minimização, finalidade, transparência, segurança e atendimento dos direitos orientam o desenho. A base legal e a necessidade de consentimento dependem da finalidade concreta e do papel do controlador; a avaliação deve ser validada pelo encarregado/jurídico.”</w:t>
      </w:r>
    </w:p>
    <w:p w:rsidR="5F806824" w:rsidP="5F806824" w:rsidRDefault="5F806824" w14:paraId="161C558E" w14:textId="1D062B67">
      <w:pPr>
        <w:pStyle w:val="Normal"/>
        <w:spacing w:before="0" w:beforeAutospacing="off" w:after="16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E37D156" w:rsidP="5F806824" w:rsidRDefault="6E37D156" w14:paraId="799C4DD8" w14:textId="5C1CDA74">
      <w:pPr>
        <w:pStyle w:val="Normal"/>
        <w:spacing w:before="0" w:beforeAutospacing="off" w:after="160" w:afterAutospacing="off" w:line="360" w:lineRule="auto"/>
        <w:jc w:val="both"/>
      </w:pPr>
      <w:r w:rsidRPr="5F806824" w:rsidR="6E37D156">
        <w:rPr>
          <w:rFonts w:ascii="Arial" w:hAnsi="Arial" w:eastAsia="Arial" w:cs="Arial"/>
          <w:noProof w:val="0"/>
          <w:sz w:val="24"/>
          <w:szCs w:val="24"/>
          <w:lang w:val="pt-BR"/>
        </w:rPr>
        <w:t>Consentimento</w:t>
      </w:r>
      <w:r w:rsidRPr="5F806824" w:rsidR="6E37D1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Paciente</w:t>
      </w:r>
    </w:p>
    <w:p w:rsidR="6E37D156" w:rsidP="5F806824" w:rsidRDefault="6E37D156" w14:paraId="2FCE4FE1" w14:textId="518F7475">
      <w:pPr>
        <w:pStyle w:val="Normal"/>
        <w:spacing w:before="0" w:beforeAutospacing="off" w:after="160" w:afterAutospacing="off" w:line="360" w:lineRule="auto"/>
        <w:jc w:val="both"/>
      </w:pPr>
      <w:r w:rsidR="6E37D156">
        <w:drawing>
          <wp:inline wp14:editId="1DB7CC44" wp14:anchorId="0E62AF3E">
            <wp:extent cx="5762625" cy="2857500"/>
            <wp:effectExtent l="0" t="0" r="0" b="0"/>
            <wp:docPr id="1971064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064572" name="Picture 1971064572"/>
                    <pic:cNvPicPr/>
                  </pic:nvPicPr>
                  <pic:blipFill>
                    <a:blip xmlns:r="http://schemas.openxmlformats.org/officeDocument/2006/relationships" r:embed="rId198548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7D156" w:rsidP="5F806824" w:rsidRDefault="6E37D156" w14:paraId="0AE083A9" w14:textId="25CB421B">
      <w:pPr>
        <w:pStyle w:val="Normal"/>
        <w:spacing w:before="0" w:beforeAutospacing="off" w:after="160" w:afterAutospacing="off" w:line="360" w:lineRule="auto"/>
        <w:jc w:val="both"/>
        <w:rPr>
          <w:sz w:val="24"/>
          <w:szCs w:val="24"/>
        </w:rPr>
      </w:pPr>
      <w:r w:rsidRPr="5F806824" w:rsidR="6E37D156">
        <w:rPr>
          <w:sz w:val="24"/>
          <w:szCs w:val="24"/>
        </w:rPr>
        <w:t xml:space="preserve">(Aqui vai exibir os consentimentos de LGPD onde que </w:t>
      </w:r>
      <w:r w:rsidRPr="5F806824" w:rsidR="6E37D156">
        <w:rPr>
          <w:sz w:val="24"/>
          <w:szCs w:val="24"/>
        </w:rPr>
        <w:t>os ele</w:t>
      </w:r>
      <w:r w:rsidRPr="5F806824" w:rsidR="6E37D156">
        <w:rPr>
          <w:sz w:val="24"/>
          <w:szCs w:val="24"/>
        </w:rPr>
        <w:t xml:space="preserve"> aceitou o termo)</w:t>
      </w:r>
    </w:p>
    <w:p w:rsidR="5F806824" w:rsidP="5F806824" w:rsidRDefault="5F806824" w14:paraId="28134E4A" w14:textId="2C02BF89">
      <w:pPr>
        <w:pStyle w:val="Normal"/>
        <w:spacing w:before="0" w:beforeAutospacing="off" w:after="160" w:afterAutospacing="off" w:line="360" w:lineRule="auto"/>
        <w:jc w:val="both"/>
      </w:pPr>
    </w:p>
    <w:p w:rsidR="6E37D156" w:rsidP="5F806824" w:rsidRDefault="6E37D156" w14:paraId="7EE4FB95" w14:textId="00397F46">
      <w:pPr>
        <w:pStyle w:val="Normal"/>
        <w:spacing w:before="0" w:beforeAutospacing="off" w:after="160" w:afterAutospacing="off" w:line="360" w:lineRule="auto"/>
        <w:jc w:val="both"/>
      </w:pPr>
      <w:r w:rsidR="6E37D156">
        <w:rPr/>
        <w:t xml:space="preserve">Consentimento do </w:t>
      </w:r>
      <w:r w:rsidR="6E37D156">
        <w:rPr/>
        <w:t>Paciente (</w:t>
      </w:r>
      <w:r w:rsidR="6E37D156">
        <w:rPr/>
        <w:t>não verificado)</w:t>
      </w:r>
    </w:p>
    <w:p w:rsidR="6E37D156" w:rsidP="5F806824" w:rsidRDefault="6E37D156" w14:paraId="1947C792" w14:textId="2454337B">
      <w:pPr>
        <w:pStyle w:val="Normal"/>
        <w:spacing w:before="0" w:beforeAutospacing="off" w:after="160" w:afterAutospacing="off" w:line="360" w:lineRule="auto"/>
        <w:jc w:val="both"/>
      </w:pPr>
      <w:r w:rsidR="6E37D156">
        <w:drawing>
          <wp:inline wp14:editId="2C2EE090" wp14:anchorId="1AEE39E9">
            <wp:extent cx="5762625" cy="2819400"/>
            <wp:effectExtent l="0" t="0" r="0" b="0"/>
            <wp:docPr id="178455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559107" name="Picture 1784559107"/>
                    <pic:cNvPicPr/>
                  </pic:nvPicPr>
                  <pic:blipFill>
                    <a:blip xmlns:r="http://schemas.openxmlformats.org/officeDocument/2006/relationships" r:embed="rId705021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7D156" w:rsidP="5F806824" w:rsidRDefault="6E37D156" w14:paraId="11F30B11" w14:textId="4611FD09">
      <w:pPr>
        <w:pStyle w:val="Normal"/>
        <w:spacing w:before="0" w:beforeAutospacing="off" w:after="160" w:afterAutospacing="off" w:line="360" w:lineRule="auto"/>
        <w:jc w:val="both"/>
        <w:rPr>
          <w:sz w:val="24"/>
          <w:szCs w:val="24"/>
        </w:rPr>
      </w:pPr>
      <w:r w:rsidRPr="5F806824" w:rsidR="6E37D156">
        <w:rPr>
          <w:sz w:val="24"/>
          <w:szCs w:val="24"/>
        </w:rPr>
        <w:t>(</w:t>
      </w:r>
      <w:r w:rsidRPr="5F806824" w:rsidR="6E37D156">
        <w:rPr>
          <w:sz w:val="24"/>
          <w:szCs w:val="24"/>
        </w:rPr>
        <w:t>Aqui caso</w:t>
      </w:r>
      <w:r w:rsidRPr="5F806824" w:rsidR="6E37D156">
        <w:rPr>
          <w:sz w:val="24"/>
          <w:szCs w:val="24"/>
        </w:rPr>
        <w:t xml:space="preserve"> o paciente revogar o consetimento)</w:t>
      </w:r>
    </w:p>
    <w:p w:rsidR="5F806824" w:rsidP="5F806824" w:rsidRDefault="5F806824" w14:paraId="6C6CAA5C" w14:textId="098D2CAC">
      <w:pPr>
        <w:pStyle w:val="Normal"/>
        <w:spacing w:before="0" w:beforeAutospacing="off" w:after="160" w:afterAutospacing="off" w:line="360" w:lineRule="auto"/>
        <w:jc w:val="both"/>
      </w:pPr>
    </w:p>
    <w:p w:rsidR="5F806824" w:rsidP="5F806824" w:rsidRDefault="5F806824" w14:paraId="4B09E1E9" w14:textId="6AF1E88E">
      <w:pPr>
        <w:pStyle w:val="AssuntosABNT"/>
      </w:pPr>
    </w:p>
    <w:p w:rsidR="00F07F70" w:rsidP="005A3D35" w:rsidRDefault="00F07F70" w14:paraId="554928BA" w14:textId="43E9F589">
      <w:pPr>
        <w:pStyle w:val="AssuntosABNT"/>
      </w:pPr>
      <w:bookmarkStart w:name="_Toc335851608" w:id="1354654703"/>
      <w:r w:rsidR="00F07F70">
        <w:rPr/>
        <w:t>5.</w:t>
      </w:r>
      <w:r w:rsidR="43B06272">
        <w:rPr/>
        <w:t>7 VALIDAÇÃO E TESTES</w:t>
      </w:r>
      <w:bookmarkEnd w:id="1354654703"/>
    </w:p>
    <w:p w:rsidR="00D8278C" w:rsidP="007901BB" w:rsidRDefault="00D8278C" w14:paraId="60B30E57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901BB" w:rsidP="00D8278C" w:rsidRDefault="007901BB" w14:paraId="75112A5F" w14:textId="3F349E8B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901BB">
        <w:rPr>
          <w:rFonts w:ascii="Arial" w:hAnsi="Arial" w:cs="Arial"/>
          <w:sz w:val="24"/>
          <w:szCs w:val="24"/>
        </w:rPr>
        <w:t xml:space="preserve">Para atestar a resiliência arquitetural do Projeto Continuum e garantir que as contramedidas estabelecidas no modelo STRIDE operam conforme o projetado, o sistema foi submetido a uma bateria de testes práticos. Esta subseção consolida a metodologia de avaliação e apresenta os resultados dos testes documentados, comprovando a eficácia dos controles de segurança e governança de dados. </w:t>
      </w:r>
    </w:p>
    <w:p w:rsidRPr="007901BB" w:rsidR="00D8278C" w:rsidP="00D8278C" w:rsidRDefault="00D8278C" w14:paraId="5C9BEB25" w14:textId="777777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:rsidRPr="00D8278C" w:rsidR="00D8278C" w:rsidP="00984495" w:rsidRDefault="00984495" w14:paraId="5628FFAB" w14:textId="556716C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 xml:space="preserve">Proteção </w:t>
      </w:r>
      <w:proofErr w:type="gramStart"/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>contra Ataques</w:t>
      </w:r>
      <w:proofErr w:type="gramEnd"/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 xml:space="preserve"> de Força Bruta (Rate </w:t>
      </w:r>
      <w:proofErr w:type="spellStart"/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>Limiting</w:t>
      </w:r>
      <w:proofErr w:type="spellEnd"/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>)</w:t>
      </w:r>
      <w:r w:rsidRPr="5F806824" w:rsidR="00984495">
        <w:rPr>
          <w:rFonts w:ascii="Arial" w:hAnsi="Arial" w:cs="Arial"/>
          <w:sz w:val="24"/>
          <w:szCs w:val="24"/>
        </w:rPr>
        <w:t xml:space="preserve">: A aplicação foi testada contra tentativas repetidas de adivinhação de senhas. O script de autenticação foi configurado para tolerar um máximo de 5 (cinco) tentativas falhas consecutivas. No sexto erro, o sistema bloqueia o endereço/conta por 60 segundos, retornando o status HTTP 429 (Too </w:t>
      </w:r>
      <w:proofErr w:type="spellStart"/>
      <w:r w:rsidRPr="5F806824" w:rsidR="00984495">
        <w:rPr>
          <w:rFonts w:ascii="Arial" w:hAnsi="Arial" w:cs="Arial"/>
          <w:sz w:val="24"/>
          <w:szCs w:val="24"/>
        </w:rPr>
        <w:t>Many</w:t>
      </w:r>
      <w:proofErr w:type="spellEnd"/>
      <w:r w:rsidRPr="5F806824" w:rsidR="009844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5F806824" w:rsidR="00984495">
        <w:rPr>
          <w:rFonts w:ascii="Arial" w:hAnsi="Arial" w:cs="Arial"/>
          <w:sz w:val="24"/>
          <w:szCs w:val="24"/>
        </w:rPr>
        <w:t>Requests</w:t>
      </w:r>
      <w:proofErr w:type="spellEnd"/>
      <w:r w:rsidRPr="5F806824" w:rsidR="00984495">
        <w:rPr>
          <w:rFonts w:ascii="Arial" w:hAnsi="Arial" w:cs="Arial"/>
          <w:sz w:val="24"/>
          <w:szCs w:val="24"/>
        </w:rPr>
        <w:t>).</w:t>
      </w:r>
    </w:p>
    <w:p w:rsidR="00C67865" w:rsidP="5F806824" w:rsidRDefault="00D8278C" w14:paraId="2CBCA172" w14:textId="2F255D9E">
      <w:pPr>
        <w:pStyle w:val="Normal"/>
        <w:spacing w:line="360" w:lineRule="auto"/>
        <w:jc w:val="center"/>
      </w:pPr>
      <w:r w:rsidR="532BFFB9">
        <w:drawing>
          <wp:inline wp14:editId="1395A42F" wp14:anchorId="41327FF4">
            <wp:extent cx="5762625" cy="3438525"/>
            <wp:effectExtent l="0" t="0" r="0" b="0"/>
            <wp:docPr id="154345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459868" name="Picture 1543459868"/>
                    <pic:cNvPicPr/>
                  </pic:nvPicPr>
                  <pic:blipFill>
                    <a:blip xmlns:r="http://schemas.openxmlformats.org/officeDocument/2006/relationships" r:embed="rId9458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865" w:rsidP="00984495" w:rsidRDefault="00C67865" w14:paraId="348A4944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984495" w:rsidP="00984495" w:rsidRDefault="00984495" w14:paraId="03453C53" w14:textId="757E55E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Criptografia em Trânsito (TLS/HTTPS):</w:t>
      </w:r>
      <w:r w:rsidRPr="00984495">
        <w:rPr>
          <w:rFonts w:ascii="Arial" w:hAnsi="Arial" w:cs="Arial"/>
          <w:sz w:val="24"/>
          <w:szCs w:val="24"/>
        </w:rPr>
        <w:t xml:space="preserve"> Para mitigar ameaças de interceptação de dados (</w:t>
      </w:r>
      <w:proofErr w:type="spellStart"/>
      <w:r w:rsidRPr="00984495">
        <w:rPr>
          <w:rFonts w:ascii="Arial" w:hAnsi="Arial" w:cs="Arial"/>
          <w:sz w:val="24"/>
          <w:szCs w:val="24"/>
        </w:rPr>
        <w:t>Tampering</w:t>
      </w:r>
      <w:proofErr w:type="spellEnd"/>
      <w:r w:rsidRPr="00984495">
        <w:rPr>
          <w:rFonts w:ascii="Arial" w:hAnsi="Arial" w:cs="Arial"/>
          <w:sz w:val="24"/>
          <w:szCs w:val="24"/>
        </w:rPr>
        <w:t>/</w:t>
      </w:r>
      <w:proofErr w:type="spellStart"/>
      <w:r w:rsidRPr="00984495">
        <w:rPr>
          <w:rFonts w:ascii="Arial" w:hAnsi="Arial" w:cs="Arial"/>
          <w:sz w:val="24"/>
          <w:szCs w:val="24"/>
        </w:rPr>
        <w:t>Sniffing</w:t>
      </w:r>
      <w:proofErr w:type="spellEnd"/>
      <w:r w:rsidRPr="00984495">
        <w:rPr>
          <w:rFonts w:ascii="Arial" w:hAnsi="Arial" w:cs="Arial"/>
          <w:sz w:val="24"/>
          <w:szCs w:val="24"/>
        </w:rPr>
        <w:t xml:space="preserve">), o tráfego da aplicação exige conexões criptografadas. O teste consistiu em interceptar as requisições de login e prontuário, validando a ausência de tráfego em texto claro. O trabalho inclui a evidência de tráfego cifrado, confirmando que as requisições trafegam sob o protocolo TLS seguro. </w:t>
      </w:r>
    </w:p>
    <w:p w:rsidRPr="00984495" w:rsidR="00664E55" w:rsidP="00664E55" w:rsidRDefault="00664E55" w14:paraId="57DCC4DD" w14:textId="77777777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84495" w:rsidP="00664E55" w:rsidRDefault="00664E55" w14:paraId="30EA0875" w14:textId="2B217875">
      <w:pPr>
        <w:spacing w:line="36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  <w:r w:rsidRPr="00664E5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E16DD1F" wp14:editId="435AF71E">
            <wp:extent cx="2231136" cy="1779260"/>
            <wp:effectExtent l="0" t="0" r="0" b="0"/>
            <wp:docPr id="1427446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6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6270" cy="17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55" w:rsidP="00664E55" w:rsidRDefault="00664E55" w14:paraId="5D34E70E" w14:textId="5190F886">
      <w:pPr>
        <w:spacing w:line="36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  <w:r w:rsidRPr="00270B8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9B10DC" wp14:editId="74E29C23">
            <wp:extent cx="4384044" cy="2531059"/>
            <wp:effectExtent l="0" t="0" r="0" b="3175"/>
            <wp:docPr id="339278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5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8316" cy="25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4495" w:rsidR="00984495" w:rsidP="00984495" w:rsidRDefault="00984495" w14:paraId="1CF39F31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984495" w:rsidR="00984495" w:rsidP="00984495" w:rsidRDefault="00984495" w14:paraId="230328A8" w14:textId="73C1EAB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Validação do Duplo Fator de Autenticação (2FA) e Sessão:</w:t>
      </w:r>
      <w:r w:rsidRPr="00984495">
        <w:rPr>
          <w:rFonts w:ascii="Arial" w:hAnsi="Arial" w:cs="Arial"/>
          <w:sz w:val="24"/>
          <w:szCs w:val="24"/>
        </w:rPr>
        <w:t xml:space="preserve"> O fluxo de 2FA foi testado para garantir que o código de 6 dígitos expira corretamente após 5 minutos e que a sessão principal só é liberada mediante o fornecimento da credencial correta. Tentativas de uso de tokens expirados foram devidamente rejeitadas pelo sistema, protegendo </w:t>
      </w:r>
      <w:proofErr w:type="gramStart"/>
      <w:r w:rsidRPr="00984495">
        <w:rPr>
          <w:rFonts w:ascii="Arial" w:hAnsi="Arial" w:cs="Arial"/>
          <w:sz w:val="24"/>
          <w:szCs w:val="24"/>
        </w:rPr>
        <w:t>contra ataques</w:t>
      </w:r>
      <w:proofErr w:type="gramEnd"/>
      <w:r w:rsidRPr="00984495">
        <w:rPr>
          <w:rFonts w:ascii="Arial" w:hAnsi="Arial" w:cs="Arial"/>
          <w:sz w:val="24"/>
          <w:szCs w:val="24"/>
        </w:rPr>
        <w:t xml:space="preserve"> de repetição (</w:t>
      </w:r>
      <w:r w:rsidRPr="00984495">
        <w:rPr>
          <w:rFonts w:ascii="Arial" w:hAnsi="Arial" w:cs="Arial"/>
          <w:i/>
          <w:iCs/>
          <w:sz w:val="24"/>
          <w:szCs w:val="24"/>
        </w:rPr>
        <w:t xml:space="preserve">Replay </w:t>
      </w:r>
      <w:proofErr w:type="spellStart"/>
      <w:r w:rsidRPr="00984495">
        <w:rPr>
          <w:rFonts w:ascii="Arial" w:hAnsi="Arial" w:cs="Arial"/>
          <w:i/>
          <w:iCs/>
          <w:sz w:val="24"/>
          <w:szCs w:val="24"/>
        </w:rPr>
        <w:t>Attacks</w:t>
      </w:r>
      <w:proofErr w:type="spellEnd"/>
      <w:r w:rsidRPr="00984495">
        <w:rPr>
          <w:rFonts w:ascii="Arial" w:hAnsi="Arial" w:cs="Arial"/>
          <w:sz w:val="24"/>
          <w:szCs w:val="24"/>
        </w:rPr>
        <w:t>).</w:t>
      </w:r>
    </w:p>
    <w:p w:rsidR="00984495" w:rsidP="007901BB" w:rsidRDefault="00984495" w14:paraId="6E80ABD3" w14:textId="79BAD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984495" w:rsidP="5F806824" w:rsidRDefault="00511479" w14:paraId="3D86E144" w14:textId="013C646B">
      <w:pPr>
        <w:pStyle w:val="Normal"/>
        <w:spacing w:line="360" w:lineRule="auto"/>
        <w:jc w:val="center"/>
      </w:pPr>
      <w:r w:rsidR="699CE35C">
        <w:drawing>
          <wp:inline wp14:editId="74982E1F" wp14:anchorId="7859203C">
            <wp:extent cx="5762625" cy="3086100"/>
            <wp:effectExtent l="0" t="0" r="0" b="0"/>
            <wp:docPr id="1152650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650343" name="Picture 1152650343"/>
                    <pic:cNvPicPr/>
                  </pic:nvPicPr>
                  <pic:blipFill>
                    <a:blip xmlns:r="http://schemas.openxmlformats.org/officeDocument/2006/relationships" r:embed="rId1610560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95" w:rsidP="007901BB" w:rsidRDefault="00984495" w14:paraId="6D05CFCB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D8278C" w:rsidP="00D8278C" w:rsidRDefault="00984495" w14:paraId="4E953B56" w14:textId="26B1566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F806824" w:rsidR="00984495">
        <w:rPr>
          <w:rFonts w:ascii="Arial" w:hAnsi="Arial" w:cs="Arial"/>
          <w:b w:val="1"/>
          <w:bCs w:val="1"/>
          <w:sz w:val="24"/>
          <w:szCs w:val="24"/>
        </w:rPr>
        <w:t>Auditoria Imutável e Análise de Logs:</w:t>
      </w:r>
      <w:r w:rsidRPr="5F806824" w:rsidR="00984495">
        <w:rPr>
          <w:rFonts w:ascii="Arial" w:hAnsi="Arial" w:cs="Arial"/>
          <w:sz w:val="24"/>
          <w:szCs w:val="24"/>
        </w:rPr>
        <w:t xml:space="preserve"> Em conformidade com os requisitos de responsabilização (</w:t>
      </w:r>
      <w:r w:rsidRPr="5F806824" w:rsidR="00984495">
        <w:rPr>
          <w:rFonts w:ascii="Arial" w:hAnsi="Arial" w:cs="Arial"/>
          <w:i w:val="1"/>
          <w:iCs w:val="1"/>
          <w:sz w:val="24"/>
          <w:szCs w:val="24"/>
        </w:rPr>
        <w:t>Accountability</w:t>
      </w:r>
      <w:r w:rsidRPr="5F806824" w:rsidR="00984495">
        <w:rPr>
          <w:rFonts w:ascii="Arial" w:hAnsi="Arial" w:cs="Arial"/>
          <w:sz w:val="24"/>
          <w:szCs w:val="24"/>
        </w:rPr>
        <w:t xml:space="preserve">), o sistema gera trilhas de auditoria para ações críticas. Apresenta-se abaixo um exemplo de análise de logs estruturado, evidenciando o funcionamento da tabela </w:t>
      </w:r>
      <w:r w:rsidRPr="5F806824" w:rsidR="00984495">
        <w:rPr>
          <w:rFonts w:ascii="Arial" w:hAnsi="Arial" w:cs="Arial"/>
          <w:sz w:val="24"/>
          <w:szCs w:val="24"/>
        </w:rPr>
        <w:t>logs_auditoria</w:t>
      </w:r>
      <w:r w:rsidRPr="5F806824" w:rsidR="00984495">
        <w:rPr>
          <w:rFonts w:ascii="Arial" w:hAnsi="Arial" w:cs="Arial"/>
          <w:sz w:val="24"/>
          <w:szCs w:val="24"/>
        </w:rPr>
        <w:t xml:space="preserve">, que opera de forma </w:t>
      </w:r>
      <w:r w:rsidRPr="5F806824" w:rsidR="00984495">
        <w:rPr>
          <w:rFonts w:ascii="Arial" w:hAnsi="Arial" w:cs="Arial"/>
          <w:i w:val="1"/>
          <w:iCs w:val="1"/>
          <w:sz w:val="24"/>
          <w:szCs w:val="24"/>
        </w:rPr>
        <w:t>append-only</w:t>
      </w:r>
      <w:r w:rsidRPr="5F806824" w:rsidR="00984495">
        <w:rPr>
          <w:rFonts w:ascii="Arial" w:hAnsi="Arial" w:cs="Arial"/>
          <w:sz w:val="24"/>
          <w:szCs w:val="24"/>
        </w:rPr>
        <w:t xml:space="preserve"> no banco de dados. Os registros capturam o nível de severidade </w:t>
      </w:r>
      <w:r w:rsidRPr="5F806824" w:rsidR="00984495">
        <w:rPr>
          <w:rFonts w:ascii="Arial" w:hAnsi="Arial" w:cs="Arial"/>
          <w:sz w:val="24"/>
          <w:szCs w:val="24"/>
        </w:rPr>
        <w:t>(INFO, WARNING, SECURITY), a ação (</w:t>
      </w:r>
      <w:r w:rsidRPr="5F806824" w:rsidR="00984495">
        <w:rPr>
          <w:rFonts w:ascii="Arial" w:hAnsi="Arial" w:cs="Arial"/>
          <w:sz w:val="24"/>
          <w:szCs w:val="24"/>
        </w:rPr>
        <w:t>ex</w:t>
      </w:r>
      <w:r w:rsidRPr="5F806824" w:rsidR="00984495">
        <w:rPr>
          <w:rFonts w:ascii="Arial" w:hAnsi="Arial" w:cs="Arial"/>
          <w:sz w:val="24"/>
          <w:szCs w:val="24"/>
        </w:rPr>
        <w:t xml:space="preserve">: LOGIN_FALHA, 2FA_SUCESSO), o endereço IP e a data/hora. </w:t>
      </w:r>
    </w:p>
    <w:p w:rsidR="5F806824" w:rsidP="5F806824" w:rsidRDefault="5F806824" w14:paraId="08599AFD" w14:textId="53AE7240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1B89244" w:rsidP="5F806824" w:rsidRDefault="51B89244" w14:paraId="0DEA220B" w14:textId="3192C86F">
      <w:pPr>
        <w:pStyle w:val="Normal"/>
        <w:spacing w:line="360" w:lineRule="auto"/>
        <w:ind w:left="0"/>
        <w:jc w:val="both"/>
      </w:pPr>
      <w:r w:rsidR="51B89244">
        <w:drawing>
          <wp:inline wp14:editId="1B33B941" wp14:anchorId="1BC4895D">
            <wp:extent cx="5762625" cy="276225"/>
            <wp:effectExtent l="0" t="0" r="0" b="0"/>
            <wp:docPr id="2065269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269539" name="Picture 2065269539"/>
                    <pic:cNvPicPr/>
                  </pic:nvPicPr>
                  <pic:blipFill>
                    <a:blip xmlns:r="http://schemas.openxmlformats.org/officeDocument/2006/relationships" r:embed="rId577847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806824" w:rsidR="2167ECB2">
        <w:rPr>
          <w:sz w:val="24"/>
          <w:szCs w:val="24"/>
        </w:rPr>
        <w:t>(</w:t>
      </w:r>
      <w:r w:rsidRPr="5F806824" w:rsidR="2167ECB2">
        <w:rPr>
          <w:sz w:val="24"/>
          <w:szCs w:val="24"/>
        </w:rPr>
        <w:t>Aqui o</w:t>
      </w:r>
      <w:r w:rsidRPr="5F806824" w:rsidR="2167ECB2">
        <w:rPr>
          <w:sz w:val="24"/>
          <w:szCs w:val="24"/>
        </w:rPr>
        <w:t xml:space="preserve"> log exibir a tela de cadastro com sucesso)</w:t>
      </w:r>
    </w:p>
    <w:p w:rsidRPr="00F930EF" w:rsidR="00270B81" w:rsidP="5F806824" w:rsidRDefault="00C67865" w14:paraId="73479BE6" w14:textId="7E404D8C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70D7C7FB" w:rsidP="5F806824" w:rsidRDefault="70D7C7FB" w14:paraId="4F758514" w14:textId="1EDC4F16">
      <w:pPr>
        <w:pStyle w:val="Normal"/>
        <w:spacing w:line="360" w:lineRule="auto"/>
        <w:jc w:val="center"/>
      </w:pPr>
      <w:r w:rsidR="70D7C7FB">
        <w:drawing>
          <wp:inline wp14:editId="410E14B0" wp14:anchorId="3B7FB31D">
            <wp:extent cx="5762625" cy="885825"/>
            <wp:effectExtent l="0" t="0" r="0" b="0"/>
            <wp:docPr id="1503206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22557" name="Picture 1015422557"/>
                    <pic:cNvPicPr/>
                  </pic:nvPicPr>
                  <pic:blipFill>
                    <a:blip xmlns:r="http://schemas.openxmlformats.org/officeDocument/2006/relationships" r:embed="rId1867546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7C7FB" w:rsidP="5F806824" w:rsidRDefault="70D7C7FB" w14:paraId="60B3FB94" w14:textId="62524D48">
      <w:pPr>
        <w:spacing w:line="360" w:lineRule="auto"/>
        <w:jc w:val="both"/>
      </w:pPr>
      <w:r w:rsidR="70D7C7FB">
        <w:rPr/>
        <w:t>(Aqui o log vai registrar tentativas falhadas na tela de login)</w:t>
      </w:r>
    </w:p>
    <w:p w:rsidR="2245EFD3" w:rsidP="5F806824" w:rsidRDefault="2245EFD3" w14:paraId="12EEA76E" w14:textId="5A252D4F">
      <w:pPr>
        <w:spacing w:line="360" w:lineRule="auto"/>
        <w:jc w:val="both"/>
      </w:pPr>
      <w:r w:rsidR="2245EFD3">
        <w:rPr/>
        <w:t xml:space="preserve">Figura Senha </w:t>
      </w:r>
    </w:p>
    <w:p w:rsidR="2245EFD3" w:rsidP="5F806824" w:rsidRDefault="2245EFD3" w14:paraId="520BD155" w14:textId="138E1502">
      <w:pPr>
        <w:pStyle w:val="Normal"/>
        <w:spacing w:line="360" w:lineRule="auto"/>
        <w:jc w:val="both"/>
      </w:pPr>
      <w:r w:rsidR="2245EFD3">
        <w:drawing>
          <wp:inline wp14:editId="17BAFDAD" wp14:anchorId="28B38A3D">
            <wp:extent cx="5487166" cy="790685"/>
            <wp:effectExtent l="0" t="0" r="0" b="0"/>
            <wp:docPr id="879756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858693" name="Picture 736858693"/>
                    <pic:cNvPicPr/>
                  </pic:nvPicPr>
                  <pic:blipFill>
                    <a:blip xmlns:r="http://schemas.openxmlformats.org/officeDocument/2006/relationships" r:embed="rId647324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5EFD3" w:rsidP="5F806824" w:rsidRDefault="2245EFD3" w14:paraId="14FA8B85" w14:textId="233C0850">
      <w:pPr>
        <w:pStyle w:val="Normal"/>
        <w:spacing w:line="360" w:lineRule="auto"/>
        <w:jc w:val="both"/>
      </w:pPr>
      <w:r w:rsidR="2245EFD3">
        <w:rPr/>
        <w:t>(Coluna Senha banco de dados dos pacientes e médicos estarão criptografadas)</w:t>
      </w:r>
    </w:p>
    <w:p w:rsidR="5F806824" w:rsidP="5F806824" w:rsidRDefault="5F806824" w14:paraId="58457D42" w14:textId="782B4918">
      <w:pPr>
        <w:spacing w:line="360" w:lineRule="auto"/>
        <w:jc w:val="both"/>
      </w:pPr>
    </w:p>
    <w:p w:rsidR="00F07F70" w:rsidP="005A3D35" w:rsidRDefault="00F07F70" w14:paraId="2C888CD7" w14:textId="6DB14E72">
      <w:pPr>
        <w:pStyle w:val="AssuntosABNT"/>
      </w:pPr>
      <w:bookmarkStart w:name="_Toc813008068" w:id="1764528388"/>
      <w:r w:rsidR="00F07F70">
        <w:rPr/>
        <w:t>5.3 Referencial Teórico</w:t>
      </w:r>
      <w:bookmarkEnd w:id="1764528388"/>
    </w:p>
    <w:p w:rsidR="00021015" w:rsidP="00705825" w:rsidRDefault="00021015" w14:paraId="22C89310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705825" w:rsidR="00705825" w:rsidP="00021015" w:rsidRDefault="00705825" w14:paraId="52760463" w14:textId="2240960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05825">
        <w:rPr>
          <w:rFonts w:ascii="Arial" w:hAnsi="Arial" w:cs="Arial"/>
          <w:sz w:val="24"/>
          <w:szCs w:val="24"/>
        </w:rPr>
        <w:t>Para sustentar as decisões arquiteturais e as práticas de defesa adotadas no Projeto Continuum, a documentação baseia-se num enquadramento literário e legal robusto, essencial para o contexto crítico da saúde.</w:t>
      </w:r>
    </w:p>
    <w:p w:rsidRPr="005E4D5D" w:rsidR="005E4D5D" w:rsidP="00705825" w:rsidRDefault="005E4D5D" w14:paraId="1308E3C4" w14:textId="627EC4E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4D5D">
        <w:rPr>
          <w:rFonts w:ascii="Arial" w:hAnsi="Arial" w:cs="Arial"/>
          <w:b/>
          <w:bCs/>
          <w:sz w:val="24"/>
          <w:szCs w:val="24"/>
        </w:rPr>
        <w:t>Fundamentação Técnica e OWASP:</w:t>
      </w:r>
      <w:r w:rsidRPr="005E4D5D">
        <w:rPr>
          <w:rFonts w:ascii="Arial" w:hAnsi="Arial" w:cs="Arial"/>
          <w:sz w:val="24"/>
          <w:szCs w:val="24"/>
        </w:rPr>
        <w:t xml:space="preserve"> O desenvolvimento da plataforma faz o uso de artigos científicos e/ou normas técnicas alinhadas com as diretrizes globais de cibersegurança. As decisões de arquitetura fundamentam-se nas recomendações do </w:t>
      </w:r>
      <w:r w:rsidRPr="005E4D5D">
        <w:rPr>
          <w:rFonts w:ascii="Arial" w:hAnsi="Arial" w:cs="Arial"/>
          <w:b/>
          <w:bCs/>
          <w:sz w:val="24"/>
          <w:szCs w:val="24"/>
        </w:rPr>
        <w:t>OWASP Top 10</w:t>
      </w:r>
      <w:r w:rsidRPr="005E4D5D">
        <w:rPr>
          <w:rFonts w:ascii="Arial" w:hAnsi="Arial" w:cs="Arial"/>
          <w:sz w:val="24"/>
          <w:szCs w:val="24"/>
        </w:rPr>
        <w:t xml:space="preserve">. A adoção do algoritmo Argon2id para senhas e do AES-256 para dados em repouso segue o </w:t>
      </w:r>
      <w:r w:rsidRPr="005E4D5D">
        <w:rPr>
          <w:rFonts w:ascii="Arial" w:hAnsi="Arial" w:cs="Arial"/>
          <w:i/>
          <w:iCs/>
          <w:sz w:val="24"/>
          <w:szCs w:val="24"/>
        </w:rPr>
        <w:t xml:space="preserve">OWASP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Cryptographic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Storage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Cheat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Sheet</w:t>
      </w:r>
      <w:proofErr w:type="spellEnd"/>
      <w:r w:rsidRPr="005E4D5D">
        <w:rPr>
          <w:rFonts w:ascii="Arial" w:hAnsi="Arial" w:cs="Arial"/>
          <w:sz w:val="24"/>
          <w:szCs w:val="24"/>
        </w:rPr>
        <w:t xml:space="preserve">, visando mitigar vulnerabilidades de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Cryptographic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Failures</w:t>
      </w:r>
      <w:proofErr w:type="spellEnd"/>
      <w:r w:rsidRPr="005E4D5D">
        <w:rPr>
          <w:rFonts w:ascii="Arial" w:hAnsi="Arial" w:cs="Arial"/>
          <w:sz w:val="24"/>
          <w:szCs w:val="24"/>
        </w:rPr>
        <w:t xml:space="preserve"> (A02:2021). Da mesma forma, as políticas de sessão segura e o bloqueio por Rate </w:t>
      </w:r>
      <w:proofErr w:type="spellStart"/>
      <w:r w:rsidRPr="005E4D5D">
        <w:rPr>
          <w:rFonts w:ascii="Arial" w:hAnsi="Arial" w:cs="Arial"/>
          <w:sz w:val="24"/>
          <w:szCs w:val="24"/>
        </w:rPr>
        <w:t>Limiting</w:t>
      </w:r>
      <w:proofErr w:type="spellEnd"/>
      <w:r w:rsidRPr="005E4D5D">
        <w:rPr>
          <w:rFonts w:ascii="Arial" w:hAnsi="Arial" w:cs="Arial"/>
          <w:sz w:val="24"/>
          <w:szCs w:val="24"/>
        </w:rPr>
        <w:t xml:space="preserve"> sustentam-se nas normas do OWASP para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Identification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Authentication</w:t>
      </w:r>
      <w:proofErr w:type="spellEnd"/>
      <w:r w:rsidRPr="005E4D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E4D5D">
        <w:rPr>
          <w:rFonts w:ascii="Arial" w:hAnsi="Arial" w:cs="Arial"/>
          <w:i/>
          <w:iCs/>
          <w:sz w:val="24"/>
          <w:szCs w:val="24"/>
        </w:rPr>
        <w:t>Failures</w:t>
      </w:r>
      <w:proofErr w:type="spellEnd"/>
      <w:r w:rsidRPr="005E4D5D">
        <w:rPr>
          <w:rFonts w:ascii="Arial" w:hAnsi="Arial" w:cs="Arial"/>
          <w:sz w:val="24"/>
          <w:szCs w:val="24"/>
        </w:rPr>
        <w:t xml:space="preserve"> (A07:2021).</w:t>
      </w:r>
    </w:p>
    <w:p w:rsidRPr="00705825" w:rsidR="008D133B" w:rsidP="00705825" w:rsidRDefault="008D133B" w14:paraId="3B6B25C9" w14:textId="47FEBF9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D133B">
        <w:rPr>
          <w:rFonts w:ascii="Arial" w:hAnsi="Arial" w:cs="Arial"/>
          <w:b/>
          <w:bCs/>
          <w:sz w:val="24"/>
          <w:szCs w:val="24"/>
        </w:rPr>
        <w:t>Normas Complementares:</w:t>
      </w:r>
      <w:r w:rsidRPr="008D133B">
        <w:rPr>
          <w:rFonts w:ascii="Arial" w:hAnsi="Arial" w:cs="Arial"/>
          <w:sz w:val="24"/>
          <w:szCs w:val="24"/>
        </w:rPr>
        <w:t xml:space="preserve"> Em paralelo, a estratégia de criptografia e gestão da segurança da informação é também justificada através das diretrizes do NIST (</w:t>
      </w:r>
      <w:proofErr w:type="spellStart"/>
      <w:r w:rsidRPr="008D133B">
        <w:rPr>
          <w:rFonts w:ascii="Arial" w:hAnsi="Arial" w:cs="Arial"/>
          <w:i/>
          <w:iCs/>
          <w:sz w:val="24"/>
          <w:szCs w:val="24"/>
        </w:rPr>
        <w:t>National</w:t>
      </w:r>
      <w:proofErr w:type="spellEnd"/>
      <w:r w:rsidRPr="008D133B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8D133B">
        <w:rPr>
          <w:rFonts w:ascii="Arial" w:hAnsi="Arial" w:cs="Arial"/>
          <w:i/>
          <w:iCs/>
          <w:sz w:val="24"/>
          <w:szCs w:val="24"/>
        </w:rPr>
        <w:t>Institute</w:t>
      </w:r>
      <w:proofErr w:type="spellEnd"/>
      <w:r w:rsidRPr="008D133B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8D133B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8D133B">
        <w:rPr>
          <w:rFonts w:ascii="Arial" w:hAnsi="Arial" w:cs="Arial"/>
          <w:i/>
          <w:iCs/>
          <w:sz w:val="24"/>
          <w:szCs w:val="24"/>
        </w:rPr>
        <w:t xml:space="preserve"> Standards </w:t>
      </w:r>
      <w:proofErr w:type="spellStart"/>
      <w:r w:rsidRPr="008D133B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 w:rsidRPr="008D133B">
        <w:rPr>
          <w:rFonts w:ascii="Arial" w:hAnsi="Arial" w:cs="Arial"/>
          <w:i/>
          <w:iCs/>
          <w:sz w:val="24"/>
          <w:szCs w:val="24"/>
        </w:rPr>
        <w:t xml:space="preserve"> Technology</w:t>
      </w:r>
      <w:r w:rsidRPr="008D133B">
        <w:rPr>
          <w:rFonts w:ascii="Arial" w:hAnsi="Arial" w:cs="Arial"/>
          <w:sz w:val="24"/>
          <w:szCs w:val="24"/>
        </w:rPr>
        <w:t>) e das normas da família ISO/IEC 27000.</w:t>
      </w:r>
    </w:p>
    <w:p w:rsidR="00705825" w:rsidP="00705825" w:rsidRDefault="00705825" w14:paraId="6AD472E3" w14:textId="7777777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5825">
        <w:rPr>
          <w:rFonts w:ascii="Arial" w:hAnsi="Arial" w:cs="Arial"/>
          <w:b/>
          <w:bCs/>
          <w:sz w:val="24"/>
          <w:szCs w:val="24"/>
        </w:rPr>
        <w:t>Base Legal e Governança:</w:t>
      </w:r>
      <w:r w:rsidRPr="00705825">
        <w:rPr>
          <w:rFonts w:ascii="Arial" w:hAnsi="Arial" w:cs="Arial"/>
          <w:sz w:val="24"/>
          <w:szCs w:val="24"/>
        </w:rPr>
        <w:t xml:space="preserve"> A modelação do banco de dados e os fluxos de interface apoiam-se na literatura jurídica referente à Lei Geral de Proteção de Dados (Lei nº 13.709/2018), fundamentando a necessidade técnica de </w:t>
      </w:r>
      <w:r w:rsidRPr="00705825">
        <w:rPr>
          <w:rFonts w:ascii="Arial" w:hAnsi="Arial" w:cs="Arial"/>
          <w:sz w:val="24"/>
          <w:szCs w:val="24"/>
        </w:rPr>
        <w:t>minimização de dados e os mecanismos de recolha de consentimento (Art. 7º e Art. 11).</w:t>
      </w:r>
    </w:p>
    <w:p w:rsidRPr="00705825" w:rsidR="00057456" w:rsidP="00705825" w:rsidRDefault="00057456" w14:paraId="6584AFE9" w14:textId="4CB3D2C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F806824" w:rsidR="00057456">
        <w:rPr>
          <w:rFonts w:ascii="Arial" w:hAnsi="Arial" w:cs="Arial"/>
          <w:b w:val="1"/>
          <w:bCs w:val="1"/>
          <w:sz w:val="24"/>
          <w:szCs w:val="24"/>
        </w:rPr>
        <w:t>Normalização Académica:</w:t>
      </w:r>
      <w:r w:rsidRPr="5F806824" w:rsidR="00057456">
        <w:rPr>
          <w:rFonts w:ascii="Arial" w:hAnsi="Arial" w:cs="Arial"/>
          <w:sz w:val="24"/>
          <w:szCs w:val="24"/>
        </w:rPr>
        <w:t xml:space="preserve"> Toda a literatura, incluindo os </w:t>
      </w:r>
      <w:r w:rsidRPr="5F806824" w:rsidR="00057456">
        <w:rPr>
          <w:rFonts w:ascii="Arial" w:hAnsi="Arial" w:cs="Arial"/>
          <w:i w:val="1"/>
          <w:iCs w:val="1"/>
          <w:sz w:val="24"/>
          <w:szCs w:val="24"/>
        </w:rPr>
        <w:t>frameworks</w:t>
      </w:r>
      <w:r w:rsidRPr="5F806824" w:rsidR="00057456">
        <w:rPr>
          <w:rFonts w:ascii="Arial" w:hAnsi="Arial" w:cs="Arial"/>
          <w:sz w:val="24"/>
          <w:szCs w:val="24"/>
        </w:rPr>
        <w:t xml:space="preserve"> de segurança da OWASP, manuais e artigos consultados durante a construção do software, estão compilados numa secção bibliográfica final, apresentando as referências normalizadas de acordo com os padrões exigidos pela ABNT.</w:t>
      </w:r>
    </w:p>
    <w:p w:rsidR="5F806824" w:rsidP="5F806824" w:rsidRDefault="5F806824" w14:paraId="6D83AEF0" w14:textId="181022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7217ED63" w14:textId="48A510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5F806824" w:rsidP="5F806824" w:rsidRDefault="5F806824" w14:paraId="4D2DC82E" w14:textId="3C583A3D">
      <w:pPr>
        <w:pStyle w:val="Normal"/>
        <w:spacing w:line="360" w:lineRule="auto"/>
        <w:jc w:val="both"/>
      </w:pPr>
    </w:p>
    <w:p w:rsidR="5F806824" w:rsidRDefault="5F806824" w14:paraId="2C954772" w14:textId="75388847">
      <w:r>
        <w:br w:type="page"/>
      </w:r>
    </w:p>
    <w:p w:rsidR="5F806824" w:rsidP="5F806824" w:rsidRDefault="5F806824" w14:paraId="33BEF51A" w14:textId="63120B6A">
      <w:pPr>
        <w:pStyle w:val="Normal"/>
        <w:spacing w:line="360" w:lineRule="auto"/>
        <w:jc w:val="both"/>
      </w:pPr>
    </w:p>
    <w:p w:rsidR="308B8698" w:rsidP="5F806824" w:rsidRDefault="308B8698" w14:paraId="26F60819" w14:textId="75BC989B">
      <w:pPr>
        <w:pStyle w:val="ElemntosABNT"/>
        <w:rPr>
          <w:noProof w:val="0"/>
          <w:lang w:val="en-US"/>
        </w:rPr>
      </w:pPr>
      <w:bookmarkStart w:name="_Toc379757283" w:id="798146152"/>
      <w:r w:rsidRPr="5F806824" w:rsidR="308B8698">
        <w:rPr>
          <w:noProof w:val="0"/>
          <w:lang w:val="en-US"/>
        </w:rPr>
        <w:t>REFERÊNCIAS COMPLEMENTARES</w:t>
      </w:r>
      <w:bookmarkEnd w:id="798146152"/>
    </w:p>
    <w:p w:rsidR="5F806824" w:rsidP="5F806824" w:rsidRDefault="5F806824" w14:paraId="4FB0E969" w14:textId="50DEF9E9">
      <w:pPr>
        <w:spacing w:before="0" w:beforeAutospacing="off" w:after="160" w:afterAutospacing="off" w:line="257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08B8698" w:rsidP="5F806824" w:rsidRDefault="308B8698" w14:paraId="1C5A1FB0" w14:textId="2DDAB411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BIRYUKOV, Alex; DINU, Daniel; KHOVRATOVICH, Dmitry; JOSEFSSON, Simon.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Argon2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Memory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-Hard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Function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for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Password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Hashing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and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Proof-of-Work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Applications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RFC 9106. RFC Editor, 2021. DOI: 10.17487/RFC9106. Disponível em: </w:t>
      </w:r>
      <w:hyperlink r:id="R497f0e67f3494649">
        <w:r w:rsidRPr="5F806824" w:rsidR="308B8698">
          <w:rPr>
            <w:rStyle w:val="Hyperlink"/>
            <w:noProof w:val="0"/>
            <w:lang w:val="en-US"/>
          </w:rPr>
          <w:t>https://www.rfc-editor.org/rfc/rfc9106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. Acesso em: 01 out. 2026.</w:t>
      </w:r>
    </w:p>
    <w:p w:rsidR="308B8698" w:rsidP="5F806824" w:rsidRDefault="308B8698" w14:paraId="32F6F0EC" w14:textId="76774377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BRASIL.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Lei nº 13.709, de 14 de agosto de 2018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. Lei Geral de Proteção de Dados Pessoais (LGPD). Diário Oficial da União: seção 1, Brasília, DF, 15 ago. 2018. Disponível em: </w:t>
      </w:r>
      <w:hyperlink r:id="Rdf32311f99f94a4d">
        <w:r w:rsidRPr="5F806824" w:rsidR="308B8698">
          <w:rPr>
            <w:rStyle w:val="Hyperlink"/>
            <w:noProof w:val="0"/>
            <w:lang w:val="pt-BR"/>
          </w:rPr>
          <w:t>https://www.planalto.gov.br/ccivil_03/_ato2015-2018/2018/lei/l13709.htm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. Acesso em: 03 out. 2026.</w:t>
      </w:r>
    </w:p>
    <w:p w:rsidR="308B8698" w:rsidP="5F806824" w:rsidRDefault="308B8698" w14:paraId="6CE72F4D" w14:textId="2712C424">
      <w:pPr>
        <w:spacing w:before="240" w:beforeAutospacing="off" w:after="240" w:afterAutospacing="off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INTERNATIONAL ORGANIZATION FOR STANDARDIZATION.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ISO/IEC 27001:2022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: Information security, cybersecurity and privacy protection — Information security management systems — Requirements. Geneva: ISO, 2022.</w:t>
      </w:r>
    </w:p>
    <w:p w:rsidR="308B8698" w:rsidP="5F806824" w:rsidRDefault="308B8698" w14:paraId="1436EDB8" w14:textId="3E0FAC98">
      <w:pPr>
        <w:spacing w:before="240" w:beforeAutospacing="off" w:after="240" w:afterAutospacing="off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INTERNATIONAL ORGANIZATION FOR STANDARDIZATION.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ISO/IEC 27002:2022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: Information security, cybersecurity and privacy protection — Information security controls. Geneva: ISO, 2022.</w:t>
      </w:r>
    </w:p>
    <w:p w:rsidR="308B8698" w:rsidP="5F806824" w:rsidRDefault="308B8698" w14:paraId="60013AD0" w14:textId="57706853">
      <w:pPr>
        <w:spacing w:before="240" w:beforeAutospacing="off" w:after="240" w:afterAutospacing="off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NATIONAL INSTITUTE OF STANDARDS AND TECHNOLOGY.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Advanced Encryption Standard (AES)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. FIPS PUB 197-upd1. Gaithersburg: NIST, 2023. DOI: 10.6028/NIST.FIPS.197-upd1.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Disponível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em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: </w:t>
      </w:r>
      <w:hyperlink r:id="Rcaca1b5854e04406">
        <w:r w:rsidRPr="5F806824" w:rsidR="308B8698">
          <w:rPr>
            <w:rStyle w:val="Hyperlink"/>
            <w:noProof w:val="0"/>
            <w:lang w:val="pt-BR"/>
          </w:rPr>
          <w:t>https://doi.org/10.6028/NIST.FIPS.197-upd1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. Acesso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em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pt-BR"/>
        </w:rPr>
        <w:t>: 01 out. 2026.</w:t>
      </w:r>
    </w:p>
    <w:p w:rsidR="308B8698" w:rsidP="5F806824" w:rsidRDefault="308B8698" w14:paraId="69C93F51" w14:textId="001BE1A8">
      <w:pPr>
        <w:spacing w:before="240" w:beforeAutospacing="off" w:after="240" w:afterAutospacing="off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OWASP FOUNDATION.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Authentication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OWASP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Series. Disponível em: </w:t>
      </w:r>
      <w:hyperlink r:id="R8e3d7de0833a4255">
        <w:r w:rsidRPr="5F806824" w:rsidR="308B8698">
          <w:rPr>
            <w:rStyle w:val="Hyperlink"/>
            <w:noProof w:val="0"/>
            <w:lang w:val="en-US"/>
          </w:rPr>
          <w:t>https://cheatsheetseries.owasp.org/cheatsheets/Authentication_Cheat_Sheet.html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. Acesso em: 03 out. 2026.</w:t>
      </w:r>
    </w:p>
    <w:p w:rsidR="308B8698" w:rsidP="5F806824" w:rsidRDefault="308B8698" w14:paraId="6D0BB26A" w14:textId="13BF715F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OWASP FOUNDATION.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Logging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OWASP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Series. Disponível em: </w:t>
      </w:r>
      <w:hyperlink r:id="Rd6476ceedb5a4d49">
        <w:r w:rsidRPr="5F806824" w:rsidR="308B8698">
          <w:rPr>
            <w:rStyle w:val="Hyperlink"/>
            <w:noProof w:val="0"/>
            <w:lang w:val="en-US"/>
          </w:rPr>
          <w:t>https://cheatsheetseries.owasp.org/cheatsheets/Logging_Cheat_Sheet.html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. Acesso em: 03 out. 2026.</w:t>
      </w:r>
    </w:p>
    <w:p w:rsidR="308B8698" w:rsidP="5F806824" w:rsidRDefault="308B8698" w14:paraId="4A7B9ED8" w14:textId="397D8316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OWASP FOUNDATION.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Password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Storage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OWASP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Cheat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Sheet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Series. Disponível em: </w:t>
      </w:r>
      <w:hyperlink r:id="Rad65392f2a8c4ad3">
        <w:r w:rsidRPr="5F806824" w:rsidR="308B8698">
          <w:rPr>
            <w:rStyle w:val="Hyperlink"/>
            <w:noProof w:val="0"/>
            <w:lang w:val="en-US"/>
          </w:rPr>
          <w:t>https://cheatsheetseries.owasp.org/cheatsheets/Password_Storage_Cheat_Sheet.html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. Acesso em: 16 out. 2026.</w:t>
      </w:r>
    </w:p>
    <w:p w:rsidR="308B8698" w:rsidP="5F806824" w:rsidRDefault="308B8698" w14:paraId="78BEE4C8" w14:textId="2921FD67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RESCORLA, Eric. 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The Transport</w:t>
      </w:r>
      <w:r w:rsidRPr="5F806824" w:rsidR="308B869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Layer Security (TLS) Protocol Version 1.3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RFC 8446. RFC Editor, 2018. DOI: 10.17487/RFC8446.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Disponível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em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: </w:t>
      </w:r>
      <w:hyperlink r:id="R18b3fa36a4004387">
        <w:r w:rsidRPr="5F806824" w:rsidR="308B8698">
          <w:rPr>
            <w:rStyle w:val="Hyperlink"/>
            <w:noProof w:val="0"/>
            <w:lang w:val="en-US"/>
          </w:rPr>
          <w:t>https://www.rfc-editor.org/rfc/rfc8446</w:t>
        </w:r>
      </w:hyperlink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Acesso 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em</w:t>
      </w:r>
      <w:r w:rsidRPr="5F806824" w:rsidR="308B8698">
        <w:rPr>
          <w:rFonts w:ascii="Aptos" w:hAnsi="Aptos" w:eastAsia="Aptos" w:cs="Aptos"/>
          <w:noProof w:val="0"/>
          <w:sz w:val="20"/>
          <w:szCs w:val="20"/>
          <w:lang w:val="en-US"/>
        </w:rPr>
        <w:t>: 16 out. 2026.</w:t>
      </w:r>
    </w:p>
    <w:sectPr w:rsidRPr="00705825" w:rsidR="00057456" w:rsidSect="002B2993">
      <w:headerReference w:type="default" r:id="rId25"/>
      <w:type w:val="continuous"/>
      <w:pgSz w:w="11906" w:h="16838" w:orient="portrait"/>
      <w:pgMar w:top="1701" w:right="1134" w:bottom="1134" w:left="1701" w:header="113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B51422" w:rsidR="00EA49D6" w:rsidP="004263E1" w:rsidRDefault="00EA49D6" w14:paraId="6A33F2DD" w14:textId="77777777">
      <w:pPr>
        <w:spacing w:after="0" w:line="240" w:lineRule="auto"/>
      </w:pPr>
      <w:r w:rsidRPr="00B51422">
        <w:separator/>
      </w:r>
    </w:p>
  </w:endnote>
  <w:endnote w:type="continuationSeparator" w:id="0">
    <w:p w:rsidRPr="00B51422" w:rsidR="00EA49D6" w:rsidP="004263E1" w:rsidRDefault="00EA49D6" w14:paraId="1DA4F6A3" w14:textId="77777777">
      <w:pPr>
        <w:spacing w:after="0" w:line="240" w:lineRule="auto"/>
      </w:pPr>
      <w:r w:rsidRPr="00B514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B51422" w:rsidR="00EA49D6" w:rsidP="004263E1" w:rsidRDefault="00EA49D6" w14:paraId="64982481" w14:textId="77777777">
      <w:pPr>
        <w:spacing w:after="0" w:line="240" w:lineRule="auto"/>
      </w:pPr>
      <w:r w:rsidRPr="00B51422">
        <w:separator/>
      </w:r>
    </w:p>
  </w:footnote>
  <w:footnote w:type="continuationSeparator" w:id="0">
    <w:p w:rsidRPr="00B51422" w:rsidR="00EA49D6" w:rsidP="004263E1" w:rsidRDefault="00EA49D6" w14:paraId="6821D4A3" w14:textId="77777777">
      <w:pPr>
        <w:spacing w:after="0" w:line="240" w:lineRule="auto"/>
      </w:pPr>
      <w:r w:rsidRPr="00B514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40" w:rsidRDefault="00BD5740" w14:paraId="3FFAA410" w14:textId="0C702560">
    <w:pPr>
      <w:pStyle w:val="Cabealho"/>
      <w:jc w:val="right"/>
    </w:pPr>
  </w:p>
  <w:p w:rsidRPr="00B51422" w:rsidR="000D0D46" w:rsidRDefault="000D0D46" w14:paraId="3693DB0E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762056"/>
      <w:docPartObj>
        <w:docPartGallery w:val="Page Numbers (Top of Page)"/>
        <w:docPartUnique/>
      </w:docPartObj>
    </w:sdtPr>
    <w:sdtEndPr/>
    <w:sdtContent>
      <w:p w:rsidR="002B2993" w:rsidRDefault="002B2993" w14:paraId="0B1D25F8" w14:textId="0FE13AF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B51422" w:rsidR="00A3170E" w:rsidRDefault="00A3170E" w14:paraId="56664C7D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43e1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0C0051"/>
    <w:multiLevelType w:val="multilevel"/>
    <w:tmpl w:val="A35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E837BD"/>
    <w:multiLevelType w:val="multilevel"/>
    <w:tmpl w:val="36D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02327B"/>
    <w:multiLevelType w:val="multilevel"/>
    <w:tmpl w:val="B32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0B714B"/>
    <w:multiLevelType w:val="hybridMultilevel"/>
    <w:tmpl w:val="1BC2568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072D1"/>
    <w:multiLevelType w:val="hybridMultilevel"/>
    <w:tmpl w:val="FDE6102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C0692"/>
    <w:multiLevelType w:val="hybridMultilevel"/>
    <w:tmpl w:val="8C82F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C51BE"/>
    <w:multiLevelType w:val="hybridMultilevel"/>
    <w:tmpl w:val="7E6A2FA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D616D"/>
    <w:multiLevelType w:val="hybridMultilevel"/>
    <w:tmpl w:val="95EC102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2C7DA9"/>
    <w:multiLevelType w:val="hybridMultilevel"/>
    <w:tmpl w:val="15FCB76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0">
    <w:abstractNumId w:val="9"/>
  </w:num>
  <w:num w:numId="1" w16cid:durableId="1825124597">
    <w:abstractNumId w:val="8"/>
  </w:num>
  <w:num w:numId="2" w16cid:durableId="1589773757">
    <w:abstractNumId w:val="7"/>
  </w:num>
  <w:num w:numId="3" w16cid:durableId="1101679426">
    <w:abstractNumId w:val="2"/>
  </w:num>
  <w:num w:numId="4" w16cid:durableId="320352597">
    <w:abstractNumId w:val="0"/>
  </w:num>
  <w:num w:numId="5" w16cid:durableId="903373113">
    <w:abstractNumId w:val="1"/>
  </w:num>
  <w:num w:numId="6" w16cid:durableId="252594105">
    <w:abstractNumId w:val="5"/>
  </w:num>
  <w:num w:numId="7" w16cid:durableId="666978442">
    <w:abstractNumId w:val="3"/>
  </w:num>
  <w:num w:numId="8" w16cid:durableId="1634944793">
    <w:abstractNumId w:val="6"/>
  </w:num>
  <w:num w:numId="9" w16cid:durableId="38780755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76"/>
    <w:rsid w:val="000001E9"/>
    <w:rsid w:val="000028DC"/>
    <w:rsid w:val="0000551A"/>
    <w:rsid w:val="00005E22"/>
    <w:rsid w:val="00014C51"/>
    <w:rsid w:val="00021015"/>
    <w:rsid w:val="0002239E"/>
    <w:rsid w:val="00024481"/>
    <w:rsid w:val="00031172"/>
    <w:rsid w:val="00046383"/>
    <w:rsid w:val="000467C0"/>
    <w:rsid w:val="00051603"/>
    <w:rsid w:val="00057456"/>
    <w:rsid w:val="00071D3B"/>
    <w:rsid w:val="00072794"/>
    <w:rsid w:val="00082F82"/>
    <w:rsid w:val="00085B97"/>
    <w:rsid w:val="000A14CF"/>
    <w:rsid w:val="000A422A"/>
    <w:rsid w:val="000A5946"/>
    <w:rsid w:val="000B0DBC"/>
    <w:rsid w:val="000B1F73"/>
    <w:rsid w:val="000C0FE9"/>
    <w:rsid w:val="000D0D46"/>
    <w:rsid w:val="000D2ECF"/>
    <w:rsid w:val="000D4032"/>
    <w:rsid w:val="000E0432"/>
    <w:rsid w:val="000E0D89"/>
    <w:rsid w:val="001042E3"/>
    <w:rsid w:val="0010723E"/>
    <w:rsid w:val="001226D6"/>
    <w:rsid w:val="001229C1"/>
    <w:rsid w:val="001306F1"/>
    <w:rsid w:val="00130A96"/>
    <w:rsid w:val="00135BFC"/>
    <w:rsid w:val="00157592"/>
    <w:rsid w:val="001658FA"/>
    <w:rsid w:val="001729D4"/>
    <w:rsid w:val="0018174C"/>
    <w:rsid w:val="00181F0E"/>
    <w:rsid w:val="001A1D00"/>
    <w:rsid w:val="001A7819"/>
    <w:rsid w:val="001B5CC5"/>
    <w:rsid w:val="001B7CA8"/>
    <w:rsid w:val="001D79CE"/>
    <w:rsid w:val="002069C7"/>
    <w:rsid w:val="002132E3"/>
    <w:rsid w:val="00226E88"/>
    <w:rsid w:val="00231339"/>
    <w:rsid w:val="00233B9C"/>
    <w:rsid w:val="0023538B"/>
    <w:rsid w:val="0024000A"/>
    <w:rsid w:val="002506D0"/>
    <w:rsid w:val="00251C9F"/>
    <w:rsid w:val="00270B81"/>
    <w:rsid w:val="00286987"/>
    <w:rsid w:val="0028764C"/>
    <w:rsid w:val="002A0608"/>
    <w:rsid w:val="002A2653"/>
    <w:rsid w:val="002A5F63"/>
    <w:rsid w:val="002B2993"/>
    <w:rsid w:val="002C5106"/>
    <w:rsid w:val="002D52B0"/>
    <w:rsid w:val="002E05DD"/>
    <w:rsid w:val="002E273B"/>
    <w:rsid w:val="002E61D1"/>
    <w:rsid w:val="002F0724"/>
    <w:rsid w:val="00302136"/>
    <w:rsid w:val="00313A40"/>
    <w:rsid w:val="00316470"/>
    <w:rsid w:val="00324201"/>
    <w:rsid w:val="00336C5B"/>
    <w:rsid w:val="00341889"/>
    <w:rsid w:val="00345BF5"/>
    <w:rsid w:val="00350D91"/>
    <w:rsid w:val="003540D4"/>
    <w:rsid w:val="0036269D"/>
    <w:rsid w:val="0036511D"/>
    <w:rsid w:val="00367DD6"/>
    <w:rsid w:val="00373DB7"/>
    <w:rsid w:val="00382AE5"/>
    <w:rsid w:val="00385066"/>
    <w:rsid w:val="0039687F"/>
    <w:rsid w:val="00397D6B"/>
    <w:rsid w:val="003B1775"/>
    <w:rsid w:val="003D10F3"/>
    <w:rsid w:val="003D4F29"/>
    <w:rsid w:val="003D552E"/>
    <w:rsid w:val="003E4170"/>
    <w:rsid w:val="003E48D6"/>
    <w:rsid w:val="003F5875"/>
    <w:rsid w:val="004263E1"/>
    <w:rsid w:val="00454B92"/>
    <w:rsid w:val="004558AF"/>
    <w:rsid w:val="00455F94"/>
    <w:rsid w:val="0045652C"/>
    <w:rsid w:val="004658E7"/>
    <w:rsid w:val="00471F30"/>
    <w:rsid w:val="0048748B"/>
    <w:rsid w:val="00490186"/>
    <w:rsid w:val="00492CCB"/>
    <w:rsid w:val="004936A2"/>
    <w:rsid w:val="004A061D"/>
    <w:rsid w:val="004A412F"/>
    <w:rsid w:val="004A7B1E"/>
    <w:rsid w:val="004B58E3"/>
    <w:rsid w:val="004C5BB2"/>
    <w:rsid w:val="004C6A04"/>
    <w:rsid w:val="004D0D19"/>
    <w:rsid w:val="004D31A0"/>
    <w:rsid w:val="004D3BEF"/>
    <w:rsid w:val="004E6A79"/>
    <w:rsid w:val="004E7B76"/>
    <w:rsid w:val="00511479"/>
    <w:rsid w:val="00513BA4"/>
    <w:rsid w:val="00524D02"/>
    <w:rsid w:val="005263AE"/>
    <w:rsid w:val="005476C9"/>
    <w:rsid w:val="00550385"/>
    <w:rsid w:val="00551046"/>
    <w:rsid w:val="00557499"/>
    <w:rsid w:val="00562FE4"/>
    <w:rsid w:val="00590031"/>
    <w:rsid w:val="00592669"/>
    <w:rsid w:val="00597A59"/>
    <w:rsid w:val="00597E81"/>
    <w:rsid w:val="005A3D35"/>
    <w:rsid w:val="005A7FAE"/>
    <w:rsid w:val="005C117B"/>
    <w:rsid w:val="005C2CA7"/>
    <w:rsid w:val="005C59AB"/>
    <w:rsid w:val="005C7B52"/>
    <w:rsid w:val="005D07C2"/>
    <w:rsid w:val="005D5161"/>
    <w:rsid w:val="005E2554"/>
    <w:rsid w:val="005E4D23"/>
    <w:rsid w:val="005E4D5D"/>
    <w:rsid w:val="005F2F8C"/>
    <w:rsid w:val="00600A71"/>
    <w:rsid w:val="0060461C"/>
    <w:rsid w:val="00606152"/>
    <w:rsid w:val="0061647E"/>
    <w:rsid w:val="006175C3"/>
    <w:rsid w:val="006234E8"/>
    <w:rsid w:val="006235A4"/>
    <w:rsid w:val="006242AA"/>
    <w:rsid w:val="006261CE"/>
    <w:rsid w:val="00653052"/>
    <w:rsid w:val="00653F06"/>
    <w:rsid w:val="006547C0"/>
    <w:rsid w:val="00657C90"/>
    <w:rsid w:val="00664E55"/>
    <w:rsid w:val="006846E9"/>
    <w:rsid w:val="006866E5"/>
    <w:rsid w:val="006A3506"/>
    <w:rsid w:val="006B6332"/>
    <w:rsid w:val="006D3875"/>
    <w:rsid w:val="006D424F"/>
    <w:rsid w:val="006D4887"/>
    <w:rsid w:val="006E4400"/>
    <w:rsid w:val="006F29CB"/>
    <w:rsid w:val="006F340A"/>
    <w:rsid w:val="0070100E"/>
    <w:rsid w:val="00704AB1"/>
    <w:rsid w:val="00705825"/>
    <w:rsid w:val="00712209"/>
    <w:rsid w:val="0071561D"/>
    <w:rsid w:val="00717526"/>
    <w:rsid w:val="00720A73"/>
    <w:rsid w:val="00721298"/>
    <w:rsid w:val="00747475"/>
    <w:rsid w:val="00752CE5"/>
    <w:rsid w:val="00757502"/>
    <w:rsid w:val="007764BE"/>
    <w:rsid w:val="007850C1"/>
    <w:rsid w:val="007901BB"/>
    <w:rsid w:val="007A1341"/>
    <w:rsid w:val="007A4CCD"/>
    <w:rsid w:val="007B20DB"/>
    <w:rsid w:val="007C6C20"/>
    <w:rsid w:val="007C77C5"/>
    <w:rsid w:val="007D27B2"/>
    <w:rsid w:val="007E075F"/>
    <w:rsid w:val="007E5146"/>
    <w:rsid w:val="007E7A1F"/>
    <w:rsid w:val="00801C9C"/>
    <w:rsid w:val="0080332E"/>
    <w:rsid w:val="00804071"/>
    <w:rsid w:val="00810D7A"/>
    <w:rsid w:val="0081287D"/>
    <w:rsid w:val="008131D0"/>
    <w:rsid w:val="00831514"/>
    <w:rsid w:val="0085150B"/>
    <w:rsid w:val="0087373A"/>
    <w:rsid w:val="008745A3"/>
    <w:rsid w:val="008907D8"/>
    <w:rsid w:val="00893E3F"/>
    <w:rsid w:val="008A3650"/>
    <w:rsid w:val="008B0142"/>
    <w:rsid w:val="008B0502"/>
    <w:rsid w:val="008D133B"/>
    <w:rsid w:val="008D62C1"/>
    <w:rsid w:val="008D6BAA"/>
    <w:rsid w:val="008E1D2C"/>
    <w:rsid w:val="008E466C"/>
    <w:rsid w:val="008E576E"/>
    <w:rsid w:val="008F0C3D"/>
    <w:rsid w:val="008F13CD"/>
    <w:rsid w:val="008F1F13"/>
    <w:rsid w:val="009042B6"/>
    <w:rsid w:val="00924041"/>
    <w:rsid w:val="009242D5"/>
    <w:rsid w:val="00931159"/>
    <w:rsid w:val="0095326D"/>
    <w:rsid w:val="00953429"/>
    <w:rsid w:val="00953A0A"/>
    <w:rsid w:val="009547BB"/>
    <w:rsid w:val="00970CB4"/>
    <w:rsid w:val="00975CF1"/>
    <w:rsid w:val="00984495"/>
    <w:rsid w:val="009A4408"/>
    <w:rsid w:val="009A7188"/>
    <w:rsid w:val="009B045F"/>
    <w:rsid w:val="009B3A7E"/>
    <w:rsid w:val="009B72BC"/>
    <w:rsid w:val="009D3DC1"/>
    <w:rsid w:val="009D4D4B"/>
    <w:rsid w:val="009E2B90"/>
    <w:rsid w:val="009F4554"/>
    <w:rsid w:val="00A01796"/>
    <w:rsid w:val="00A12EE6"/>
    <w:rsid w:val="00A3170E"/>
    <w:rsid w:val="00A40768"/>
    <w:rsid w:val="00A416AA"/>
    <w:rsid w:val="00A43141"/>
    <w:rsid w:val="00A548C0"/>
    <w:rsid w:val="00A5515D"/>
    <w:rsid w:val="00A62C42"/>
    <w:rsid w:val="00A662B1"/>
    <w:rsid w:val="00A7353F"/>
    <w:rsid w:val="00A84388"/>
    <w:rsid w:val="00A90401"/>
    <w:rsid w:val="00A97D1E"/>
    <w:rsid w:val="00AC5B52"/>
    <w:rsid w:val="00AC6655"/>
    <w:rsid w:val="00AD3FD6"/>
    <w:rsid w:val="00AE54EF"/>
    <w:rsid w:val="00AE722E"/>
    <w:rsid w:val="00B01767"/>
    <w:rsid w:val="00B0629D"/>
    <w:rsid w:val="00B10214"/>
    <w:rsid w:val="00B133C4"/>
    <w:rsid w:val="00B150F8"/>
    <w:rsid w:val="00B51422"/>
    <w:rsid w:val="00B578C9"/>
    <w:rsid w:val="00B912D0"/>
    <w:rsid w:val="00B96DEA"/>
    <w:rsid w:val="00BA6E32"/>
    <w:rsid w:val="00BA725C"/>
    <w:rsid w:val="00BA79D9"/>
    <w:rsid w:val="00BB48FA"/>
    <w:rsid w:val="00BD1F8C"/>
    <w:rsid w:val="00BD49D2"/>
    <w:rsid w:val="00BD5740"/>
    <w:rsid w:val="00BE5CD7"/>
    <w:rsid w:val="00BF7126"/>
    <w:rsid w:val="00C01F9F"/>
    <w:rsid w:val="00C1759C"/>
    <w:rsid w:val="00C26911"/>
    <w:rsid w:val="00C365E8"/>
    <w:rsid w:val="00C37E86"/>
    <w:rsid w:val="00C417F1"/>
    <w:rsid w:val="00C42C0F"/>
    <w:rsid w:val="00C55E56"/>
    <w:rsid w:val="00C604EE"/>
    <w:rsid w:val="00C66425"/>
    <w:rsid w:val="00C66464"/>
    <w:rsid w:val="00C67865"/>
    <w:rsid w:val="00C7459F"/>
    <w:rsid w:val="00C8487E"/>
    <w:rsid w:val="00CC2F45"/>
    <w:rsid w:val="00CC43D3"/>
    <w:rsid w:val="00CD3D21"/>
    <w:rsid w:val="00CE18D0"/>
    <w:rsid w:val="00CE5DDE"/>
    <w:rsid w:val="00CF4378"/>
    <w:rsid w:val="00D007FF"/>
    <w:rsid w:val="00D0151A"/>
    <w:rsid w:val="00D038E7"/>
    <w:rsid w:val="00D1055B"/>
    <w:rsid w:val="00D13F30"/>
    <w:rsid w:val="00D26FB3"/>
    <w:rsid w:val="00D33EA8"/>
    <w:rsid w:val="00D37401"/>
    <w:rsid w:val="00D410DF"/>
    <w:rsid w:val="00D657A5"/>
    <w:rsid w:val="00D673C7"/>
    <w:rsid w:val="00D71464"/>
    <w:rsid w:val="00D805AF"/>
    <w:rsid w:val="00D8278C"/>
    <w:rsid w:val="00D837B8"/>
    <w:rsid w:val="00D968E4"/>
    <w:rsid w:val="00DA052C"/>
    <w:rsid w:val="00DB13C9"/>
    <w:rsid w:val="00DC088A"/>
    <w:rsid w:val="00DC0C4D"/>
    <w:rsid w:val="00DC486C"/>
    <w:rsid w:val="00DC5C4E"/>
    <w:rsid w:val="00DC6054"/>
    <w:rsid w:val="00DD1D34"/>
    <w:rsid w:val="00DD6E3B"/>
    <w:rsid w:val="00E00169"/>
    <w:rsid w:val="00E101CA"/>
    <w:rsid w:val="00E12C0E"/>
    <w:rsid w:val="00E222AB"/>
    <w:rsid w:val="00E22F1A"/>
    <w:rsid w:val="00E23015"/>
    <w:rsid w:val="00E2404B"/>
    <w:rsid w:val="00E61D13"/>
    <w:rsid w:val="00E7269F"/>
    <w:rsid w:val="00E77488"/>
    <w:rsid w:val="00E77572"/>
    <w:rsid w:val="00E91F88"/>
    <w:rsid w:val="00EA112A"/>
    <w:rsid w:val="00EA49D6"/>
    <w:rsid w:val="00EA5331"/>
    <w:rsid w:val="00EB2C8C"/>
    <w:rsid w:val="00EB6EEA"/>
    <w:rsid w:val="00EC0EF6"/>
    <w:rsid w:val="00EC3B00"/>
    <w:rsid w:val="00EC6692"/>
    <w:rsid w:val="00EC7BAA"/>
    <w:rsid w:val="00EE3741"/>
    <w:rsid w:val="00EF6080"/>
    <w:rsid w:val="00F0074D"/>
    <w:rsid w:val="00F07F70"/>
    <w:rsid w:val="00F270F8"/>
    <w:rsid w:val="00F276C1"/>
    <w:rsid w:val="00F27735"/>
    <w:rsid w:val="00F41775"/>
    <w:rsid w:val="00F4224C"/>
    <w:rsid w:val="00F52F73"/>
    <w:rsid w:val="00F57248"/>
    <w:rsid w:val="00F577A1"/>
    <w:rsid w:val="00F6481C"/>
    <w:rsid w:val="00F65665"/>
    <w:rsid w:val="00F74ECC"/>
    <w:rsid w:val="00F805B2"/>
    <w:rsid w:val="00F930EF"/>
    <w:rsid w:val="00FA104A"/>
    <w:rsid w:val="00FA2144"/>
    <w:rsid w:val="00FA451E"/>
    <w:rsid w:val="00FD22CF"/>
    <w:rsid w:val="00FD3F76"/>
    <w:rsid w:val="00FD50E3"/>
    <w:rsid w:val="00FE6FB1"/>
    <w:rsid w:val="00FE709D"/>
    <w:rsid w:val="00FE7749"/>
    <w:rsid w:val="0215720A"/>
    <w:rsid w:val="02FDE787"/>
    <w:rsid w:val="030F18A7"/>
    <w:rsid w:val="046E37E3"/>
    <w:rsid w:val="05E893D0"/>
    <w:rsid w:val="06977A01"/>
    <w:rsid w:val="07931528"/>
    <w:rsid w:val="08A0C914"/>
    <w:rsid w:val="0989554D"/>
    <w:rsid w:val="098D1D2D"/>
    <w:rsid w:val="0AC8FC23"/>
    <w:rsid w:val="0AF38DA7"/>
    <w:rsid w:val="0B9B643D"/>
    <w:rsid w:val="0E3D77AC"/>
    <w:rsid w:val="0E5AA954"/>
    <w:rsid w:val="10062C7E"/>
    <w:rsid w:val="171F88FD"/>
    <w:rsid w:val="17B91567"/>
    <w:rsid w:val="1891D647"/>
    <w:rsid w:val="1ABA6480"/>
    <w:rsid w:val="1E59195A"/>
    <w:rsid w:val="1FE80870"/>
    <w:rsid w:val="20158D69"/>
    <w:rsid w:val="2167ECB2"/>
    <w:rsid w:val="2245EFD3"/>
    <w:rsid w:val="23419D7C"/>
    <w:rsid w:val="23990DFE"/>
    <w:rsid w:val="243F2A89"/>
    <w:rsid w:val="266DD062"/>
    <w:rsid w:val="26CC9568"/>
    <w:rsid w:val="272CA08E"/>
    <w:rsid w:val="27C6F46D"/>
    <w:rsid w:val="288B10D3"/>
    <w:rsid w:val="291D2E86"/>
    <w:rsid w:val="29205D07"/>
    <w:rsid w:val="29322846"/>
    <w:rsid w:val="295B0F2F"/>
    <w:rsid w:val="2B3CB8A7"/>
    <w:rsid w:val="2ED6C14F"/>
    <w:rsid w:val="303B2465"/>
    <w:rsid w:val="308B8698"/>
    <w:rsid w:val="31C86BA9"/>
    <w:rsid w:val="343D106E"/>
    <w:rsid w:val="3444FEE4"/>
    <w:rsid w:val="35249FAA"/>
    <w:rsid w:val="36A674A2"/>
    <w:rsid w:val="3BD84578"/>
    <w:rsid w:val="3CF6D557"/>
    <w:rsid w:val="3E4C9141"/>
    <w:rsid w:val="413473EE"/>
    <w:rsid w:val="418E7873"/>
    <w:rsid w:val="4370361B"/>
    <w:rsid w:val="437DA591"/>
    <w:rsid w:val="43B06272"/>
    <w:rsid w:val="44473AD0"/>
    <w:rsid w:val="445B0429"/>
    <w:rsid w:val="44FB8612"/>
    <w:rsid w:val="4526F54D"/>
    <w:rsid w:val="45317444"/>
    <w:rsid w:val="4915CF53"/>
    <w:rsid w:val="4B75C557"/>
    <w:rsid w:val="4C9A10C0"/>
    <w:rsid w:val="4CA2975D"/>
    <w:rsid w:val="516E85B0"/>
    <w:rsid w:val="51B89244"/>
    <w:rsid w:val="532BFFB9"/>
    <w:rsid w:val="53309D09"/>
    <w:rsid w:val="54C4F544"/>
    <w:rsid w:val="55FE1D93"/>
    <w:rsid w:val="5637B943"/>
    <w:rsid w:val="5AE5E29A"/>
    <w:rsid w:val="5BB351D3"/>
    <w:rsid w:val="5D76D80E"/>
    <w:rsid w:val="5DD956A5"/>
    <w:rsid w:val="5F806824"/>
    <w:rsid w:val="5FBA4001"/>
    <w:rsid w:val="5FD9BF52"/>
    <w:rsid w:val="605409F0"/>
    <w:rsid w:val="61464776"/>
    <w:rsid w:val="62127FEE"/>
    <w:rsid w:val="64A22855"/>
    <w:rsid w:val="6733C109"/>
    <w:rsid w:val="69157C98"/>
    <w:rsid w:val="6920A5E5"/>
    <w:rsid w:val="699CE35C"/>
    <w:rsid w:val="6A251C7D"/>
    <w:rsid w:val="6C6DC0DD"/>
    <w:rsid w:val="6E28D6CB"/>
    <w:rsid w:val="6E37D156"/>
    <w:rsid w:val="6E4250C2"/>
    <w:rsid w:val="70A7FB33"/>
    <w:rsid w:val="70D7C7FB"/>
    <w:rsid w:val="7513900D"/>
    <w:rsid w:val="78CC970C"/>
    <w:rsid w:val="7A7AF7F1"/>
    <w:rsid w:val="7B6C8ABE"/>
    <w:rsid w:val="7CC42B52"/>
    <w:rsid w:val="7DB279EC"/>
    <w:rsid w:val="7EF3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465B0"/>
  <w15:chartTrackingRefBased/>
  <w15:docId w15:val="{355F1A0F-84C1-4966-A5DC-D676A8B2E8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04EE"/>
  </w:style>
  <w:style w:type="paragraph" w:styleId="Ttulo1">
    <w:name w:val="heading 1"/>
    <w:basedOn w:val="Normal"/>
    <w:next w:val="Normal"/>
    <w:link w:val="Ttulo1Char"/>
    <w:uiPriority w:val="9"/>
    <w:qFormat/>
    <w:rsid w:val="00FD3F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F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D3F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D3F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D3F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D3F76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D3F76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D3F76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D3F76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D3F76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D3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F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D3F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D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F7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D3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F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F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D3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F7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63E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263E1"/>
  </w:style>
  <w:style w:type="paragraph" w:styleId="Rodap">
    <w:name w:val="footer"/>
    <w:basedOn w:val="Normal"/>
    <w:link w:val="RodapChar"/>
    <w:uiPriority w:val="99"/>
    <w:unhideWhenUsed/>
    <w:rsid w:val="004263E1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263E1"/>
  </w:style>
  <w:style w:type="paragraph" w:styleId="ElemntosABNT" w:customStyle="1">
    <w:name w:val="Elemntos ABNT"/>
    <w:basedOn w:val="Ttulo1"/>
    <w:link w:val="ElemntosABNTChar"/>
    <w:qFormat/>
    <w:rsid w:val="000A5946"/>
    <w:pPr>
      <w:spacing w:before="0" w:after="0" w:line="360" w:lineRule="auto"/>
    </w:pPr>
    <w:rPr>
      <w:rFonts w:ascii="Arial" w:hAnsi="Arial" w:cs="Arial"/>
      <w:b/>
      <w:bCs/>
      <w:caps/>
      <w:color w:val="000000" w:themeColor="text1"/>
      <w:sz w:val="24"/>
      <w:szCs w:val="24"/>
    </w:rPr>
  </w:style>
  <w:style w:type="character" w:styleId="ElemntosABNTChar" w:customStyle="1">
    <w:name w:val="Elemntos ABNT Char"/>
    <w:basedOn w:val="Fontepargpadro"/>
    <w:link w:val="ElemntosABNT"/>
    <w:rsid w:val="000A5946"/>
    <w:rPr>
      <w:rFonts w:ascii="Arial" w:hAnsi="Arial" w:cs="Arial" w:eastAsiaTheme="majorEastAsia"/>
      <w:b/>
      <w:bCs/>
      <w:caps/>
      <w:color w:val="000000" w:themeColor="text1"/>
      <w:sz w:val="24"/>
      <w:szCs w:val="24"/>
    </w:rPr>
  </w:style>
  <w:style w:type="paragraph" w:styleId="AssuntosABNT" w:customStyle="1">
    <w:name w:val="Assuntos ABNT"/>
    <w:basedOn w:val="Ttulo2"/>
    <w:link w:val="AssuntosABNTChar"/>
    <w:qFormat/>
    <w:rsid w:val="004D0D19"/>
    <w:pPr>
      <w:spacing w:before="0" w:after="0" w:line="360" w:lineRule="auto"/>
    </w:pPr>
    <w:rPr>
      <w:rFonts w:ascii="Arial" w:hAnsi="Arial" w:cs="Arial"/>
      <w:caps/>
      <w:color w:val="000000" w:themeColor="text1"/>
      <w:sz w:val="24"/>
      <w:szCs w:val="24"/>
    </w:rPr>
  </w:style>
  <w:style w:type="character" w:styleId="AssuntosABNTChar" w:customStyle="1">
    <w:name w:val="Assuntos ABNT Char"/>
    <w:basedOn w:val="Ttulo2Char"/>
    <w:link w:val="AssuntosABNT"/>
    <w:rsid w:val="004D0D19"/>
    <w:rPr>
      <w:rFonts w:ascii="Arial" w:hAnsi="Arial" w:cs="Arial" w:eastAsiaTheme="majorEastAsia"/>
      <w:caps/>
      <w:color w:val="000000" w:themeColor="text1"/>
      <w:sz w:val="24"/>
      <w:szCs w:val="24"/>
    </w:rPr>
  </w:style>
  <w:style w:type="paragraph" w:styleId="TpicosABNT" w:customStyle="1">
    <w:name w:val="Tópicos ABNT"/>
    <w:basedOn w:val="Ttulo3"/>
    <w:link w:val="TpicosABNTChar"/>
    <w:qFormat/>
    <w:rsid w:val="00072794"/>
    <w:pPr>
      <w:spacing w:before="0" w:after="0" w:line="360" w:lineRule="auto"/>
    </w:pPr>
    <w:rPr>
      <w:rFonts w:ascii="Arial" w:hAnsi="Arial" w:cs="Arial"/>
      <w:color w:val="000000" w:themeColor="text1"/>
      <w:sz w:val="24"/>
      <w:szCs w:val="24"/>
    </w:rPr>
  </w:style>
  <w:style w:type="character" w:styleId="TpicosABNTChar" w:customStyle="1">
    <w:name w:val="Tópicos ABNT Char"/>
    <w:basedOn w:val="Ttulo3Char"/>
    <w:link w:val="TpicosABNT"/>
    <w:rsid w:val="00072794"/>
    <w:rPr>
      <w:rFonts w:ascii="Arial" w:hAnsi="Arial" w:cs="Arial" w:eastAsiaTheme="majorEastAsia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70F8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D424F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F270F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97D6B"/>
    <w:pPr>
      <w:tabs>
        <w:tab w:val="right" w:leader="dot" w:pos="9061"/>
      </w:tabs>
      <w:spacing w:after="100"/>
      <w:ind w:left="440"/>
    </w:pPr>
    <w:rPr>
      <w:rFonts w:ascii="Arial" w:hAnsi="Arial" w:cs="Arial"/>
      <w:b/>
      <w:bCs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270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48C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12E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4-nfase1">
    <w:name w:val="Grid Table 4 Accent 1"/>
    <w:basedOn w:val="Tabelanormal"/>
    <w:uiPriority w:val="49"/>
    <w:rsid w:val="00A12EE6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4">
    <w:name w:val="List Table 4 Accent 4"/>
    <w:basedOn w:val="Tabelanormal"/>
    <w:uiPriority w:val="49"/>
    <w:rsid w:val="008745A3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9B045F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9B045F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TabeladeGrade4-nfase4">
    <w:name w:val="Grid Table 4 Accent 4"/>
    <w:basedOn w:val="Tabelanormal"/>
    <w:uiPriority w:val="49"/>
    <w:rsid w:val="00893E3F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eader" Target="header2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theme" Target="theme/theme1.xml" Id="rId27" /><Relationship Type="http://schemas.openxmlformats.org/officeDocument/2006/relationships/image" Target="/media/imaged.png" Id="rId939270479" /><Relationship Type="http://schemas.openxmlformats.org/officeDocument/2006/relationships/image" Target="/media/imagee.png" Id="rId1706868121" /><Relationship Type="http://schemas.openxmlformats.org/officeDocument/2006/relationships/image" Target="/media/imagef.png" Id="rId982857762" /><Relationship Type="http://schemas.openxmlformats.org/officeDocument/2006/relationships/image" Target="/media/image10.png" Id="rId989903204" /><Relationship Type="http://schemas.openxmlformats.org/officeDocument/2006/relationships/image" Target="/media/image11.png" Id="rId1311631038" /><Relationship Type="http://schemas.openxmlformats.org/officeDocument/2006/relationships/image" Target="/media/image12.png" Id="rId529910029" /><Relationship Type="http://schemas.openxmlformats.org/officeDocument/2006/relationships/image" Target="/media/image13.png" Id="rId198548145" /><Relationship Type="http://schemas.openxmlformats.org/officeDocument/2006/relationships/image" Target="/media/image14.png" Id="rId705021049" /><Relationship Type="http://schemas.openxmlformats.org/officeDocument/2006/relationships/image" Target="/media/image15.png" Id="rId94581699" /><Relationship Type="http://schemas.openxmlformats.org/officeDocument/2006/relationships/image" Target="/media/image16.png" Id="rId1610560672" /><Relationship Type="http://schemas.openxmlformats.org/officeDocument/2006/relationships/image" Target="/media/image17.png" Id="rId577847958" /><Relationship Type="http://schemas.openxmlformats.org/officeDocument/2006/relationships/image" Target="/media/image18.png" Id="rId1867546516" /><Relationship Type="http://schemas.openxmlformats.org/officeDocument/2006/relationships/image" Target="/media/image19.png" Id="rId647324777" /><Relationship Type="http://schemas.openxmlformats.org/officeDocument/2006/relationships/hyperlink" Target="https://www.rfc-editor.org/rfc/rfc9106" TargetMode="External" Id="R497f0e67f3494649" /><Relationship Type="http://schemas.openxmlformats.org/officeDocument/2006/relationships/hyperlink" Target="https://www.planalto.gov.br/ccivil_03/_ato2015-2018/2018/lei/l13709.htm" TargetMode="External" Id="Rdf32311f99f94a4d" /><Relationship Type="http://schemas.openxmlformats.org/officeDocument/2006/relationships/hyperlink" Target="https://doi.org/10.6028/NIST.FIPS.197-upd1" TargetMode="External" Id="Rcaca1b5854e04406" /><Relationship Type="http://schemas.openxmlformats.org/officeDocument/2006/relationships/hyperlink" Target="https://cheatsheetseries.owasp.org/cheatsheets/Authentication_Cheat_Sheet.html" TargetMode="External" Id="R8e3d7de0833a4255" /><Relationship Type="http://schemas.openxmlformats.org/officeDocument/2006/relationships/hyperlink" Target="https://cheatsheetseries.owasp.org/cheatsheets/Logging_Cheat_Sheet.html" TargetMode="External" Id="Rd6476ceedb5a4d49" /><Relationship Type="http://schemas.openxmlformats.org/officeDocument/2006/relationships/hyperlink" Target="https://cheatsheetseries.owasp.org/cheatsheets/Password_Storage_Cheat_Sheet.html" TargetMode="External" Id="Rad65392f2a8c4ad3" /><Relationship Type="http://schemas.openxmlformats.org/officeDocument/2006/relationships/hyperlink" Target="https://www.rfc-editor.org/rfc/rfc8446" TargetMode="External" Id="R18b3fa36a400438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F277852B29A142B3DE4828C6764A56" ma:contentTypeVersion="13" ma:contentTypeDescription="Crie um novo documento." ma:contentTypeScope="" ma:versionID="f8b7b1c0aedc4484509d42092a540958">
  <xsd:schema xmlns:xsd="http://www.w3.org/2001/XMLSchema" xmlns:xs="http://www.w3.org/2001/XMLSchema" xmlns:p="http://schemas.microsoft.com/office/2006/metadata/properties" xmlns:ns3="622abd8a-8737-4929-9f23-9b2bef04047c" xmlns:ns4="e8d8fe56-4718-4e34-be5e-449f75326fc1" targetNamespace="http://schemas.microsoft.com/office/2006/metadata/properties" ma:root="true" ma:fieldsID="b27a13e2826107cd827d056709620257" ns3:_="" ns4:_="">
    <xsd:import namespace="622abd8a-8737-4929-9f23-9b2bef04047c"/>
    <xsd:import namespace="e8d8fe56-4718-4e34-be5e-449f75326f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abd8a-8737-4929-9f23-9b2bef0404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8fe56-4718-4e34-be5e-449f75326fc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2abd8a-8737-4929-9f23-9b2bef04047c" xsi:nil="true"/>
  </documentManagement>
</p:properties>
</file>

<file path=customXml/itemProps1.xml><?xml version="1.0" encoding="utf-8"?>
<ds:datastoreItem xmlns:ds="http://schemas.openxmlformats.org/officeDocument/2006/customXml" ds:itemID="{2327A53F-AFDD-4807-BE6B-776E2EF15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E503E4-C60D-4BD9-8358-3285D23B6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abd8a-8737-4929-9f23-9b2bef04047c"/>
    <ds:schemaRef ds:uri="e8d8fe56-4718-4e34-be5e-449f75326f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7930A6-72CA-4F2E-BCED-31FAC2FAD4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766FBD-E1F1-4635-826E-E96C2084609B}">
  <ds:schemaRefs>
    <ds:schemaRef ds:uri="http://schemas.microsoft.com/office/2006/metadata/properties"/>
    <ds:schemaRef ds:uri="http://schemas.microsoft.com/office/infopath/2007/PartnerControls"/>
    <ds:schemaRef ds:uri="622abd8a-8737-4929-9f23-9b2bef0404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ROBERTO DA SILVA MORAIS</dc:creator>
  <keywords/>
  <dc:description/>
  <lastModifiedBy>LUCAS ROBERTO DA SILVA MORAIS</lastModifiedBy>
  <revision>3</revision>
  <lastPrinted>2026-09-28T02:19:00.0000000Z</lastPrinted>
  <dcterms:created xsi:type="dcterms:W3CDTF">2026-10-19T02:21:00.0000000Z</dcterms:created>
  <dcterms:modified xsi:type="dcterms:W3CDTF">2026-10-19T02:57:54.3701241Z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0x01010031F277852B29A142B3DE4828C6764A56</vt:lpwstr>
  </property>
</Properties>
</file>