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Gaspard ROUVIER</w:t>
      </w:r>
    </w:p>
    <w:p>
      <w:r>
        <w:t>Assistant ressources humaines - Le Mans</w:t>
      </w:r>
    </w:p>
    <w:p>
      <w:r>
        <w:t>gaspard.rouvier@exemple.invalid - 06 39 98 72 56</w:t>
      </w:r>
    </w:p>
    <w:p>
      <w:r>
        <w:t>8 ans d'expérience - candidature au poste : Assistant Ressources Humaines</w:t>
      </w:r>
    </w:p>
    <w:p/>
    <w:p>
      <w:r>
        <w:t>EXPÉRIENCE PROFESSIONNELLE</w:t>
      </w:r>
    </w:p>
    <w:p>
      <w:r>
        <w:t>2025 - 2026 | Alcyon Services, Vannes</w:t>
      </w:r>
    </w:p>
    <w:p>
      <w:r>
        <w:t xml:space="preserve">  Diffusion des annonces rédigées par ma responsable et accusés de réception aux candidats.</w:t>
      </w:r>
    </w:p>
    <w:p>
      <w:r>
        <w:t>2022 - 2025 | Alcyon Services, Rennes</w:t>
      </w:r>
    </w:p>
    <w:p>
      <w:r>
        <w:t xml:space="preserve">  Rédaction correcte des courriers courants aux salariés à partir de modèles adaptés au cas.</w:t>
      </w:r>
    </w:p>
    <w:p>
      <w:r>
        <w:t>2019 - 2022 | Norelec, La Rochelle</w:t>
      </w:r>
    </w:p>
    <w:p>
      <w:r>
        <w:t xml:space="preserve">  Notions de paie acquises en formation, jamais appliquées en poste.</w:t>
      </w:r>
    </w:p>
    <w:p>
      <w:r>
        <w:t>2017 - 2019 | Norelec, Nantes</w:t>
      </w:r>
    </w:p>
    <w:p>
      <w:r>
        <w:t xml:space="preserve">  Saisie dans un SIRH sans en extraire de données, tableur de base.</w:t>
      </w:r>
    </w:p>
    <w:p>
      <w:r>
        <w:t>2016 - 2017 | Arvorix, La Rochelle</w:t>
      </w:r>
    </w:p>
    <w:p>
      <w:r>
        <w:t xml:space="preserve">  Notions générales vues en formation, sans application professionnelle.</w:t>
      </w:r>
    </w:p>
    <w:p>
      <w:r>
        <w:t>2013 - 2016 | Maline Industries, Rennes</w:t>
      </w:r>
    </w:p>
    <w:p>
      <w:r>
        <w:t xml:space="preserve">  Classement et archivage des dossiers du personnel, sous le contrôle de la responsable RH.</w:t>
      </w:r>
    </w:p>
    <w:p/>
    <w:p>
      <w:r>
        <w:t>FORMATION</w:t>
      </w:r>
    </w:p>
    <w:p>
      <w:r>
        <w:t>DUT gestion des entreprises et des administrations, Angers</w:t>
      </w:r>
    </w:p>
    <w:p/>
    <w:p>
      <w:r>
        <w:t>COMPÉTENCES</w:t>
      </w:r>
    </w:p>
    <w:p>
      <w:r>
        <w:t>Expression écrite en français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Attention portée aux questions de diversité et d'égalité professionnelle.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