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Maxime MAZINGUE</w:t>
      </w:r>
    </w:p>
    <w:p>
      <w:r>
        <w:t>Assistant ressources humaines - Rennes</w:t>
      </w:r>
    </w:p>
    <w:p>
      <w:r>
        <w:t>maxime.mazingue@exemple.invalid - 06 39 98 34 69</w:t>
      </w:r>
    </w:p>
    <w:p>
      <w:r>
        <w:t>11 ans d'expérience - candidature au poste : Assistant Ressources Humaines</w:t>
      </w:r>
    </w:p>
    <w:p/>
    <w:p>
      <w:r>
        <w:t>EXPÉRIENCE PROFESSIONNELLE</w:t>
      </w:r>
    </w:p>
    <w:p>
      <w:r>
        <w:t>2023 - 2026 | Keranel, Tours</w:t>
      </w:r>
    </w:p>
    <w:p>
      <w:r>
        <w:t xml:space="preserve">  Traitement autonome des questions courantes de droit du travail et d'application de la convention collective ; préparation des dossiers disciplinaires avec la direction.</w:t>
      </w:r>
    </w:p>
    <w:p>
      <w:r>
        <w:t>2022 - 2023 | Turbine Verte, Brest</w:t>
      </w:r>
    </w:p>
    <w:p>
      <w:r>
        <w:t xml:space="preserve">  Gestion administrative de 60 salariés : contrats, avenants, absences, dossiers individuels, entrées et sorties.</w:t>
      </w:r>
    </w:p>
    <w:p>
      <w:r>
        <w:t>2020 - 2022 | Alcyon Services, Nantes</w:t>
      </w:r>
    </w:p>
    <w:p>
      <w:r>
        <w:t xml:space="preserve">  Collecte des éléments variables de paie et transmission au cabinet, sans contrôle des bulletins.</w:t>
      </w:r>
    </w:p>
    <w:p>
      <w:r>
        <w:t>2018 - 2020 | Cabrion, Le Mans</w:t>
      </w:r>
    </w:p>
    <w:p>
      <w:r>
        <w:t xml:space="preserve">  Rédaction autonome des courriers engageant l'entreprise : notes de service, réponses aux demandes individuelles, comptes rendus de réunion.</w:t>
      </w:r>
    </w:p>
    <w:p>
      <w:r>
        <w:t>2016 - 2018 | Norelec, La Rochelle</w:t>
      </w:r>
    </w:p>
    <w:p>
      <w:r>
        <w:t xml:space="preserve">  Présélection sur 35 recrutements par an : grilles de tri, entretiens téléphoniques, comptes rendus aux managers, suivi du vivier et retours aux candidats non retenus.</w:t>
      </w:r>
    </w:p>
    <w:p>
      <w:r>
        <w:t>2013 - 2016 | Norelec, Rennes</w:t>
      </w:r>
    </w:p>
    <w:p>
      <w:r>
        <w:t xml:space="preserve">  Tenue quotidienne d'un SIRH et production des extractions demandées, tableur intermédiaire.</w:t>
      </w:r>
    </w:p>
    <w:p/>
    <w:p>
      <w:r>
        <w:t>FORMATION</w:t>
      </w:r>
    </w:p>
    <w:p>
      <w:r>
        <w:t>BTS support à l'action managériale, Nantes</w:t>
      </w:r>
    </w:p>
    <w:p/>
    <w:p>
      <w:r>
        <w:t>COMPÉTENCES</w:t>
      </w:r>
    </w:p>
    <w:p>
      <w:r>
        <w:t>Administration du personnel, Recrutement et présélection, Paie et déclarations sociales, Droit du travail, Outils SIRH et bureautique, Expression écrite en français</w:t>
      </w:r>
    </w:p>
    <w:p/>
    <w:p>
      <w:r>
        <w:t>LANGUES</w:t>
      </w:r>
    </w:p>
    <w:p>
      <w:r>
        <w:t>Français (langue maternelle), anglais (professionnel).</w:t>
      </w:r>
    </w:p>
    <w:p/>
    <w:p>
      <w:r>
        <w:t>DIVERS</w:t>
      </w:r>
    </w:p>
    <w:p>
      <w:r>
        <w:t>Attention portée aux questions de diversité et d'égalité professionnelle.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