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Ilan VAILLANT</w:t>
      </w:r>
    </w:p>
    <w:p>
      <w:r>
        <w:t>Gestionnaire administration du personnel - Le Mans</w:t>
      </w:r>
    </w:p>
    <w:p>
      <w:r>
        <w:t>ilan.vaillant@exemple.invalid - 06 39 98 40 52</w:t>
      </w:r>
    </w:p>
    <w:p>
      <w:r>
        <w:t>8 ans d'expérience - candidature au poste : Assistant Ressources Humaines</w:t>
      </w:r>
    </w:p>
    <w:p/>
    <w:p>
      <w:r>
        <w:t>EXPÉRIENCE PROFESSIONNELLE</w:t>
      </w:r>
    </w:p>
    <w:p>
      <w:r>
        <w:t>2023 - 2026 | Sogedim, Vannes</w:t>
      </w:r>
    </w:p>
    <w:p>
      <w:r>
        <w:t xml:space="preserve">  Rédaction assistée par des modèles, reformulation difficile hors modèle.</w:t>
      </w:r>
    </w:p>
    <w:p>
      <w:r>
        <w:t>2020 - 2023 | Keranel, Tours</w:t>
      </w:r>
    </w:p>
    <w:p>
      <w:r>
        <w:t xml:space="preserve">  Saisie dans un SIRH sans en extraire de données, tableur de base.</w:t>
      </w:r>
    </w:p>
    <w:p>
      <w:r>
        <w:t>2018 - 2020 | Turbine Verte, Vannes</w:t>
      </w:r>
    </w:p>
    <w:p>
      <w:r>
        <w:t xml:space="preserve">  Collecte des éléments variables de paie et transmission au cabinet, sans contrôle des bulletins.</w:t>
      </w:r>
    </w:p>
    <w:p>
      <w:r>
        <w:t>2016 - 2018 | Delmonte SA, Rennes</w:t>
      </w:r>
    </w:p>
    <w:p>
      <w:r>
        <w:t xml:space="preserve">  Application des règles courantes sous le contrôle de la responsable RH : durée du travail, congés, absences.</w:t>
      </w:r>
    </w:p>
    <w:p>
      <w:r>
        <w:t>2014 - 2016 | Ouest Numérique, Brest</w:t>
      </w:r>
    </w:p>
    <w:p>
      <w:r>
        <w:t xml:space="preserve">  Diffusion des annonces rédigées par ma responsable et accusés de réception aux candidats.</w:t>
      </w:r>
    </w:p>
    <w:p>
      <w:r>
        <w:t>2013 - 2014 | Turbine Verte, La Rochelle</w:t>
      </w:r>
    </w:p>
    <w:p>
      <w:r>
        <w:t xml:space="preserve">  Classement et archivage des dossiers du personnel, sous le contrôle de la responsable RH.</w:t>
      </w:r>
    </w:p>
    <w:p/>
    <w:p>
      <w:r>
        <w:t>FORMATION</w:t>
      </w:r>
    </w:p>
    <w:p>
      <w:r>
        <w:t>Licence professionnelle gestion des ressources humaines, Brest</w:t>
      </w:r>
    </w:p>
    <w:p/>
    <w:p>
      <w:r>
        <w:t>COMPÉTENCES</w:t>
      </w:r>
    </w:p>
    <w:p>
      <w:r>
        <w:t>Paie et déclarations sociales, Droit du travail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