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Jade MERLOT</w:t>
      </w:r>
    </w:p>
    <w:p>
      <w:r>
        <w:t>Commerciale grands comptes - Tours</w:t>
      </w:r>
    </w:p>
    <w:p>
      <w:r>
        <w:t>jade.merlot@exemple.invalid - 06 39 98 75 11</w:t>
      </w:r>
    </w:p>
    <w:p>
      <w:r>
        <w:t>4 ans d'expérience - candidature au poste : Commercial B2B</w:t>
      </w:r>
    </w:p>
    <w:p/>
    <w:p>
      <w:r>
        <w:t>PARCOURS COMMERCIAL</w:t>
      </w:r>
    </w:p>
    <w:p>
      <w:r>
        <w:t>2024 - 2026 | Sogedim, Brest</w:t>
      </w:r>
    </w:p>
    <w:p>
      <w:r>
        <w:t xml:space="preserve">  Vente B2B de petits contrats conclus en un ou deux rendez-vous, sur des montants inférieurs à 5 000 euros.</w:t>
      </w:r>
    </w:p>
    <w:p>
      <w:r>
        <w:t>2021 - 2024 | Ouest Numérique, Vannes</w:t>
      </w:r>
    </w:p>
    <w:p>
      <w:r>
        <w:t xml:space="preserve">  Vente de matériel et de consommables, découverte indirecte du secteur de la santé par un client.</w:t>
      </w:r>
    </w:p>
    <w:p>
      <w:r>
        <w:t>2018 - 2021 | Sogedim, La Rochelle</w:t>
      </w:r>
    </w:p>
    <w:p>
      <w:r>
        <w:t xml:space="preserve">  Traitement des demandes entrantes transmises par le marketing, sans démarche sortante.</w:t>
      </w:r>
    </w:p>
    <w:p/>
    <w:p>
      <w:r>
        <w:t>FORMATION</w:t>
      </w:r>
    </w:p>
    <w:p>
      <w:r>
        <w:t>BTS négociation et digitalisation de la relation client, Brest</w:t>
      </w:r>
    </w:p>
    <w:p/>
    <w:p>
      <w:r>
        <w:t>POINTS FORTS</w:t>
      </w:r>
    </w:p>
    <w:p>
      <w:r>
        <w:t>Polyvalence, curiosité, sens du service.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Mentor de deux commerciaux juniors sur leur première année.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