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Elsa FANJEAUX</w:t>
      </w:r>
    </w:p>
    <w:p>
      <w:r>
        <w:t>Responsable de secteur - Nantes</w:t>
      </w:r>
    </w:p>
    <w:p>
      <w:r>
        <w:t>elsa.fanjeaux@exemple.invalid - 06 39 98 93 24</w:t>
      </w:r>
    </w:p>
    <w:p>
      <w:r>
        <w:t>11 ans d'expérience - candidature au poste : Commercial B2B</w:t>
      </w:r>
    </w:p>
    <w:p/>
    <w:p>
      <w:r>
        <w:t>PARCOURS COMMERCIAL</w:t>
      </w:r>
    </w:p>
    <w:p>
      <w:r>
        <w:t>2025 - 2026 | Pontier &amp; Fils, Le Mans</w:t>
      </w:r>
    </w:p>
    <w:p>
      <w:r>
        <w:t xml:space="preserve">  Échanges écrits courants en anglais avec des fournisseurs étrangers.</w:t>
      </w:r>
    </w:p>
    <w:p>
      <w:r>
        <w:t>2023 - 2025 | Ternova, Tours</w:t>
      </w:r>
    </w:p>
    <w:p>
      <w:r>
        <w:t xml:space="preserve">  Cycles de six à neuf mois auprès d'entreprises de taille intermédiaire, avec direction générale et direction des systèmes d'information autour de la table ; 620 k€ signés l'an dernier.</w:t>
      </w:r>
    </w:p>
    <w:p>
      <w:r>
        <w:t>2022 - 2023 | Pontier &amp; Fils, Rennes</w:t>
      </w:r>
    </w:p>
    <w:p>
      <w:r>
        <w:t xml:space="preserve">  Vente de licences logicielles à des PME, compréhension du modèle par abonnement.</w:t>
      </w:r>
    </w:p>
    <w:p>
      <w:r>
        <w:t>2021 - 2022 | Sogedim, Le Mans</w:t>
      </w:r>
    </w:p>
    <w:p>
      <w:r>
        <w:t xml:space="preserve">  Conduite de mes négociations jusqu'à la signature sur des affaires de taille moyenne, dans le cadre de remise fixé par la direction.</w:t>
      </w:r>
    </w:p>
    <w:p>
      <w:r>
        <w:t>2020 - 2021 | Delmonte SA, Tours</w:t>
      </w:r>
    </w:p>
    <w:p>
      <w:r>
        <w:t xml:space="preserve">  Prospection régulière : environ trente appels sortants par semaine et des courriels ciblés, un tiers de mes affaires vient de là.</w:t>
      </w:r>
    </w:p>
    <w:p>
      <w:r>
        <w:t>2019 - 2020 | Turbine Verte, Tours</w:t>
      </w:r>
    </w:p>
    <w:p>
      <w:r>
        <w:t xml:space="preserve">  Tenue quotidienne de mes opportunités dans Salesforce : étapes, montants, dates de clôture, comptes rendus d'échange.</w:t>
      </w:r>
    </w:p>
    <w:p/>
    <w:p>
      <w:r>
        <w:t>FORMATION</w:t>
      </w:r>
    </w:p>
    <w:p>
      <w:r>
        <w:t>Parcours interne : promotion du poste de chargé de clientèle à celui de commercial terrain (Brest)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Mentor de deux commerciaux juniors sur leur première année.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