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Gaspard CASSARD</w:t>
      </w:r>
    </w:p>
    <w:p>
      <w:r>
        <w:t>Développeur backend - Nantes</w:t>
      </w:r>
    </w:p>
    <w:p>
      <w:r>
        <w:t>gaspard.cassard@exemple.invalid - 06 39 98 14 60</w:t>
      </w:r>
    </w:p>
    <w:p>
      <w:r>
        <w:t>6 ans d'expérience - candidature au poste : Développeur Full Stack</w:t>
      </w:r>
    </w:p>
    <w:p/>
    <w:p>
      <w:r>
        <w:t>EXPÉRIENCE PROFESSIONNELLE</w:t>
      </w:r>
    </w:p>
    <w:p>
      <w:r>
        <w:t>2024 - 2026 | Groupe Vasseur, Brest</w:t>
      </w:r>
    </w:p>
    <w:p>
      <w:r>
        <w:t xml:space="preserve">  Lecture de documentation technique en anglais avec l'aide d'un traducteur.</w:t>
      </w:r>
    </w:p>
    <w:p>
      <w:r>
        <w:t>2021 - 2024 | Arvorix, Rennes</w:t>
      </w:r>
    </w:p>
    <w:p>
      <w:r>
        <w:t xml:space="preserve">  Notions de HTML et CSS, un exercice React suivi en tutoriel, jamais de TypeScript.</w:t>
      </w:r>
    </w:p>
    <w:p>
      <w:r>
        <w:t>2018 - 2021 | Groupe Vasseur, Tours</w:t>
      </w:r>
    </w:p>
    <w:p>
      <w:r>
        <w:t xml:space="preserve">  Utilisation de la chaîne d'intégration continue mise en place par un collègue : je la déclenche et je lis les rapports.</w:t>
      </w:r>
    </w:p>
    <w:p>
      <w:r>
        <w:t>2015 - 2018 | Sogedim, Le Mans</w:t>
      </w:r>
    </w:p>
    <w:p>
      <w:r>
        <w:t xml:space="preserve">  Développement en Python d'une API interne (FastAPI) utilisée par deux équipes, mise en ligne et maintenue pendant un an.</w:t>
      </w:r>
    </w:p>
    <w:p/>
    <w:p>
      <w:r>
        <w:t>FORMATION</w:t>
      </w:r>
    </w:p>
    <w:p>
      <w:r>
        <w:t>Parcours autodidacte, formation intensive Codelab (Tours), six mois</w:t>
      </w:r>
    </w:p>
    <w:p/>
    <w:p>
      <w:r>
        <w:t>COMPÉTENCES</w:t>
      </w:r>
    </w:p>
    <w:p>
      <w:r>
        <w:t>Backend Python en production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Contributions à des projets libres, revues de code entre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