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Naëlle CASSARD</w:t>
      </w:r>
    </w:p>
    <w:p>
      <w:r>
        <w:t>Développeuse web - Nantes</w:t>
      </w:r>
    </w:p>
    <w:p>
      <w:r>
        <w:t>naelle.cassard@exemple.invalid - 06 39 98 50 60</w:t>
      </w:r>
    </w:p>
    <w:p>
      <w:r>
        <w:t>6 ans d'expérience - candidature au poste : Développeur Full Stack</w:t>
      </w:r>
    </w:p>
    <w:p/>
    <w:p>
      <w:r>
        <w:t>EXPÉRIENCE PROFESSIONNELLE</w:t>
      </w:r>
    </w:p>
    <w:p>
      <w:r>
        <w:t>2025 - 2026 | Groupe Vasseur, Angers</w:t>
      </w:r>
    </w:p>
    <w:p>
      <w:r>
        <w:t xml:space="preserve">  Développement en Python d'une API interne (FastAPI) utilisée par deux équipes, mise en ligne et maintenue pendant un an.</w:t>
      </w:r>
    </w:p>
    <w:p>
      <w:r>
        <w:t>2023 - 2025 | Alcyon Services, La Rochelle</w:t>
      </w:r>
    </w:p>
    <w:p>
      <w:r>
        <w:t xml:space="preserve">  Anglais scolaire, compréhension partielle de la documentation technique.</w:t>
      </w:r>
    </w:p>
    <w:p>
      <w:r>
        <w:t>2021 - 2023 | Norelec, Brest</w:t>
      </w:r>
    </w:p>
    <w:p>
      <w:r>
        <w:t xml:space="preserve">  Modélisation de schémas PostgreSQL et écriture des migrations sur les périmètres qui m'étaient confiés.</w:t>
      </w:r>
    </w:p>
    <w:p>
      <w:r>
        <w:t>2018 - 2021 | Delmonte SA, Rennes</w:t>
      </w:r>
    </w:p>
    <w:p>
      <w:r>
        <w:t xml:space="preserve">  Utilisation de la chaîne d'intégration continue mise en place par un collègue : je la déclenche et je lis les rapports.</w:t>
      </w:r>
    </w:p>
    <w:p/>
    <w:p>
      <w:r>
        <w:t>FORMATION</w:t>
      </w:r>
    </w:p>
    <w:p>
      <w:r>
        <w:t>Parcours autodidacte, formation intensive Codelab (Brest), six mois</w:t>
      </w:r>
    </w:p>
    <w:p/>
    <w:p>
      <w:r>
        <w:t>COMPÉTENCES</w:t>
      </w:r>
    </w:p>
    <w:p>
      <w:r>
        <w:t>Backend Python en production, Bases de données relationnelles</w:t>
      </w:r>
    </w:p>
    <w:p/>
    <w:p>
      <w:r>
        <w:t>LANGUES</w:t>
      </w:r>
    </w:p>
    <w:p>
      <w:r>
        <w:t>Français (langue maternelle), anglais (intermédiaire).</w:t>
      </w:r>
    </w:p>
    <w:p/>
    <w:p>
      <w:r>
        <w:t>DIVERS</w:t>
      </w:r>
    </w:p>
    <w:p>
      <w:r>
        <w:t>Veille technique hebdomadaire partagée avec l'équipe.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gen_cvs</cp:lastModifiedBy>
  <cp:revision>1</cp:revision>
  <dcterms:created xsi:type="dcterms:W3CDTF">2026-01-01T00:00:00Z</dcterms:created>
  <dcterms:modified xsi:type="dcterms:W3CDTF">2026-01-01T00:00:00Z</dcterms:modified>
  <cp:category/>
</cp:coreProperties>
</file>