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Oscar FANJEAUX</w:t>
      </w:r>
    </w:p>
    <w:p>
      <w:r>
        <w:t>Ingénieur logiciel - Nantes</w:t>
      </w:r>
    </w:p>
    <w:p>
      <w:r>
        <w:t>oscar.fanjeaux@exemple.invalid - 06 39 98 11 19</w:t>
      </w:r>
    </w:p>
    <w:p>
      <w:r>
        <w:t>15 ans d'expérience - candidature au poste : Développeur Full Stack</w:t>
      </w:r>
    </w:p>
    <w:p/>
    <w:p>
      <w:r>
        <w:t>EXPÉRIENCE PROFESSIONNELLE</w:t>
      </w:r>
    </w:p>
    <w:p>
      <w:r>
        <w:t>2025 - 2026 | Ouest Numérique, La Rochelle</w:t>
      </w:r>
    </w:p>
    <w:p>
      <w:r>
        <w:t xml:space="preserve">  Refonte de la chaîne de livraison de quatre services : déploiements quotidiens, retours arrière automatisés, temps de livraison ramené de deux heures à douze minutes.</w:t>
      </w:r>
    </w:p>
    <w:p>
      <w:r>
        <w:t>2024 - 2025 | Delmonte SA, Angers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>
      <w:r>
        <w:t>2021 - 2024 | Linova, Brest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2019 - 2021 | Feldspar, Angers</w:t>
      </w:r>
    </w:p>
    <w:p>
      <w:r>
        <w:t xml:space="preserve">  Reprise de données et refonte du schéma PostgreSQL d'une base de 400 Go : partitionnement, plans d'exécution, division par six du temps des rapports mensuels.</w:t>
      </w:r>
    </w:p>
    <w:p>
      <w:r>
        <w:t>2017 - 2019 | Arvorix, Tours</w:t>
      </w:r>
    </w:p>
    <w:p>
      <w:r>
        <w:t xml:space="preserve">  Anglais professionnel : échanges écrits quotidiens et réunions techniques avec une équipe basée à Dublin.</w:t>
      </w:r>
    </w:p>
    <w:p>
      <w:r>
        <w:t>2016 - 2017 | Arvorix, Rennes</w:t>
      </w:r>
    </w:p>
    <w:p>
      <w:r>
        <w:t xml:space="preserve">  Définition de la stratégie de test de l'équipe : unitaires, intégration, bout en bout, couverture passée de 34 % à 81 % en un an, tests de non-régression sur les cas limites identifiés en production.</w:t>
      </w:r>
    </w:p>
    <w:p/>
    <w:p>
      <w:r>
        <w:t>FORMATION</w:t>
      </w:r>
    </w:p>
    <w:p>
      <w:r>
        <w:t>Diplôme d'ingénieur en informatique, école fictive Valmont (Brest)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Participation régulière à des rencontres de développeurs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