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usv0kg9qwfx4" w:id="0"/>
      <w:bookmarkEnd w:id="0"/>
      <w:r w:rsidDel="00000000" w:rsidR="00000000" w:rsidRPr="00000000">
        <w:rPr>
          <w:b w:val="1"/>
          <w:bCs w:val="1"/>
          <w:color w:val="333333"/>
          <w:sz w:val="81"/>
          <w:szCs w:val="81"/>
          <w:highlight w:val="white"/>
          <w:rtl w:val="0"/>
        </w:rPr>
        <w:t xml:space="preserve">Transtornos do Espectro da Esquizofrenia</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Deanna M. Barch</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Washington em St. Louis</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A esquizofrenia e outros transtornos psicóticos são algumas das formas mais prejudiciais de psicopatologia, frequentemente associadas a um profundo efeito negativo na função educacional, ocupacional e social do indivíduo. Infelizmente, estas perturbações manifestam-se muitas vezes mesmo no momento da transição da adolescência para a idade adulta, tal como os jovens deveriam estar a evoluir para jovens adultos independentes. O espectro de transtornos psicóticos inclui esquizofrenia, transtorno esquizoafetivo, transtorno delirante, transtorno de personalidade esquizotípica, transtorno esquizofreniforme, transtorno psicótico breve, bem como psicose associada ao uso de substâncias ou condições médicas. Neste módulo resumimos as principais características clínicas desses transtornos descrevemos as alterações cognitivas e neurobiológicas conhecidas associadas à esquizofrenia</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6hkn4sr6h6d"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Descrever os sinais e sintomas da esquizofrenia e transtornos psicóticos relacionados.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as alterações cognitivas e neurobiológicas mais bem replicadas associadas à esquizofrenia.</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Descrever os potenciais fatores de risco para o desenvolvimento da esquizofrenia.</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Descrever as controvérsias associadas às abordagens de “alto risco clínico” para identificar indivíduos em risco de desenvolver esquizofrenia.</w:t>
      </w:r>
    </w:p>
    <w:p w:rsidR="00000000" w:rsidDel="00000000" w:rsidP="00000000" w:rsidRDefault="00000000" w:rsidRPr="00000000" w14:paraId="0000000A">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Descreva os tratamentos que funcionam para alguns dos sintomas da esquizofrenia.</w:t>
      </w:r>
    </w:p>
    <w:p w:rsidR="00000000" w:rsidDel="00000000" w:rsidP="00000000" w:rsidRDefault="00000000" w:rsidRPr="00000000" w14:paraId="0000000B">
      <w:pPr>
        <w:pStyle w:val="Heading1"/>
        <w:keepNext w:val="0"/>
        <w:keepLines w:val="0"/>
        <w:spacing w:after="400" w:before="820" w:line="405" w:lineRule="auto"/>
        <w:rPr>
          <w:b w:val="1"/>
          <w:bCs w:val="1"/>
          <w:color w:val="333333"/>
          <w:sz w:val="36"/>
          <w:szCs w:val="36"/>
          <w:highlight w:val="white"/>
        </w:rPr>
      </w:pPr>
      <w:bookmarkStart w:colFirst="0" w:colLast="0" w:name="_ol0t3zwpo5zg" w:id="2"/>
      <w:bookmarkEnd w:id="2"/>
      <w:r w:rsidDel="00000000" w:rsidR="00000000" w:rsidRPr="00000000">
        <w:rPr>
          <w:b w:val="1"/>
          <w:bCs w:val="1"/>
          <w:color w:val="333333"/>
          <w:sz w:val="36"/>
          <w:szCs w:val="36"/>
          <w:highlight w:val="white"/>
          <w:rtl w:val="0"/>
        </w:rPr>
        <w:t xml:space="preserve">A fenomenologia da esquizofrenia e transtornos psicóticos relacionados</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maioria de vocês provavelmente já teve a experiência de andar pela rua em uma cidade e ver uma pessoa que você pensou estar agindo de forma estranha. Eles podem estar vestidos de maneira incomum, talvez desgrenhados ou usando uma coleção incomum de roupas, maquiagem ou joias que não parecem se encaixar em nenhum grupo ou subcultura em particular. Eles podem estar falando sozinhos ou gritando com alguém que você não pode ver. Se você tentou falar com eles, eles podem ter sido difíceis de seguir ou entender, ou podem ter agido paranóico ou começaram a contar uma história bizarra sobre as pessoas que estavam conspirando contra eles. Nesse caso, é provável que você tenha encontrado um indivíduo com esquizofrenia ou outro tipo de transtorno psicótico. Se você assistiu ao filme </w:t>
      </w:r>
      <w:r w:rsidDel="00000000" w:rsidR="00000000" w:rsidRPr="00000000">
        <w:rPr>
          <w:i w:val="1"/>
          <w:iCs w:val="1"/>
          <w:color w:val="333333"/>
          <w:sz w:val="24"/>
          <w:szCs w:val="24"/>
          <w:highlight w:val="white"/>
          <w:rtl w:val="0"/>
        </w:rPr>
        <w:t xml:space="preserve">Uma Mente Brilhante</w:t>
      </w:r>
      <w:r w:rsidDel="00000000" w:rsidR="00000000" w:rsidRPr="00000000">
        <w:rPr>
          <w:color w:val="333333"/>
          <w:sz w:val="24"/>
          <w:szCs w:val="24"/>
          <w:highlight w:val="white"/>
          <w:rtl w:val="0"/>
        </w:rPr>
        <w:t xml:space="preserve"> ou </w:t>
      </w:r>
      <w:r w:rsidDel="00000000" w:rsidR="00000000" w:rsidRPr="00000000">
        <w:rPr>
          <w:i w:val="1"/>
          <w:iCs w:val="1"/>
          <w:color w:val="333333"/>
          <w:sz w:val="24"/>
          <w:szCs w:val="24"/>
          <w:highlight w:val="white"/>
          <w:rtl w:val="0"/>
        </w:rPr>
        <w:t xml:space="preserve">O Rei Pescador</w:t>
      </w:r>
      <w:r w:rsidDel="00000000" w:rsidR="00000000" w:rsidRPr="00000000">
        <w:rPr>
          <w:color w:val="333333"/>
          <w:sz w:val="24"/>
          <w:szCs w:val="24"/>
          <w:highlight w:val="white"/>
          <w:rtl w:val="0"/>
        </w:rPr>
        <w:t xml:space="preserve">, você também viu o retrato de alguém com esquizofrenia. Infelizmente, alguns dos indivíduos que cometeram alguns dos recentes assassinatos em massa altamente divulgados podem ter esquizofrenia, embora a maioria das pessoas que cometem tais crimes não tenha esquizofrenia. Também é provável que você tenha conhecido pessoas com esquizofrenia sem nunca saber, pois elas podem sofrer em silêncio ou ficar isoladas para se protegerem dos horrores que veem, ouvem ou acreditam estar operando no mundo exterior. Como esses exemplos começam a ilustrar, os transtornos psicóticos envolvem muitos tipos diferentes de sintomas, incluindo delírios, alucinações, fala e comportamento desorganizados, comportamento motor anormal (incluindo </w:t>
      </w:r>
      <w:hyperlink r:id="rId7">
        <w:r w:rsidDel="00000000" w:rsidR="00000000" w:rsidRPr="00000000">
          <w:rPr>
            <w:color w:val="ba5050"/>
            <w:sz w:val="24"/>
            <w:szCs w:val="24"/>
            <w:highlight w:val="white"/>
            <w:rtl w:val="0"/>
          </w:rPr>
          <w:t xml:space="preserve">catatonia</w:t>
        </w:r>
      </w:hyperlink>
      <w:r w:rsidDel="00000000" w:rsidR="00000000" w:rsidRPr="00000000">
        <w:rPr>
          <w:color w:val="333333"/>
          <w:sz w:val="24"/>
          <w:szCs w:val="24"/>
          <w:highlight w:val="white"/>
          <w:rtl w:val="0"/>
        </w:rPr>
        <w:t xml:space="preserve"> ) e sintomas negativos como </w:t>
      </w:r>
      <w:hyperlink r:id="rId8">
        <w:r w:rsidDel="00000000" w:rsidR="00000000" w:rsidRPr="00000000">
          <w:rPr>
            <w:color w:val="ba5050"/>
            <w:sz w:val="24"/>
            <w:szCs w:val="24"/>
            <w:highlight w:val="white"/>
            <w:rtl w:val="0"/>
          </w:rPr>
          <w:t xml:space="preserve">anedonia/amotivação.</w:t>
        </w:r>
      </w:hyperlink>
      <w:r w:rsidDel="00000000" w:rsidR="00000000" w:rsidRPr="00000000">
        <w:rPr>
          <w:color w:val="333333"/>
          <w:sz w:val="24"/>
          <w:szCs w:val="24"/>
          <w:highlight w:val="white"/>
          <w:rtl w:val="0"/>
        </w:rPr>
        <w:t xml:space="preserve">e afeto embotado/fala reduzida.</w:t>
      </w:r>
    </w:p>
    <w:p w:rsidR="00000000" w:rsidDel="00000000" w:rsidP="00000000" w:rsidRDefault="00000000" w:rsidRPr="00000000" w14:paraId="0000000D">
      <w:pPr>
        <w:spacing w:after="400" w:before="820" w:lineRule="auto"/>
        <w:rPr>
          <w:color w:val="333333"/>
          <w:sz w:val="24"/>
          <w:szCs w:val="24"/>
          <w:highlight w:val="white"/>
        </w:rPr>
      </w:pPr>
      <w:hyperlink r:id="rId9">
        <w:r w:rsidDel="00000000" w:rsidR="00000000" w:rsidRPr="00000000">
          <w:rPr>
            <w:color w:val="ba5050"/>
            <w:sz w:val="24"/>
            <w:szCs w:val="24"/>
            <w:highlight w:val="white"/>
            <w:rtl w:val="0"/>
          </w:rPr>
          <w:t xml:space="preserve">Delírios</w:t>
        </w:r>
      </w:hyperlink>
      <w:r w:rsidDel="00000000" w:rsidR="00000000" w:rsidRPr="00000000">
        <w:rPr>
          <w:color w:val="333333"/>
          <w:sz w:val="24"/>
          <w:szCs w:val="24"/>
          <w:highlight w:val="white"/>
          <w:rtl w:val="0"/>
        </w:rPr>
        <w:t xml:space="preserve"> são crenças falsas que muitas vezes são fixas, difíceis de mudar mesmo quando a pessoa recebe informações conflitantes e muitas vezes são influenciadas culturalmente em seu conteúdo (por exemplo, delírios envolvendo Jesus em culturas judaico-cristãs, delírios envolvendo Alá em culturas muçulmanas). Eles podem ser aterrorizantes para a pessoa, que pode permanecer convencida de que são verdadeiros mesmo quando entes queridos e amigos apresentam informações claras de que não podem ser verdadeiros. Existem muitos tipos ou temas diferentes para delírios.</w:t>
      </w:r>
    </w:p>
    <w:p w:rsidR="00000000" w:rsidDel="00000000" w:rsidP="00000000" w:rsidRDefault="00000000" w:rsidRPr="00000000" w14:paraId="0000000E">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495925" cy="5486400"/>
            <wp:effectExtent b="0" l="0" r="0" t="0"/>
            <wp:docPr descr="Um grupo de policiais uniformizados estão juntos na calçada." id="1" name="image4.jpg"/>
            <a:graphic>
              <a:graphicData uri="http://schemas.openxmlformats.org/drawingml/2006/picture">
                <pic:pic>
                  <pic:nvPicPr>
                    <pic:cNvPr descr="Um grupo de policiais uniformizados estão juntos na calçada." id="0" name="image4.jpg"/>
                    <pic:cNvPicPr preferRelativeResize="0"/>
                  </pic:nvPicPr>
                  <pic:blipFill>
                    <a:blip r:embed="rId10"/>
                    <a:srcRect b="0" l="0" r="0" t="0"/>
                    <a:stretch>
                      <a:fillRect/>
                    </a:stretch>
                  </pic:blipFill>
                  <pic:spPr>
                    <a:xfrm>
                      <a:off x="0" y="0"/>
                      <a:ext cx="5495925" cy="5486400"/>
                    </a:xfrm>
                    <a:prstGeom prst="rect"/>
                    <a:ln/>
                  </pic:spPr>
                </pic:pic>
              </a:graphicData>
            </a:graphic>
          </wp:inline>
        </w:drawing>
      </w:r>
      <w:r w:rsidDel="00000000" w:rsidR="00000000" w:rsidRPr="00000000">
        <w:rPr>
          <w:color w:val="555555"/>
          <w:sz w:val="21"/>
          <w:szCs w:val="21"/>
          <w:highlight w:val="white"/>
          <w:rtl w:val="0"/>
        </w:rPr>
        <w:t xml:space="preserve">Sob Vigilância: Grupos abstratos como a polícia ou o governo são comumente o foco dos delírios persecutórios de um esquizofrênico. [Imagem: Thomas Hawk, https://goo.gl/qsrqiR, CC BY-NC 2.0, https://goo.gl/VnKlK8]</w:t>
      </w:r>
    </w:p>
    <w:p w:rsidR="00000000" w:rsidDel="00000000" w:rsidP="00000000" w:rsidRDefault="00000000" w:rsidRPr="00000000" w14:paraId="0000000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delírios mais comuns são persecutórios e envolvem a crença de que indivíduos ou grupos estão tentando ferir, prejudicar ou conspirar contra a pessoa de alguma forma. Podem ser pessoas que a pessoa conhece (pessoas no trabalho, vizinhos, familiares) ou grupos mais abstratos (FBI, CIA, alienígenas, etc.). Outros tipos de delírios incluem delírios grandiosos, em que a pessoa acredita ter algum poder ou habilidade especial (por exemplo, sou o novo Buda, sou um astro do rock); delírios referenciais, onde a pessoa acredita que eventos ou objetos no ambiente têm um significado especial para ela (por exemplo, aquela música no rádio está sendo tocada </w:t>
      </w:r>
      <w:r w:rsidDel="00000000" w:rsidR="00000000" w:rsidRPr="00000000">
        <w:rPr>
          <w:i w:val="1"/>
          <w:iCs w:val="1"/>
          <w:color w:val="333333"/>
          <w:sz w:val="24"/>
          <w:szCs w:val="24"/>
          <w:highlight w:val="white"/>
          <w:rtl w:val="0"/>
        </w:rPr>
        <w:t xml:space="preserve">especificamente</w:t>
      </w:r>
      <w:r w:rsidDel="00000000" w:rsidR="00000000" w:rsidRPr="00000000">
        <w:rPr>
          <w:color w:val="333333"/>
          <w:sz w:val="24"/>
          <w:szCs w:val="24"/>
          <w:highlight w:val="white"/>
          <w:rtl w:val="0"/>
        </w:rPr>
        <w:t xml:space="preserve">para mim); ou outros tipos de delírios em que a pessoa pode acreditar que outros estão controlando seus pensamentos e ações, que seus pensamentos estão sendo transmitidos em voz alta ou que outros podem ler sua mente (ou podem ler a mente de outras pessoas).</w:t>
      </w:r>
    </w:p>
    <w:p w:rsidR="00000000" w:rsidDel="00000000" w:rsidP="00000000" w:rsidRDefault="00000000" w:rsidRPr="00000000" w14:paraId="0000001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você vê uma pessoa na rua falando sozinha ou gritando com outras pessoas, ela está tendo </w:t>
      </w:r>
      <w:hyperlink r:id="rId11">
        <w:r w:rsidDel="00000000" w:rsidR="00000000" w:rsidRPr="00000000">
          <w:rPr>
            <w:color w:val="ba5050"/>
            <w:sz w:val="24"/>
            <w:szCs w:val="24"/>
            <w:highlight w:val="white"/>
            <w:rtl w:val="0"/>
          </w:rPr>
          <w:t xml:space="preserve">alucinações</w:t>
        </w:r>
      </w:hyperlink>
      <w:r w:rsidDel="00000000" w:rsidR="00000000" w:rsidRPr="00000000">
        <w:rPr>
          <w:color w:val="333333"/>
          <w:sz w:val="24"/>
          <w:szCs w:val="24"/>
          <w:highlight w:val="white"/>
          <w:rtl w:val="0"/>
        </w:rPr>
        <w:t xml:space="preserve">. São experiências perceptivas que ocorrem mesmo quando não há estímulo no mundo exterior que gere as experiências. Eles podem ser auditivos, visuais, olfativos (cheiro), gustativos (paladar) ou somáticos (tato). As alucinações mais comuns na psicose (pelo menos em adultos) são auditivas e podem envolver uma ou mais vozes falando sobre a pessoa, comentando sobre o comportamento da pessoa ou dando-lhe ordens. O conteúdo das alucinações é frequentemente negativo (“você é um perdedor”, “esse desenho é estúpido”, “você deveria ir se matar”) e pode ser a voz de alguém que a pessoa conhece ou de um completo estranho. Às vezes, as vozes soam como se viessem de fora da cabeça da pessoa. Outras vezes, as vozes parecem vir de dentro da cabeça da pessoa, mas não são sentidas da mesma forma que os pensamentos ou a fala interior da pessoa.</w:t>
      </w:r>
    </w:p>
    <w:p w:rsidR="00000000" w:rsidDel="00000000" w:rsidP="00000000" w:rsidRDefault="00000000" w:rsidRPr="00000000" w14:paraId="00000011">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4292600"/>
            <wp:effectExtent b="0" l="0" r="0" t="0"/>
            <wp:docPr descr="Uma foto de um rosto meio marrom e meio azul-petróleo com metade do rosto com plantas em vez de cabelo e a outra metade com rostos e animais de vários tipos substituindo a área onde o cabelo deveria estar.  Os olhos são azuis, mas de formas diferentes;  o nariz é dividido em duas cores – amarelo e marrom e os lábios são divididos em duas cores – verde e amarelo." id="3" name="image3.jpg"/>
            <a:graphic>
              <a:graphicData uri="http://schemas.openxmlformats.org/drawingml/2006/picture">
                <pic:pic>
                  <pic:nvPicPr>
                    <pic:cNvPr descr="Uma foto de um rosto meio marrom e meio azul-petróleo com metade do rosto com plantas em vez de cabelo e a outra metade com rostos e animais de vários tipos substituindo a área onde o cabelo deveria estar.  Os olhos são azuis, mas de formas diferentes;  o nariz é dividido em duas cores – amarelo e marrom e os lábios são divididos em duas cores – verde e amarelo." id="0" name="image3.jpg"/>
                    <pic:cNvPicPr preferRelativeResize="0"/>
                  </pic:nvPicPr>
                  <pic:blipFill>
                    <a:blip r:embed="rId12"/>
                    <a:srcRect b="0" l="0" r="0" t="0"/>
                    <a:stretch>
                      <a:fillRect/>
                    </a:stretch>
                  </pic:blipFill>
                  <pic:spPr>
                    <a:xfrm>
                      <a:off x="0" y="0"/>
                      <a:ext cx="5731200" cy="4292600"/>
                    </a:xfrm>
                    <a:prstGeom prst="rect"/>
                    <a:ln/>
                  </pic:spPr>
                </pic:pic>
              </a:graphicData>
            </a:graphic>
          </wp:inline>
        </w:drawing>
      </w:r>
      <w:r w:rsidDel="00000000" w:rsidR="00000000" w:rsidRPr="00000000">
        <w:rPr>
          <w:color w:val="555555"/>
          <w:sz w:val="21"/>
          <w:szCs w:val="21"/>
          <w:highlight w:val="white"/>
          <w:rtl w:val="0"/>
        </w:rPr>
        <w:t xml:space="preserve">Pessoas que sofrem de esquizofrenia podem ver o mundo de forma diferente. Isso pode incluir alucinações, delírios e pensamento desorganizado. [Imagem: Projeto Noba CCBYNCSA 4.0 https://tinyurl.com/y3k6qoz4]</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Conversar com alguém com esquizofrenia às vezes é difícil, pois sua fala pode ser difícil de seguir, seja porque suas respostas não fluem claramente de suas perguntas ou porque uma frase não segue logicamente de outra. Isso é chamado de </w:t>
      </w:r>
      <w:hyperlink r:id="rId13">
        <w:r w:rsidDel="00000000" w:rsidR="00000000" w:rsidRPr="00000000">
          <w:rPr>
            <w:color w:val="ba5050"/>
            <w:sz w:val="24"/>
            <w:szCs w:val="24"/>
            <w:highlight w:val="white"/>
            <w:rtl w:val="0"/>
          </w:rPr>
          <w:t xml:space="preserve">fala desorganizada</w:t>
        </w:r>
      </w:hyperlink>
      <w:r w:rsidDel="00000000" w:rsidR="00000000" w:rsidRPr="00000000">
        <w:rPr>
          <w:color w:val="333333"/>
          <w:sz w:val="24"/>
          <w:szCs w:val="24"/>
          <w:highlight w:val="white"/>
          <w:rtl w:val="0"/>
        </w:rPr>
        <w:t xml:space="preserve"> e pode estar presente mesmo quando a pessoa está escrevendo. </w:t>
      </w:r>
      <w:hyperlink r:id="rId14">
        <w:r w:rsidDel="00000000" w:rsidR="00000000" w:rsidRPr="00000000">
          <w:rPr>
            <w:color w:val="ba5050"/>
            <w:sz w:val="24"/>
            <w:szCs w:val="24"/>
            <w:highlight w:val="white"/>
            <w:rtl w:val="0"/>
          </w:rPr>
          <w:t xml:space="preserve">Comportamento desorganizado</w:t>
        </w:r>
      </w:hyperlink>
      <w:r w:rsidDel="00000000" w:rsidR="00000000" w:rsidRPr="00000000">
        <w:rPr>
          <w:color w:val="333333"/>
          <w:sz w:val="24"/>
          <w:szCs w:val="24"/>
          <w:highlight w:val="white"/>
          <w:rtl w:val="0"/>
        </w:rPr>
        <w:t xml:space="preserve">pode incluir roupas estranhas, maquiagem estranha (por exemplo, batom delineando uma boca em 2,5 centímetros) ou rituais incomuns (por exemplo, gestos repetitivos com as mãos). O comportamento motor anormal pode incluir catatonia, que se refere a uma variedade de comportamentos que parecem refletir uma redução na capacidade de resposta ao ambiente externo. Isso pode incluir manter posturas incomuns por longos períodos de tempo, não responder a estímulos verbais ou motores de outra pessoa ou atividade motora excessiva e aparentemente sem propósito.</w:t>
      </w:r>
    </w:p>
    <w:p w:rsidR="00000000" w:rsidDel="00000000" w:rsidP="00000000" w:rsidRDefault="00000000" w:rsidRPr="00000000" w14:paraId="0000001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Alguns dos sintomas mais debilitantes da esquizofrenia são difíceis de serem vistos por outras pessoas. Isso inclui o que as pessoas chamam de “sintomas negativos” ou a ausência de certas coisas que normalmente esperamos que a maioria das pessoas tenha. Por exemplo, anedonia ou amotivação refletem uma falta de interesse aparente ou vontade de se envolver em atividades sociais ou recreativas. Esses sintomas podem se manifestar como uma grande quantidade de tempo gasto em imobilidade física. É importante ressaltar que a anedonia e a amotivação não parecem refletir uma falta de prazer em atividades ou eventos prazerosos ( </w:t>
      </w:r>
      <w:hyperlink r:id="rId15">
        <w:r w:rsidDel="00000000" w:rsidR="00000000" w:rsidRPr="00000000">
          <w:rPr>
            <w:color w:val="333333"/>
            <w:sz w:val="24"/>
            <w:szCs w:val="24"/>
            <w:highlight w:val="white"/>
            <w:rtl w:val="0"/>
          </w:rPr>
          <w:t xml:space="preserve">Cohen &amp; Minor, 2010</w:t>
        </w:r>
      </w:hyperlink>
      <w:r w:rsidDel="00000000" w:rsidR="00000000" w:rsidRPr="00000000">
        <w:rPr>
          <w:color w:val="333333"/>
          <w:sz w:val="24"/>
          <w:szCs w:val="24"/>
          <w:highlight w:val="white"/>
          <w:rtl w:val="0"/>
        </w:rPr>
        <w:t xml:space="preserve"> ; </w:t>
      </w:r>
      <w:hyperlink r:id="rId16">
        <w:r w:rsidDel="00000000" w:rsidR="00000000" w:rsidRPr="00000000">
          <w:rPr>
            <w:color w:val="333333"/>
            <w:sz w:val="24"/>
            <w:szCs w:val="24"/>
            <w:highlight w:val="white"/>
            <w:rtl w:val="0"/>
          </w:rPr>
          <w:t xml:space="preserve">Kring &amp; Moran, 2008</w:t>
        </w:r>
      </w:hyperlink>
      <w:r w:rsidDel="00000000" w:rsidR="00000000" w:rsidRPr="00000000">
        <w:rPr>
          <w:color w:val="333333"/>
          <w:sz w:val="24"/>
          <w:szCs w:val="24"/>
          <w:highlight w:val="white"/>
          <w:rtl w:val="0"/>
        </w:rPr>
        <w:t xml:space="preserve"> ; </w:t>
      </w:r>
      <w:hyperlink r:id="rId17">
        <w:r w:rsidDel="00000000" w:rsidR="00000000" w:rsidRPr="00000000">
          <w:rPr>
            <w:color w:val="333333"/>
            <w:sz w:val="24"/>
            <w:szCs w:val="24"/>
            <w:highlight w:val="white"/>
            <w:rtl w:val="0"/>
          </w:rPr>
          <w:t xml:space="preserve">Llerena, Strauss, &amp; Cohen, 2012</w:t>
        </w:r>
      </w:hyperlink>
      <w:r w:rsidDel="00000000" w:rsidR="00000000" w:rsidRPr="00000000">
        <w:rPr>
          <w:color w:val="333333"/>
          <w:sz w:val="24"/>
          <w:szCs w:val="24"/>
          <w:highlight w:val="white"/>
          <w:rtl w:val="0"/>
        </w:rPr>
        <w:t xml:space="preserve"> ), mas sim um impulso ou capacidade reduzida de aceitar as etapas necessárias para obter os resultados potencialmente positivos (</w:t>
      </w:r>
      <w:hyperlink r:id="rId18">
        <w:r w:rsidDel="00000000" w:rsidR="00000000" w:rsidRPr="00000000">
          <w:rPr>
            <w:color w:val="333333"/>
            <w:sz w:val="24"/>
            <w:szCs w:val="24"/>
            <w:highlight w:val="white"/>
            <w:rtl w:val="0"/>
          </w:rPr>
          <w:t xml:space="preserve">Barch &amp; Dowd, 2010</w:t>
        </w:r>
      </w:hyperlink>
      <w:r w:rsidDel="00000000" w:rsidR="00000000" w:rsidRPr="00000000">
        <w:rPr>
          <w:color w:val="333333"/>
          <w:sz w:val="24"/>
          <w:szCs w:val="24"/>
          <w:highlight w:val="white"/>
          <w:rtl w:val="0"/>
        </w:rPr>
        <w:t xml:space="preserve"> ). </w:t>
      </w:r>
      <w:hyperlink r:id="rId19">
        <w:r w:rsidDel="00000000" w:rsidR="00000000" w:rsidRPr="00000000">
          <w:rPr>
            <w:color w:val="ba5050"/>
            <w:sz w:val="24"/>
            <w:szCs w:val="24"/>
            <w:highlight w:val="white"/>
            <w:rtl w:val="0"/>
          </w:rPr>
          <w:t xml:space="preserve">Afeto monótono</w:t>
        </w:r>
      </w:hyperlink>
      <w:r w:rsidDel="00000000" w:rsidR="00000000" w:rsidRPr="00000000">
        <w:rPr>
          <w:color w:val="333333"/>
          <w:sz w:val="24"/>
          <w:szCs w:val="24"/>
          <w:highlight w:val="white"/>
          <w:rtl w:val="0"/>
        </w:rPr>
        <w:t xml:space="preserve"> e fala reduzida ( </w:t>
      </w:r>
      <w:hyperlink r:id="rId20">
        <w:r w:rsidDel="00000000" w:rsidR="00000000" w:rsidRPr="00000000">
          <w:rPr>
            <w:color w:val="ba5050"/>
            <w:sz w:val="24"/>
            <w:szCs w:val="24"/>
            <w:highlight w:val="white"/>
            <w:rtl w:val="0"/>
          </w:rPr>
          <w:t xml:space="preserve">alogia</w:t>
        </w:r>
      </w:hyperlink>
      <w:r w:rsidDel="00000000" w:rsidR="00000000" w:rsidRPr="00000000">
        <w:rPr>
          <w:color w:val="333333"/>
          <w:sz w:val="24"/>
          <w:szCs w:val="24"/>
          <w:highlight w:val="white"/>
          <w:rtl w:val="0"/>
        </w:rPr>
        <w:t xml:space="preserve"> ) refletem a falta de demonstração de emoções por meio de expressões faciais, gestos e entonação da fala, bem como uma quantidade reduzida de fala e aumento da frequência e duração das pausas.</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muitos aspectos, os tipos de sintomas associados à psicose são os mais difíceis de compreender, pois podem parecer muito fora do alcance das nossas experiências normais. Ao contrário da depressão ou da ansiedade, muitos de nós podem não ter tido experiências que consideramos no mesmo continuum da psicose. No entanto, tal como muitas outras formas de </w:t>
      </w:r>
      <w:hyperlink r:id="rId21">
        <w:r w:rsidDel="00000000" w:rsidR="00000000" w:rsidRPr="00000000">
          <w:rPr>
            <w:color w:val="ba5050"/>
            <w:sz w:val="24"/>
            <w:szCs w:val="24"/>
            <w:highlight w:val="white"/>
            <w:rtl w:val="0"/>
          </w:rPr>
          <w:t xml:space="preserve">psicopatologia</w:t>
        </w:r>
      </w:hyperlink>
      <w:r w:rsidDel="00000000" w:rsidR="00000000" w:rsidRPr="00000000">
        <w:rPr>
          <w:color w:val="333333"/>
          <w:sz w:val="24"/>
          <w:szCs w:val="24"/>
          <w:highlight w:val="white"/>
          <w:rtl w:val="0"/>
        </w:rPr>
        <w:t xml:space="preserve"> descritas neste livro, os tipos de sintomas psicóticos que caracterizam perturbações como a esquizofrenia estão num continuum com experiências mentais “normais”. Por exemplo, o trabalho de Jim van Os, nos Países Baixos, demonstrou que uma percentagem surpreendentemente grande da população em geral (mais de 10%) apresenta sintomas semelhantes aos psicóticos, embora muito menos tenham experiências múltiplas e a maioria não continue a sentir estes sintomas no futuro. longo prazo (</w:t>
      </w:r>
      <w:hyperlink r:id="rId22">
        <w:r w:rsidDel="00000000" w:rsidR="00000000" w:rsidRPr="00000000">
          <w:rPr>
            <w:color w:val="333333"/>
            <w:sz w:val="24"/>
            <w:szCs w:val="24"/>
            <w:highlight w:val="white"/>
            <w:rtl w:val="0"/>
          </w:rPr>
          <w:t xml:space="preserve">Verdoux &amp; van Os, 2002</w:t>
        </w:r>
      </w:hyperlink>
      <w:r w:rsidDel="00000000" w:rsidR="00000000" w:rsidRPr="00000000">
        <w:rPr>
          <w:color w:val="333333"/>
          <w:sz w:val="24"/>
          <w:szCs w:val="24"/>
          <w:highlight w:val="white"/>
          <w:rtl w:val="0"/>
        </w:rPr>
        <w:t xml:space="preserve"> ). Da mesma forma, o trabalho realizado numa população geral de adolescentes e jovens adultos no Quénia também mostrou que uma percentagem relativamente elevada de indivíduos experimenta uma ou mais experiências semelhantes às psicóticas (~19%) em algum momento das suas vidas (Mamah et al., </w:t>
      </w:r>
      <w:hyperlink r:id="rId23">
        <w:r w:rsidDel="00000000" w:rsidR="00000000" w:rsidRPr="00000000">
          <w:rPr>
            <w:color w:val="333333"/>
            <w:sz w:val="24"/>
            <w:szCs w:val="24"/>
            <w:highlight w:val="white"/>
            <w:rtl w:val="0"/>
          </w:rPr>
          <w:t xml:space="preserve">2012</w:t>
        </w:r>
      </w:hyperlink>
      <w:r w:rsidDel="00000000" w:rsidR="00000000" w:rsidRPr="00000000">
        <w:rPr>
          <w:color w:val="333333"/>
          <w:sz w:val="24"/>
          <w:szCs w:val="24"/>
          <w:highlight w:val="white"/>
          <w:rtl w:val="0"/>
        </w:rPr>
        <w:t xml:space="preserve"> ; </w:t>
      </w:r>
      <w:hyperlink r:id="rId24">
        <w:r w:rsidDel="00000000" w:rsidR="00000000" w:rsidRPr="00000000">
          <w:rPr>
            <w:color w:val="333333"/>
            <w:sz w:val="24"/>
            <w:szCs w:val="24"/>
            <w:highlight w:val="white"/>
            <w:rtl w:val="0"/>
          </w:rPr>
          <w:t xml:space="preserve">Ndetei et al., 2012</w:t>
        </w:r>
      </w:hyperlink>
      <w:r w:rsidDel="00000000" w:rsidR="00000000" w:rsidRPr="00000000">
        <w:rPr>
          <w:color w:val="333333"/>
          <w:sz w:val="24"/>
          <w:szCs w:val="24"/>
          <w:highlight w:val="white"/>
          <w:rtl w:val="0"/>
        </w:rPr>
        <w:t xml:space="preserve"> ), embora, novamente, a maioria não desenvolva um transtorno psicótico completo.</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esquizofrenia é o principal transtorno que vem à mente quando discutimos os transtornos “psicóticos” (consulte a Tabela 1 para os </w:t>
      </w:r>
      <w:hyperlink r:id="rId25">
        <w:r w:rsidDel="00000000" w:rsidR="00000000" w:rsidRPr="00000000">
          <w:rPr>
            <w:color w:val="ba5050"/>
            <w:sz w:val="24"/>
            <w:szCs w:val="24"/>
            <w:highlight w:val="white"/>
            <w:rtl w:val="0"/>
          </w:rPr>
          <w:t xml:space="preserve">critérios diagnósticos</w:t>
        </w:r>
      </w:hyperlink>
      <w:r w:rsidDel="00000000" w:rsidR="00000000" w:rsidRPr="00000000">
        <w:rPr>
          <w:color w:val="333333"/>
          <w:sz w:val="24"/>
          <w:szCs w:val="24"/>
          <w:highlight w:val="white"/>
          <w:rtl w:val="0"/>
        </w:rPr>
        <w:t xml:space="preserve"> ), embora existam vários outros transtornos que compartilham uma ou mais características com a esquizofrenia. No restante deste módulo, usaremos os termos “psicose” e “esquizofrenia” de forma intercambiável, visto que a maior parte da pesquisa se concentrou na esquizofrenia. Além da esquizofrenia (ver Tabela 1), outros transtornos psicóticos incluem transtorno esquizofreniforme (uma versão mais breve da esquizofrenia), transtorno esquizoafetivo (uma mistura de sintomas de psicose e depressão/mania), transtorno delirante (a experiência de apenas delírios) e breve transtorno psicótico (sintomas psicóticos que duram apenas alguns dias ou semanas).</w:t>
      </w:r>
    </w:p>
    <w:p w:rsidR="00000000" w:rsidDel="00000000" w:rsidP="00000000" w:rsidRDefault="00000000" w:rsidRPr="00000000" w14:paraId="00000016">
      <w:pPr>
        <w:spacing w:before="820" w:lineRule="auto"/>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40400"/>
            <wp:effectExtent b="0" l="0" r="0" t="0"/>
            <wp:docPr descr="Esta tabela lista os transtornos comuns do espectro da esquizofrenia, bem como suas taxas de prevalência ao longo da vida e as principais características e sintomas.  A lista inclui esquizofrenia, Transtorno Esquizofreniforme, Transtorno Esquizoafetivo, Transtorno Delirante, Transtorno Psicótico Breve e Transtorno Psicótico Atenuado.  Os sintomas mais comuns entre esses vários transtornos são delírios, alucinações e fala desorganizada.  Os distúrbios variam de várias maneiras, como a duração dos sintomas." id="5" name="image5.jpg"/>
            <a:graphic>
              <a:graphicData uri="http://schemas.openxmlformats.org/drawingml/2006/picture">
                <pic:pic>
                  <pic:nvPicPr>
                    <pic:cNvPr descr="Esta tabela lista os transtornos comuns do espectro da esquizofrenia, bem como suas taxas de prevalência ao longo da vida e as principais características e sintomas.  A lista inclui esquizofrenia, Transtorno Esquizofreniforme, Transtorno Esquizoafetivo, Transtorno Delirante, Transtorno Psicótico Breve e Transtorno Psicótico Atenuado.  Os sintomas mais comuns entre esses vários transtornos são delírios, alucinações e fala desorganizada.  Os distúrbios variam de várias maneiras, como a duração dos sintomas." id="0" name="image5.jpg"/>
                    <pic:cNvPicPr preferRelativeResize="0"/>
                  </pic:nvPicPr>
                  <pic:blipFill>
                    <a:blip r:embed="rId26"/>
                    <a:srcRect b="0" l="0" r="0" t="0"/>
                    <a:stretch>
                      <a:fillRect/>
                    </a:stretch>
                  </pic:blipFill>
                  <pic:spPr>
                    <a:xfrm>
                      <a:off x="0" y="0"/>
                      <a:ext cx="5731200" cy="5740400"/>
                    </a:xfrm>
                    <a:prstGeom prst="rect"/>
                    <a:ln/>
                  </pic:spPr>
                </pic:pic>
              </a:graphicData>
            </a:graphic>
          </wp:inline>
        </w:drawing>
      </w:r>
      <w:r w:rsidDel="00000000" w:rsidR="00000000" w:rsidRPr="00000000">
        <w:rPr>
          <w:color w:val="555555"/>
          <w:sz w:val="21"/>
          <w:szCs w:val="21"/>
          <w:highlight w:val="white"/>
          <w:rtl w:val="0"/>
        </w:rPr>
        <w:t xml:space="preserve">Tabela 1: Tipos de Transtornos Psicóticos (Simplificado do Manual Diagnóstico e Estatístico - 5ª Edição (DSM-5) (APA, 2013)</w:t>
      </w:r>
    </w:p>
    <w:p w:rsidR="00000000" w:rsidDel="00000000" w:rsidP="00000000" w:rsidRDefault="00000000" w:rsidRPr="00000000" w14:paraId="00000017">
      <w:pPr>
        <w:pStyle w:val="Heading1"/>
        <w:keepNext w:val="0"/>
        <w:keepLines w:val="0"/>
        <w:spacing w:after="400" w:before="820" w:line="405" w:lineRule="auto"/>
        <w:rPr>
          <w:b w:val="1"/>
          <w:bCs w:val="1"/>
          <w:color w:val="333333"/>
          <w:sz w:val="36"/>
          <w:szCs w:val="36"/>
          <w:highlight w:val="white"/>
        </w:rPr>
      </w:pPr>
      <w:bookmarkStart w:colFirst="0" w:colLast="0" w:name="_fmuq4glapjql" w:id="3"/>
      <w:bookmarkEnd w:id="3"/>
      <w:r w:rsidDel="00000000" w:rsidR="00000000" w:rsidRPr="00000000">
        <w:rPr>
          <w:b w:val="1"/>
          <w:bCs w:val="1"/>
          <w:color w:val="333333"/>
          <w:sz w:val="36"/>
          <w:szCs w:val="36"/>
          <w:highlight w:val="white"/>
          <w:rtl w:val="0"/>
        </w:rPr>
        <w:t xml:space="preserve">A neurociência cognitiva da esquizofrenia</w:t>
      </w:r>
    </w:p>
    <w:p w:rsidR="00000000" w:rsidDel="00000000" w:rsidP="00000000" w:rsidRDefault="00000000" w:rsidRPr="00000000" w14:paraId="0000001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Conforme descrito acima, quando pensamos nos principais sintomas de transtornos psicóticos como a esquizofrenia, pensamos em pessoas que ouvem vozes, têm visões e têm falsas crenças sobre a realidade (ou seja, delírios). No entanto, os problemas na função cognitiva são também um aspecto crítico dos transtornos psicóticos e da esquizofrenia em particular. Essa ênfase na cognição na esquizofrenia se deve em parte ao crescente corpo de pesquisas sugerindo que os problemas cognitivos na esquizofrenia são uma importante fonte de incapacidade e perda da </w:t>
      </w:r>
      <w:hyperlink r:id="rId27">
        <w:r w:rsidDel="00000000" w:rsidR="00000000" w:rsidRPr="00000000">
          <w:rPr>
            <w:color w:val="ba5050"/>
            <w:sz w:val="24"/>
            <w:szCs w:val="24"/>
            <w:highlight w:val="white"/>
            <w:rtl w:val="0"/>
          </w:rPr>
          <w:t xml:space="preserve">capacidade funcional</w:t>
        </w:r>
      </w:hyperlink>
      <w:r w:rsidDel="00000000" w:rsidR="00000000" w:rsidRPr="00000000">
        <w:rPr>
          <w:color w:val="333333"/>
          <w:sz w:val="24"/>
          <w:szCs w:val="24"/>
          <w:highlight w:val="white"/>
          <w:rtl w:val="0"/>
        </w:rPr>
        <w:t xml:space="preserve"> ( </w:t>
      </w:r>
      <w:hyperlink r:id="rId28">
        <w:r w:rsidDel="00000000" w:rsidR="00000000" w:rsidRPr="00000000">
          <w:rPr>
            <w:color w:val="333333"/>
            <w:sz w:val="24"/>
            <w:szCs w:val="24"/>
            <w:highlight w:val="white"/>
            <w:rtl w:val="0"/>
          </w:rPr>
          <w:t xml:space="preserve">Green, 2006</w:t>
        </w:r>
      </w:hyperlink>
      <w:r w:rsidDel="00000000" w:rsidR="00000000" w:rsidRPr="00000000">
        <w:rPr>
          <w:color w:val="333333"/>
          <w:sz w:val="24"/>
          <w:szCs w:val="24"/>
          <w:highlight w:val="white"/>
          <w:rtl w:val="0"/>
        </w:rPr>
        <w:t xml:space="preserve"> ; </w:t>
      </w:r>
      <w:hyperlink r:id="rId29">
        <w:r w:rsidDel="00000000" w:rsidR="00000000" w:rsidRPr="00000000">
          <w:rPr>
            <w:color w:val="333333"/>
            <w:sz w:val="24"/>
            <w:szCs w:val="24"/>
            <w:highlight w:val="white"/>
            <w:rtl w:val="0"/>
          </w:rPr>
          <w:t xml:space="preserve">Nuechterlein et al., 2011</w:t>
        </w:r>
      </w:hyperlink>
      <w:r w:rsidDel="00000000" w:rsidR="00000000" w:rsidRPr="00000000">
        <w:rPr>
          <w:color w:val="333333"/>
          <w:sz w:val="24"/>
          <w:szCs w:val="24"/>
          <w:highlight w:val="white"/>
          <w:rtl w:val="0"/>
        </w:rPr>
        <w:t xml:space="preserve"> ). Os déficits cognitivos presentes na esquizofrenia são generalizados e podem incluir problemas de </w:t>
      </w:r>
      <w:hyperlink r:id="rId30">
        <w:r w:rsidDel="00000000" w:rsidR="00000000" w:rsidRPr="00000000">
          <w:rPr>
            <w:color w:val="ba5050"/>
            <w:sz w:val="24"/>
            <w:szCs w:val="24"/>
            <w:highlight w:val="white"/>
            <w:rtl w:val="0"/>
          </w:rPr>
          <w:t xml:space="preserve">memória episódica</w:t>
        </w:r>
      </w:hyperlink>
      <w:r w:rsidDel="00000000" w:rsidR="00000000" w:rsidRPr="00000000">
        <w:rPr>
          <w:color w:val="333333"/>
          <w:sz w:val="24"/>
          <w:szCs w:val="24"/>
          <w:highlight w:val="white"/>
          <w:rtl w:val="0"/>
        </w:rPr>
        <w:t xml:space="preserve">(capacidade de aprender e recuperar novas informações ou episódios da vida de alguém), </w:t>
      </w:r>
      <w:hyperlink r:id="rId31">
        <w:r w:rsidDel="00000000" w:rsidR="00000000" w:rsidRPr="00000000">
          <w:rPr>
            <w:color w:val="ba5050"/>
            <w:sz w:val="24"/>
            <w:szCs w:val="24"/>
            <w:highlight w:val="white"/>
            <w:rtl w:val="0"/>
          </w:rPr>
          <w:t xml:space="preserve">memória de trabalho</w:t>
        </w:r>
      </w:hyperlink>
      <w:r w:rsidDel="00000000" w:rsidR="00000000" w:rsidRPr="00000000">
        <w:rPr>
          <w:color w:val="333333"/>
          <w:sz w:val="24"/>
          <w:szCs w:val="24"/>
          <w:highlight w:val="white"/>
          <w:rtl w:val="0"/>
        </w:rPr>
        <w:t xml:space="preserve"> (capacidade de manter informações por um curto período de tempo, como 30 segundos) e outras tarefas que exigem que a pessoa “controle” ou regule a própria comportamento ( </w:t>
      </w:r>
      <w:hyperlink r:id="rId32">
        <w:r w:rsidDel="00000000" w:rsidR="00000000" w:rsidRPr="00000000">
          <w:rPr>
            <w:color w:val="333333"/>
            <w:sz w:val="24"/>
            <w:szCs w:val="24"/>
            <w:highlight w:val="white"/>
            <w:rtl w:val="0"/>
          </w:rPr>
          <w:t xml:space="preserve">Barch &amp; Ceaser, 2012</w:t>
        </w:r>
      </w:hyperlink>
      <w:r w:rsidDel="00000000" w:rsidR="00000000" w:rsidRPr="00000000">
        <w:rPr>
          <w:color w:val="333333"/>
          <w:sz w:val="24"/>
          <w:szCs w:val="24"/>
          <w:highlight w:val="white"/>
          <w:rtl w:val="0"/>
        </w:rPr>
        <w:t xml:space="preserve"> ; </w:t>
      </w:r>
      <w:hyperlink r:id="rId33">
        <w:r w:rsidDel="00000000" w:rsidR="00000000" w:rsidRPr="00000000">
          <w:rPr>
            <w:color w:val="333333"/>
            <w:sz w:val="24"/>
            <w:szCs w:val="24"/>
            <w:highlight w:val="white"/>
            <w:rtl w:val="0"/>
          </w:rPr>
          <w:t xml:space="preserve">Bora, Yucel, &amp; Pantelis, 2009a</w:t>
        </w:r>
      </w:hyperlink>
      <w:r w:rsidDel="00000000" w:rsidR="00000000" w:rsidRPr="00000000">
        <w:rPr>
          <w:color w:val="333333"/>
          <w:sz w:val="24"/>
          <w:szCs w:val="24"/>
          <w:highlight w:val="white"/>
          <w:rtl w:val="0"/>
        </w:rPr>
        <w:t xml:space="preserve"> ; </w:t>
      </w:r>
      <w:hyperlink r:id="rId34">
        <w:r w:rsidDel="00000000" w:rsidR="00000000" w:rsidRPr="00000000">
          <w:rPr>
            <w:color w:val="333333"/>
            <w:sz w:val="24"/>
            <w:szCs w:val="24"/>
            <w:highlight w:val="white"/>
            <w:rtl w:val="0"/>
          </w:rPr>
          <w:t xml:space="preserve">Fioravanti, Carlone, Vitale, Cinti, &amp; Clare, 2005 ;</w:t>
        </w:r>
      </w:hyperlink>
      <w:r w:rsidDel="00000000" w:rsidR="00000000" w:rsidRPr="00000000">
        <w:rPr>
          <w:color w:val="333333"/>
          <w:sz w:val="24"/>
          <w:szCs w:val="24"/>
          <w:highlight w:val="white"/>
          <w:rtl w:val="0"/>
        </w:rPr>
        <w:t xml:space="preserve"> Forbes </w:t>
      </w:r>
      <w:hyperlink r:id="rId35">
        <w:r w:rsidDel="00000000" w:rsidR="00000000" w:rsidRPr="00000000">
          <w:rPr>
            <w:color w:val="333333"/>
            <w:sz w:val="24"/>
            <w:szCs w:val="24"/>
            <w:highlight w:val="white"/>
            <w:rtl w:val="0"/>
          </w:rPr>
          <w:t xml:space="preserve">, Carrick, McIntosh, &amp; Lawrie, 2009</w:t>
        </w:r>
      </w:hyperlink>
      <w:r w:rsidDel="00000000" w:rsidR="00000000" w:rsidRPr="00000000">
        <w:rPr>
          <w:color w:val="333333"/>
          <w:sz w:val="24"/>
          <w:szCs w:val="24"/>
          <w:highlight w:val="white"/>
          <w:rtl w:val="0"/>
        </w:rPr>
        <w:t xml:space="preserve"> ; </w:t>
      </w:r>
      <w:hyperlink r:id="rId36">
        <w:r w:rsidDel="00000000" w:rsidR="00000000" w:rsidRPr="00000000">
          <w:rPr>
            <w:color w:val="333333"/>
            <w:sz w:val="24"/>
            <w:szCs w:val="24"/>
            <w:highlight w:val="white"/>
            <w:rtl w:val="0"/>
          </w:rPr>
          <w:t xml:space="preserve">Mesholam-Gately, Giuliano, Goff, Faraone e Seidman, 2009</w:t>
        </w:r>
      </w:hyperlink>
      <w:r w:rsidDel="00000000" w:rsidR="00000000" w:rsidRPr="00000000">
        <w:rPr>
          <w:color w:val="333333"/>
          <w:sz w:val="24"/>
          <w:szCs w:val="24"/>
          <w:highlight w:val="white"/>
          <w:rtl w:val="0"/>
        </w:rPr>
        <w:t xml:space="preserve"> ). Indivíduos com esquizofrenia também têm dificuldade com o que é chamado de “ </w:t>
      </w:r>
      <w:hyperlink r:id="rId37">
        <w:r w:rsidDel="00000000" w:rsidR="00000000" w:rsidRPr="00000000">
          <w:rPr>
            <w:color w:val="ba5050"/>
            <w:sz w:val="24"/>
            <w:szCs w:val="24"/>
            <w:highlight w:val="white"/>
            <w:rtl w:val="0"/>
          </w:rPr>
          <w:t xml:space="preserve">velocidade de processamento” .</w:t>
        </w:r>
      </w:hyperlink>
      <w:r w:rsidDel="00000000" w:rsidR="00000000" w:rsidRPr="00000000">
        <w:rPr>
          <w:color w:val="333333"/>
          <w:sz w:val="24"/>
          <w:szCs w:val="24"/>
          <w:highlight w:val="white"/>
          <w:rtl w:val="0"/>
        </w:rPr>
        <w:t xml:space="preserve">” e são frequentemente mais lentos do que indivíduos saudáveis ​​em quase todas as tarefas. É importante ressaltar que esses déficits cognitivos estão presentes antes do início da doença ( </w:t>
      </w:r>
      <w:hyperlink r:id="rId38">
        <w:r w:rsidDel="00000000" w:rsidR="00000000" w:rsidRPr="00000000">
          <w:rPr>
            <w:color w:val="333333"/>
            <w:sz w:val="24"/>
            <w:szCs w:val="24"/>
            <w:highlight w:val="white"/>
            <w:rtl w:val="0"/>
          </w:rPr>
          <w:t xml:space="preserve">Fusar-Poli et al., 2007</w:t>
        </w:r>
      </w:hyperlink>
      <w:r w:rsidDel="00000000" w:rsidR="00000000" w:rsidRPr="00000000">
        <w:rPr>
          <w:color w:val="333333"/>
          <w:sz w:val="24"/>
          <w:szCs w:val="24"/>
          <w:highlight w:val="white"/>
          <w:rtl w:val="0"/>
        </w:rPr>
        <w:t xml:space="preserve"> ) e também estão presentes, embora de forma mais branda, nos parentes de primeiro grau de pessoas com esquizofrenia ( </w:t>
      </w:r>
      <w:hyperlink r:id="rId39">
        <w:r w:rsidDel="00000000" w:rsidR="00000000" w:rsidRPr="00000000">
          <w:rPr>
            <w:color w:val="333333"/>
            <w:sz w:val="24"/>
            <w:szCs w:val="24"/>
            <w:highlight w:val="white"/>
            <w:rtl w:val="0"/>
          </w:rPr>
          <w:t xml:space="preserve">Snitz, Macdonald, e Carter, 2006</w:t>
        </w:r>
      </w:hyperlink>
      <w:r w:rsidDel="00000000" w:rsidR="00000000" w:rsidRPr="00000000">
        <w:rPr>
          <w:color w:val="333333"/>
          <w:sz w:val="24"/>
          <w:szCs w:val="24"/>
          <w:highlight w:val="white"/>
          <w:rtl w:val="0"/>
        </w:rPr>
        <w:t xml:space="preserve"> ). Isso sugere que os prejuízos cognitivos na esquizofrenia refletem parte do risco para o desenvolvimento da psicose, ao invés de ser um resultado do desenvolvimento da psicose. Além disso, pessoas com esquizofrenia que têm problemas cognitivos mais graves também tendem a ter sintomas negativos mais graves e fala e comportamento mais desorganizados ( </w:t>
      </w:r>
      <w:hyperlink r:id="rId40">
        <w:r w:rsidDel="00000000" w:rsidR="00000000" w:rsidRPr="00000000">
          <w:rPr>
            <w:color w:val="333333"/>
            <w:sz w:val="24"/>
            <w:szCs w:val="24"/>
            <w:highlight w:val="white"/>
            <w:rtl w:val="0"/>
          </w:rPr>
          <w:t xml:space="preserve">Barch, Carter e Cohen, 2003</w:t>
        </w:r>
      </w:hyperlink>
      <w:r w:rsidDel="00000000" w:rsidR="00000000" w:rsidRPr="00000000">
        <w:rPr>
          <w:color w:val="333333"/>
          <w:sz w:val="24"/>
          <w:szCs w:val="24"/>
          <w:highlight w:val="white"/>
          <w:rtl w:val="0"/>
        </w:rPr>
        <w:t xml:space="preserve"> ; </w:t>
      </w:r>
      <w:hyperlink r:id="rId41">
        <w:r w:rsidDel="00000000" w:rsidR="00000000" w:rsidRPr="00000000">
          <w:rPr>
            <w:color w:val="333333"/>
            <w:sz w:val="24"/>
            <w:szCs w:val="24"/>
            <w:highlight w:val="white"/>
            <w:rtl w:val="0"/>
          </w:rPr>
          <w:t xml:space="preserve">Barch et al., 1999</w:t>
        </w:r>
      </w:hyperlink>
      <w:r w:rsidDel="00000000" w:rsidR="00000000" w:rsidRPr="00000000">
        <w:rPr>
          <w:color w:val="333333"/>
          <w:sz w:val="24"/>
          <w:szCs w:val="24"/>
          <w:highlight w:val="white"/>
          <w:rtl w:val="0"/>
        </w:rPr>
        <w:t xml:space="preserve"> ;</w:t>
      </w:r>
      <w:hyperlink r:id="rId42">
        <w:r w:rsidDel="00000000" w:rsidR="00000000" w:rsidRPr="00000000">
          <w:rPr>
            <w:color w:val="333333"/>
            <w:sz w:val="24"/>
            <w:szCs w:val="24"/>
            <w:highlight w:val="white"/>
            <w:rtl w:val="0"/>
          </w:rPr>
          <w:t xml:space="preserve">Dominguez Mde, Viechtbauer, Simons, van Os, &amp; Krabbendam, 2009</w:t>
        </w:r>
      </w:hyperlink>
      <w:r w:rsidDel="00000000" w:rsidR="00000000" w:rsidRPr="00000000">
        <w:rPr>
          <w:color w:val="333333"/>
          <w:sz w:val="24"/>
          <w:szCs w:val="24"/>
          <w:highlight w:val="white"/>
          <w:rtl w:val="0"/>
        </w:rPr>
        <w:t xml:space="preserve"> ; </w:t>
      </w:r>
      <w:hyperlink r:id="rId43">
        <w:r w:rsidDel="00000000" w:rsidR="00000000" w:rsidRPr="00000000">
          <w:rPr>
            <w:color w:val="333333"/>
            <w:sz w:val="24"/>
            <w:szCs w:val="24"/>
            <w:highlight w:val="white"/>
            <w:rtl w:val="0"/>
          </w:rPr>
          <w:t xml:space="preserve">Ventura, Hellemann, Thames, Koellner, &amp; Nuechterlein, 2009</w:t>
        </w:r>
      </w:hyperlink>
      <w:r w:rsidDel="00000000" w:rsidR="00000000" w:rsidRPr="00000000">
        <w:rPr>
          <w:color w:val="333333"/>
          <w:sz w:val="24"/>
          <w:szCs w:val="24"/>
          <w:highlight w:val="white"/>
          <w:rtl w:val="0"/>
        </w:rPr>
        <w:t xml:space="preserve"> ; </w:t>
      </w:r>
      <w:hyperlink r:id="rId44">
        <w:r w:rsidDel="00000000" w:rsidR="00000000" w:rsidRPr="00000000">
          <w:rPr>
            <w:color w:val="333333"/>
            <w:sz w:val="24"/>
            <w:szCs w:val="24"/>
            <w:highlight w:val="white"/>
            <w:rtl w:val="0"/>
          </w:rPr>
          <w:t xml:space="preserve">Ventura, Tâmisa, Wood, Guzik e Hellemann, 2010</w:t>
        </w:r>
      </w:hyperlink>
      <w:r w:rsidDel="00000000" w:rsidR="00000000" w:rsidRPr="00000000">
        <w:rPr>
          <w:color w:val="333333"/>
          <w:sz w:val="24"/>
          <w:szCs w:val="24"/>
          <w:highlight w:val="white"/>
          <w:rtl w:val="0"/>
        </w:rPr>
        <w:t xml:space="preserve"> ). Além disso, pessoas com mais problemas cognitivos apresentam pior funcionamento na vida cotidiana ( </w:t>
      </w:r>
      <w:hyperlink r:id="rId45">
        <w:r w:rsidDel="00000000" w:rsidR="00000000" w:rsidRPr="00000000">
          <w:rPr>
            <w:color w:val="333333"/>
            <w:sz w:val="24"/>
            <w:szCs w:val="24"/>
            <w:highlight w:val="white"/>
            <w:rtl w:val="0"/>
          </w:rPr>
          <w:t xml:space="preserve">Bowie et al., 2008</w:t>
        </w:r>
      </w:hyperlink>
      <w:r w:rsidDel="00000000" w:rsidR="00000000" w:rsidRPr="00000000">
        <w:rPr>
          <w:color w:val="333333"/>
          <w:sz w:val="24"/>
          <w:szCs w:val="24"/>
          <w:highlight w:val="white"/>
          <w:rtl w:val="0"/>
        </w:rPr>
        <w:t xml:space="preserve"> ; </w:t>
      </w:r>
      <w:hyperlink r:id="rId46">
        <w:r w:rsidDel="00000000" w:rsidR="00000000" w:rsidRPr="00000000">
          <w:rPr>
            <w:color w:val="333333"/>
            <w:sz w:val="24"/>
            <w:szCs w:val="24"/>
            <w:highlight w:val="white"/>
            <w:rtl w:val="0"/>
          </w:rPr>
          <w:t xml:space="preserve">Bowie, Reichenberg, Patterson, Heaton, &amp; Harvey, 2006</w:t>
        </w:r>
      </w:hyperlink>
      <w:r w:rsidDel="00000000" w:rsidR="00000000" w:rsidRPr="00000000">
        <w:rPr>
          <w:color w:val="333333"/>
          <w:sz w:val="24"/>
          <w:szCs w:val="24"/>
          <w:highlight w:val="white"/>
          <w:rtl w:val="0"/>
        </w:rPr>
        <w:t xml:space="preserve"> ; </w:t>
      </w:r>
      <w:hyperlink r:id="rId47">
        <w:r w:rsidDel="00000000" w:rsidR="00000000" w:rsidRPr="00000000">
          <w:rPr>
            <w:color w:val="333333"/>
            <w:sz w:val="24"/>
            <w:szCs w:val="24"/>
            <w:highlight w:val="white"/>
            <w:rtl w:val="0"/>
          </w:rPr>
          <w:t xml:space="preserve">Fett et al., 2011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9">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3429000" cy="3429000"/>
            <wp:effectExtent b="0" l="0" r="0" t="0"/>
            <wp:docPr descr="Um homem é visto usando uma máscara de gesso branca inexpressiva com olhos e boca pretos." id="2" name="image1.jpg"/>
            <a:graphic>
              <a:graphicData uri="http://schemas.openxmlformats.org/drawingml/2006/picture">
                <pic:pic>
                  <pic:nvPicPr>
                    <pic:cNvPr descr="Um homem é visto usando uma máscara de gesso branca inexpressiva com olhos e boca pretos." id="0" name="image1.jpg"/>
                    <pic:cNvPicPr preferRelativeResize="0"/>
                  </pic:nvPicPr>
                  <pic:blipFill>
                    <a:blip r:embed="rId48"/>
                    <a:srcRect b="0" l="0" r="0" t="0"/>
                    <a:stretch>
                      <a:fillRect/>
                    </a:stretch>
                  </pic:blipFill>
                  <pic:spPr>
                    <a:xfrm>
                      <a:off x="0" y="0"/>
                      <a:ext cx="3429000" cy="3429000"/>
                    </a:xfrm>
                    <a:prstGeom prst="rect"/>
                    <a:ln/>
                  </pic:spPr>
                </pic:pic>
              </a:graphicData>
            </a:graphic>
          </wp:inline>
        </w:drawing>
      </w:r>
      <w:r w:rsidDel="00000000" w:rsidR="00000000" w:rsidRPr="00000000">
        <w:rPr>
          <w:color w:val="555555"/>
          <w:sz w:val="21"/>
          <w:szCs w:val="21"/>
          <w:highlight w:val="white"/>
          <w:rtl w:val="0"/>
        </w:rPr>
        <w:t xml:space="preserve">Alguns com esquizofrenia sofrem de dificuldade de cognição social. Eles podem não ser capazes de detectar o significado de expressões faciais ou outras dicas sutis que a maioria das pessoas usa para navegar no mundo social. [Imagem: Ralph Buckley, https://goo.gl/KuBzsD, CC BY-SA 2.0, https://goo.gl/i4GXf5]</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Algumas pessoas com esquizofrenia também apresentam déficits no que é chamado de cognição social, embora não esteja claro se tais problemas são separados dos problemas cognitivos descritos acima ou são o resultado deles ( </w:t>
      </w:r>
      <w:hyperlink r:id="rId49">
        <w:r w:rsidDel="00000000" w:rsidR="00000000" w:rsidRPr="00000000">
          <w:rPr>
            <w:color w:val="333333"/>
            <w:sz w:val="24"/>
            <w:szCs w:val="24"/>
            <w:highlight w:val="white"/>
            <w:rtl w:val="0"/>
          </w:rPr>
          <w:t xml:space="preserve">Hoe, Nakagami, Green, &amp; Brekke, 2012</w:t>
        </w:r>
      </w:hyperlink>
      <w:r w:rsidDel="00000000" w:rsidR="00000000" w:rsidRPr="00000000">
        <w:rPr>
          <w:color w:val="333333"/>
          <w:sz w:val="24"/>
          <w:szCs w:val="24"/>
          <w:highlight w:val="white"/>
          <w:rtl w:val="0"/>
        </w:rPr>
        <w:t xml:space="preserve"> ; </w:t>
      </w:r>
      <w:hyperlink r:id="rId50">
        <w:r w:rsidDel="00000000" w:rsidR="00000000" w:rsidRPr="00000000">
          <w:rPr>
            <w:color w:val="333333"/>
            <w:sz w:val="24"/>
            <w:szCs w:val="24"/>
            <w:highlight w:val="white"/>
            <w:rtl w:val="0"/>
          </w:rPr>
          <w:t xml:space="preserve">Kerr &amp; Neale, 1993</w:t>
        </w:r>
      </w:hyperlink>
      <w:r w:rsidDel="00000000" w:rsidR="00000000" w:rsidRPr="00000000">
        <w:rPr>
          <w:color w:val="333333"/>
          <w:sz w:val="24"/>
          <w:szCs w:val="24"/>
          <w:highlight w:val="white"/>
          <w:rtl w:val="0"/>
        </w:rPr>
        <w:t xml:space="preserve"> ; </w:t>
      </w:r>
      <w:hyperlink r:id="rId51">
        <w:r w:rsidDel="00000000" w:rsidR="00000000" w:rsidRPr="00000000">
          <w:rPr>
            <w:color w:val="333333"/>
            <w:sz w:val="24"/>
            <w:szCs w:val="24"/>
            <w:highlight w:val="white"/>
            <w:rtl w:val="0"/>
          </w:rPr>
          <w:t xml:space="preserve">van Hooren et al., 2008</w:t>
        </w:r>
      </w:hyperlink>
      <w:r w:rsidDel="00000000" w:rsidR="00000000" w:rsidRPr="00000000">
        <w:rPr>
          <w:color w:val="333333"/>
          <w:sz w:val="24"/>
          <w:szCs w:val="24"/>
          <w:highlight w:val="white"/>
          <w:rtl w:val="0"/>
        </w:rPr>
        <w:t xml:space="preserve"> ). Isso inclui problemas com o reconhecimento de expressões emocionais nos rostos de outros indivíduos ( </w:t>
      </w:r>
      <w:hyperlink r:id="rId52">
        <w:r w:rsidDel="00000000" w:rsidR="00000000" w:rsidRPr="00000000">
          <w:rPr>
            <w:color w:val="333333"/>
            <w:sz w:val="24"/>
            <w:szCs w:val="24"/>
            <w:highlight w:val="white"/>
            <w:rtl w:val="0"/>
          </w:rPr>
          <w:t xml:space="preserve">Kohler, Walker, Martin, Healey, &amp; Moberg, 2010</w:t>
        </w:r>
      </w:hyperlink>
      <w:r w:rsidDel="00000000" w:rsidR="00000000" w:rsidRPr="00000000">
        <w:rPr>
          <w:color w:val="333333"/>
          <w:sz w:val="24"/>
          <w:szCs w:val="24"/>
          <w:highlight w:val="white"/>
          <w:rtl w:val="0"/>
        </w:rPr>
        <w:t xml:space="preserve"> ) e problemas para inferir as intenções de outras pessoas (teoria da mente) ( </w:t>
      </w:r>
      <w:hyperlink r:id="rId53">
        <w:r w:rsidDel="00000000" w:rsidR="00000000" w:rsidRPr="00000000">
          <w:rPr>
            <w:color w:val="333333"/>
            <w:sz w:val="24"/>
            <w:szCs w:val="24"/>
            <w:highlight w:val="white"/>
            <w:rtl w:val="0"/>
          </w:rPr>
          <w:t xml:space="preserve">Bora, Yucel, &amp; Pantelis, 2009b</w:t>
        </w:r>
      </w:hyperlink>
      <w:r w:rsidDel="00000000" w:rsidR="00000000" w:rsidRPr="00000000">
        <w:rPr>
          <w:color w:val="333333"/>
          <w:sz w:val="24"/>
          <w:szCs w:val="24"/>
          <w:highlight w:val="white"/>
          <w:rtl w:val="0"/>
        </w:rPr>
        <w:t xml:space="preserve"> ). Indivíduos com esquizofrenia que têm mais problemas de cognição social também tendem a ter mais sintomas negativos e desorganizados.</w:t>
      </w:r>
      <w:hyperlink r:id="rId54">
        <w:r w:rsidDel="00000000" w:rsidR="00000000" w:rsidRPr="00000000">
          <w:rPr>
            <w:color w:val="333333"/>
            <w:sz w:val="24"/>
            <w:szCs w:val="24"/>
            <w:highlight w:val="white"/>
            <w:rtl w:val="0"/>
          </w:rPr>
          <w:t xml:space="preserve">Ventura, Wood, &amp; Hellemann, 2011</w:t>
        </w:r>
      </w:hyperlink>
      <w:r w:rsidDel="00000000" w:rsidR="00000000" w:rsidRPr="00000000">
        <w:rPr>
          <w:color w:val="333333"/>
          <w:sz w:val="24"/>
          <w:szCs w:val="24"/>
          <w:highlight w:val="white"/>
          <w:rtl w:val="0"/>
        </w:rPr>
        <w:t xml:space="preserve"> ), bem como pior função da comunidade ( </w:t>
      </w:r>
      <w:hyperlink r:id="rId55">
        <w:r w:rsidDel="00000000" w:rsidR="00000000" w:rsidRPr="00000000">
          <w:rPr>
            <w:color w:val="333333"/>
            <w:sz w:val="24"/>
            <w:szCs w:val="24"/>
            <w:highlight w:val="white"/>
            <w:rtl w:val="0"/>
          </w:rPr>
          <w:t xml:space="preserve">Fett et al., 2011</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advento de técnicas de neuroimagem, como </w:t>
      </w:r>
      <w:hyperlink r:id="rId56">
        <w:r w:rsidDel="00000000" w:rsidR="00000000" w:rsidRPr="00000000">
          <w:rPr>
            <w:color w:val="ba5050"/>
            <w:sz w:val="24"/>
            <w:szCs w:val="24"/>
            <w:highlight w:val="white"/>
            <w:rtl w:val="0"/>
          </w:rPr>
          <w:t xml:space="preserve">ressonância magnética</w:t>
        </w:r>
      </w:hyperlink>
      <w:r w:rsidDel="00000000" w:rsidR="00000000" w:rsidRPr="00000000">
        <w:rPr>
          <w:color w:val="333333"/>
          <w:sz w:val="24"/>
          <w:szCs w:val="24"/>
          <w:highlight w:val="white"/>
          <w:rtl w:val="0"/>
        </w:rPr>
        <w:t xml:space="preserve"> estrutural e funcional e </w:t>
      </w:r>
      <w:hyperlink r:id="rId57">
        <w:r w:rsidDel="00000000" w:rsidR="00000000" w:rsidRPr="00000000">
          <w:rPr>
            <w:color w:val="ba5050"/>
            <w:sz w:val="24"/>
            <w:szCs w:val="24"/>
            <w:highlight w:val="white"/>
            <w:rtl w:val="0"/>
          </w:rPr>
          <w:t xml:space="preserve">tomografia por emissão de pósitrons,</w:t>
        </w:r>
      </w:hyperlink>
      <w:r w:rsidDel="00000000" w:rsidR="00000000" w:rsidRPr="00000000">
        <w:rPr>
          <w:color w:val="333333"/>
          <w:sz w:val="24"/>
          <w:szCs w:val="24"/>
          <w:highlight w:val="white"/>
          <w:rtl w:val="0"/>
        </w:rPr>
        <w:t xml:space="preserve"> abriu a possibilidade de tentar entender os mecanismos cerebrais dos sintomas da esquizofrenia, bem como os prejuízos cognitivos encontrados na psicose. Por exemplo, vários estudos sugeriram que os delírios na psicose podem estar associados a problemas nos mecanismos de detecção de “saliência” apoiados pelo corpo estriado ventral ( </w:t>
      </w:r>
      <w:hyperlink r:id="rId58">
        <w:r w:rsidDel="00000000" w:rsidR="00000000" w:rsidRPr="00000000">
          <w:rPr>
            <w:color w:val="333333"/>
            <w:sz w:val="24"/>
            <w:szCs w:val="24"/>
            <w:highlight w:val="white"/>
            <w:rtl w:val="0"/>
          </w:rPr>
          <w:t xml:space="preserve">Jensen &amp; Kapur, 2009</w:t>
        </w:r>
      </w:hyperlink>
      <w:r w:rsidDel="00000000" w:rsidR="00000000" w:rsidRPr="00000000">
        <w:rPr>
          <w:color w:val="333333"/>
          <w:sz w:val="24"/>
          <w:szCs w:val="24"/>
          <w:highlight w:val="white"/>
          <w:rtl w:val="0"/>
        </w:rPr>
        <w:t xml:space="preserve"> ; </w:t>
      </w:r>
      <w:hyperlink r:id="rId59">
        <w:r w:rsidDel="00000000" w:rsidR="00000000" w:rsidRPr="00000000">
          <w:rPr>
            <w:color w:val="333333"/>
            <w:sz w:val="24"/>
            <w:szCs w:val="24"/>
            <w:highlight w:val="white"/>
            <w:rtl w:val="0"/>
          </w:rPr>
          <w:t xml:space="preserve">Jensen et al., 2008</w:t>
        </w:r>
      </w:hyperlink>
      <w:r w:rsidDel="00000000" w:rsidR="00000000" w:rsidRPr="00000000">
        <w:rPr>
          <w:color w:val="333333"/>
          <w:sz w:val="24"/>
          <w:szCs w:val="24"/>
          <w:highlight w:val="white"/>
          <w:rtl w:val="0"/>
        </w:rPr>
        <w:t xml:space="preserve"> ; </w:t>
      </w:r>
      <w:hyperlink r:id="rId60">
        <w:r w:rsidDel="00000000" w:rsidR="00000000" w:rsidRPr="00000000">
          <w:rPr>
            <w:color w:val="333333"/>
            <w:sz w:val="24"/>
            <w:szCs w:val="24"/>
            <w:highlight w:val="white"/>
            <w:rtl w:val="0"/>
          </w:rPr>
          <w:t xml:space="preserve">Kapur, 2003</w:t>
        </w:r>
      </w:hyperlink>
      <w:r w:rsidDel="00000000" w:rsidR="00000000" w:rsidRPr="00000000">
        <w:rPr>
          <w:color w:val="333333"/>
          <w:sz w:val="24"/>
          <w:szCs w:val="24"/>
          <w:highlight w:val="white"/>
          <w:rtl w:val="0"/>
        </w:rPr>
        <w:t xml:space="preserve"> ; </w:t>
      </w:r>
      <w:hyperlink r:id="rId61">
        <w:r w:rsidDel="00000000" w:rsidR="00000000" w:rsidRPr="00000000">
          <w:rPr>
            <w:color w:val="333333"/>
            <w:sz w:val="24"/>
            <w:szCs w:val="24"/>
            <w:highlight w:val="white"/>
            <w:rtl w:val="0"/>
          </w:rPr>
          <w:t xml:space="preserve">Kapur, Mizrahi , &amp; Li, 2005</w:t>
        </w:r>
      </w:hyperlink>
      <w:r w:rsidDel="00000000" w:rsidR="00000000" w:rsidRPr="00000000">
        <w:rPr>
          <w:color w:val="333333"/>
          <w:sz w:val="24"/>
          <w:szCs w:val="24"/>
          <w:highlight w:val="white"/>
          <w:rtl w:val="0"/>
        </w:rPr>
        <w:t xml:space="preserve"> ; </w:t>
      </w:r>
      <w:hyperlink r:id="rId62">
        <w:r w:rsidDel="00000000" w:rsidR="00000000" w:rsidRPr="00000000">
          <w:rPr>
            <w:color w:val="333333"/>
            <w:sz w:val="24"/>
            <w:szCs w:val="24"/>
            <w:highlight w:val="white"/>
            <w:rtl w:val="0"/>
          </w:rPr>
          <w:t xml:space="preserve">Murray et al., 2008</w:t>
        </w:r>
      </w:hyperlink>
      <w:r w:rsidDel="00000000" w:rsidR="00000000" w:rsidRPr="00000000">
        <w:rPr>
          <w:color w:val="333333"/>
          <w:sz w:val="24"/>
          <w:szCs w:val="24"/>
          <w:highlight w:val="white"/>
          <w:rtl w:val="0"/>
        </w:rPr>
        <w:t xml:space="preserve"> ) e o córtex pré-frontal anterior ( </w:t>
      </w:r>
      <w:hyperlink r:id="rId63">
        <w:r w:rsidDel="00000000" w:rsidR="00000000" w:rsidRPr="00000000">
          <w:rPr>
            <w:color w:val="333333"/>
            <w:sz w:val="24"/>
            <w:szCs w:val="24"/>
            <w:highlight w:val="white"/>
            <w:rtl w:val="0"/>
          </w:rPr>
          <w:t xml:space="preserve">Corlett et al., 2006</w:t>
        </w:r>
      </w:hyperlink>
      <w:r w:rsidDel="00000000" w:rsidR="00000000" w:rsidRPr="00000000">
        <w:rPr>
          <w:color w:val="333333"/>
          <w:sz w:val="24"/>
          <w:szCs w:val="24"/>
          <w:highlight w:val="white"/>
          <w:rtl w:val="0"/>
        </w:rPr>
        <w:t xml:space="preserve"> ;</w:t>
      </w:r>
      <w:hyperlink r:id="rId64">
        <w:r w:rsidDel="00000000" w:rsidR="00000000" w:rsidRPr="00000000">
          <w:rPr>
            <w:color w:val="333333"/>
            <w:sz w:val="24"/>
            <w:szCs w:val="24"/>
            <w:highlight w:val="white"/>
            <w:rtl w:val="0"/>
          </w:rPr>
          <w:t xml:space="preserve">Corlett, Honey &amp; Fletcher, 2007</w:t>
        </w:r>
      </w:hyperlink>
      <w:r w:rsidDel="00000000" w:rsidR="00000000" w:rsidRPr="00000000">
        <w:rPr>
          <w:color w:val="333333"/>
          <w:sz w:val="24"/>
          <w:szCs w:val="24"/>
          <w:highlight w:val="white"/>
          <w:rtl w:val="0"/>
        </w:rPr>
        <w:t xml:space="preserve"> ; </w:t>
      </w:r>
      <w:hyperlink r:id="rId65">
        <w:r w:rsidDel="00000000" w:rsidR="00000000" w:rsidRPr="00000000">
          <w:rPr>
            <w:color w:val="333333"/>
            <w:sz w:val="24"/>
            <w:szCs w:val="24"/>
            <w:highlight w:val="white"/>
            <w:rtl w:val="0"/>
          </w:rPr>
          <w:t xml:space="preserve">Corlett, Murray, et al., 2007a</w:t>
        </w:r>
      </w:hyperlink>
      <w:r w:rsidDel="00000000" w:rsidR="00000000" w:rsidRPr="00000000">
        <w:rPr>
          <w:color w:val="333333"/>
          <w:sz w:val="24"/>
          <w:szCs w:val="24"/>
          <w:highlight w:val="white"/>
          <w:rtl w:val="0"/>
        </w:rPr>
        <w:t xml:space="preserve"> , </w:t>
      </w:r>
      <w:hyperlink r:id="rId66">
        <w:r w:rsidDel="00000000" w:rsidR="00000000" w:rsidRPr="00000000">
          <w:rPr>
            <w:color w:val="333333"/>
            <w:sz w:val="24"/>
            <w:szCs w:val="24"/>
            <w:highlight w:val="white"/>
            <w:rtl w:val="0"/>
          </w:rPr>
          <w:t xml:space="preserve">2007b</w:t>
        </w:r>
      </w:hyperlink>
      <w:r w:rsidDel="00000000" w:rsidR="00000000" w:rsidRPr="00000000">
        <w:rPr>
          <w:color w:val="333333"/>
          <w:sz w:val="24"/>
          <w:szCs w:val="24"/>
          <w:highlight w:val="white"/>
          <w:rtl w:val="0"/>
        </w:rPr>
        <w:t xml:space="preserve"> ). Essas são regiões do cérebro que normalmente aumentam sua atividade quando algo importante (também conhecido como “saliente”) acontece no ambiente. Se essas regiões cerebrais falharem, isso pode levar os indivíduos com psicose a atribuir erroneamente importância a eventos irrelevantes ou desconexos. Além disso, há boas evidências de que problemas na memória de trabalho e controle cognitivo na esquizofrenia estão relacionados a problemas na função de uma região do cérebro chamada córtex pré-frontal dorsolateral (DLPFC) ( Minzenberg, Laird, Thelen, Carter e Glahn, </w:t>
      </w:r>
      <w:hyperlink r:id="rId67">
        <w:r w:rsidDel="00000000" w:rsidR="00000000" w:rsidRPr="00000000">
          <w:rPr>
            <w:color w:val="333333"/>
            <w:sz w:val="24"/>
            <w:szCs w:val="24"/>
            <w:highlight w:val="white"/>
            <w:rtl w:val="0"/>
          </w:rPr>
          <w:t xml:space="preserve">2009</w:t>
        </w:r>
      </w:hyperlink>
      <w:r w:rsidDel="00000000" w:rsidR="00000000" w:rsidRPr="00000000">
        <w:rPr>
          <w:color w:val="333333"/>
          <w:sz w:val="24"/>
          <w:szCs w:val="24"/>
          <w:highlight w:val="white"/>
          <w:rtl w:val="0"/>
        </w:rPr>
        <w:t xml:space="preserve"> ; </w:t>
      </w:r>
      <w:hyperlink r:id="rId68">
        <w:r w:rsidDel="00000000" w:rsidR="00000000" w:rsidRPr="00000000">
          <w:rPr>
            <w:color w:val="333333"/>
            <w:sz w:val="24"/>
            <w:szCs w:val="24"/>
            <w:highlight w:val="white"/>
            <w:rtl w:val="0"/>
          </w:rPr>
          <w:t xml:space="preserve">Ragland e outros, 2009</w:t>
        </w:r>
      </w:hyperlink>
      <w:r w:rsidDel="00000000" w:rsidR="00000000" w:rsidRPr="00000000">
        <w:rPr>
          <w:color w:val="333333"/>
          <w:sz w:val="24"/>
          <w:szCs w:val="24"/>
          <w:highlight w:val="white"/>
          <w:rtl w:val="0"/>
        </w:rPr>
        <w:t xml:space="preserve">). Esses problemas incluem mudanças na forma como o DLPFC funciona quando as pessoas estão realizando tarefas de memória de trabalho ou de controle cognitivo, e problemas em como essa região do cérebro está conectada a outras regiões do cérebro importantes para a memória de trabalho e o controle cognitivo, incluindo o córtex parietal posterior (por exemplo, , </w:t>
      </w:r>
      <w:hyperlink r:id="rId69">
        <w:r w:rsidDel="00000000" w:rsidR="00000000" w:rsidRPr="00000000">
          <w:rPr>
            <w:color w:val="333333"/>
            <w:sz w:val="24"/>
            <w:szCs w:val="24"/>
            <w:highlight w:val="white"/>
            <w:rtl w:val="0"/>
          </w:rPr>
          <w:t xml:space="preserve">Karlsgodt et al., 2008</w:t>
        </w:r>
      </w:hyperlink>
      <w:r w:rsidDel="00000000" w:rsidR="00000000" w:rsidRPr="00000000">
        <w:rPr>
          <w:color w:val="333333"/>
          <w:sz w:val="24"/>
          <w:szCs w:val="24"/>
          <w:highlight w:val="white"/>
          <w:rtl w:val="0"/>
        </w:rPr>
        <w:t xml:space="preserve"> ; </w:t>
      </w:r>
      <w:hyperlink r:id="rId70">
        <w:r w:rsidDel="00000000" w:rsidR="00000000" w:rsidRPr="00000000">
          <w:rPr>
            <w:color w:val="333333"/>
            <w:sz w:val="24"/>
            <w:szCs w:val="24"/>
            <w:highlight w:val="white"/>
            <w:rtl w:val="0"/>
          </w:rPr>
          <w:t xml:space="preserve">JJ Kim et al., 2003</w:t>
        </w:r>
      </w:hyperlink>
      <w:r w:rsidDel="00000000" w:rsidR="00000000" w:rsidRPr="00000000">
        <w:rPr>
          <w:color w:val="333333"/>
          <w:sz w:val="24"/>
          <w:szCs w:val="24"/>
          <w:highlight w:val="white"/>
          <w:rtl w:val="0"/>
        </w:rPr>
        <w:t xml:space="preserve"> ; </w:t>
      </w:r>
      <w:hyperlink r:id="rId71">
        <w:r w:rsidDel="00000000" w:rsidR="00000000" w:rsidRPr="00000000">
          <w:rPr>
            <w:color w:val="333333"/>
            <w:sz w:val="24"/>
            <w:szCs w:val="24"/>
            <w:highlight w:val="white"/>
            <w:rtl w:val="0"/>
          </w:rPr>
          <w:t xml:space="preserve">Schlosser et al., 2003</w:t>
        </w:r>
      </w:hyperlink>
      <w:r w:rsidDel="00000000" w:rsidR="00000000" w:rsidRPr="00000000">
        <w:rPr>
          <w:color w:val="333333"/>
          <w:sz w:val="24"/>
          <w:szCs w:val="24"/>
          <w:highlight w:val="white"/>
          <w:rtl w:val="0"/>
        </w:rPr>
        <w:t xml:space="preserve"> ), o cingulado anterior ( </w:t>
      </w:r>
      <w:hyperlink r:id="rId72">
        <w:r w:rsidDel="00000000" w:rsidR="00000000" w:rsidRPr="00000000">
          <w:rPr>
            <w:color w:val="333333"/>
            <w:sz w:val="24"/>
            <w:szCs w:val="24"/>
            <w:highlight w:val="white"/>
            <w:rtl w:val="0"/>
          </w:rPr>
          <w:t xml:space="preserve">Repovs &amp; Barch, 2012</w:t>
        </w:r>
      </w:hyperlink>
      <w:r w:rsidDel="00000000" w:rsidR="00000000" w:rsidRPr="00000000">
        <w:rPr>
          <w:color w:val="333333"/>
          <w:sz w:val="24"/>
          <w:szCs w:val="24"/>
          <w:highlight w:val="white"/>
          <w:rtl w:val="0"/>
        </w:rPr>
        <w:t xml:space="preserve"> ) e o córtex temporal (por exemplo, </w:t>
      </w:r>
      <w:hyperlink r:id="rId73">
        <w:r w:rsidDel="00000000" w:rsidR="00000000" w:rsidRPr="00000000">
          <w:rPr>
            <w:color w:val="333333"/>
            <w:sz w:val="24"/>
            <w:szCs w:val="24"/>
            <w:highlight w:val="white"/>
            <w:rtl w:val="0"/>
          </w:rPr>
          <w:t xml:space="preserve">Fletcher et al., 1995</w:t>
        </w:r>
      </w:hyperlink>
      <w:r w:rsidDel="00000000" w:rsidR="00000000" w:rsidRPr="00000000">
        <w:rPr>
          <w:color w:val="333333"/>
          <w:sz w:val="24"/>
          <w:szCs w:val="24"/>
          <w:highlight w:val="white"/>
          <w:rtl w:val="0"/>
        </w:rPr>
        <w:t xml:space="preserve"> ; </w:t>
      </w:r>
      <w:hyperlink r:id="rId74">
        <w:r w:rsidDel="00000000" w:rsidR="00000000" w:rsidRPr="00000000">
          <w:rPr>
            <w:color w:val="333333"/>
            <w:sz w:val="24"/>
            <w:szCs w:val="24"/>
            <w:highlight w:val="white"/>
            <w:rtl w:val="0"/>
          </w:rPr>
          <w:t xml:space="preserve">Meyer- Lindenberg et al., 2001</w:t>
        </w:r>
      </w:hyperlink>
      <w:r w:rsidDel="00000000" w:rsidR="00000000" w:rsidRPr="00000000">
        <w:rPr>
          <w:color w:val="333333"/>
          <w:sz w:val="24"/>
          <w:szCs w:val="24"/>
          <w:highlight w:val="white"/>
          <w:rtl w:val="0"/>
        </w:rPr>
        <w:t xml:space="preserve"> ). Em termos de compreensão dos problemas de memória episódica na esquizofrenia, muitos pesquisadores se concentraram nos déficits do lobo temporal medial, com foco específico no hipocampo (p.</w:t>
      </w:r>
      <w:hyperlink r:id="rId75">
        <w:r w:rsidDel="00000000" w:rsidR="00000000" w:rsidRPr="00000000">
          <w:rPr>
            <w:color w:val="333333"/>
            <w:sz w:val="24"/>
            <w:szCs w:val="24"/>
            <w:highlight w:val="white"/>
            <w:rtl w:val="0"/>
          </w:rPr>
          <w:t xml:space="preserve">Heckers &amp; Konradi, 2010</w:t>
        </w:r>
      </w:hyperlink>
      <w:r w:rsidDel="00000000" w:rsidR="00000000" w:rsidRPr="00000000">
        <w:rPr>
          <w:color w:val="333333"/>
          <w:sz w:val="24"/>
          <w:szCs w:val="24"/>
          <w:highlight w:val="white"/>
          <w:rtl w:val="0"/>
        </w:rPr>
        <w:t xml:space="preserve"> ). Isso porque existem muitos dados de humanos e animais mostrando que o hipocampo é importante para a criação de novas memórias ( </w:t>
      </w:r>
      <w:hyperlink r:id="rId76">
        <w:r w:rsidDel="00000000" w:rsidR="00000000" w:rsidRPr="00000000">
          <w:rPr>
            <w:color w:val="333333"/>
            <w:sz w:val="24"/>
            <w:szCs w:val="24"/>
            <w:highlight w:val="white"/>
            <w:rtl w:val="0"/>
          </w:rPr>
          <w:t xml:space="preserve">Squire, 1992</w:t>
        </w:r>
      </w:hyperlink>
      <w:r w:rsidDel="00000000" w:rsidR="00000000" w:rsidRPr="00000000">
        <w:rPr>
          <w:color w:val="333333"/>
          <w:sz w:val="24"/>
          <w:szCs w:val="24"/>
          <w:highlight w:val="white"/>
          <w:rtl w:val="0"/>
        </w:rPr>
        <w:t xml:space="preserve"> ). No entanto, tornou-se cada vez mais claro que os problemas com o DLPFC também fazem contribuições importantes para os déficits de memória episódica na esquizofrenia ( </w:t>
      </w:r>
      <w:hyperlink r:id="rId77">
        <w:r w:rsidDel="00000000" w:rsidR="00000000" w:rsidRPr="00000000">
          <w:rPr>
            <w:color w:val="333333"/>
            <w:sz w:val="24"/>
            <w:szCs w:val="24"/>
            <w:highlight w:val="white"/>
            <w:rtl w:val="0"/>
          </w:rPr>
          <w:t xml:space="preserve">Ragland et al., 2009</w:t>
        </w:r>
      </w:hyperlink>
      <w:r w:rsidDel="00000000" w:rsidR="00000000" w:rsidRPr="00000000">
        <w:rPr>
          <w:color w:val="333333"/>
          <w:sz w:val="24"/>
          <w:szCs w:val="24"/>
          <w:highlight w:val="white"/>
          <w:rtl w:val="0"/>
        </w:rPr>
        <w:t xml:space="preserve"> ), provavelmente porque essa parte do cérebro é importante para controlar nosso uso da memória.</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dos problemas com regiões como DLFPC e lobos temporais mediais na esquizofrenia descritos acima, estudos de neuroimagem de ressonância de magnitude também identificaram mudanças na arquitetura celular, conectividade da substância branca e volume da substância cinzenta em uma variedade de regiões que incluem o pré-frontal e temporal córtices ( </w:t>
      </w:r>
      <w:hyperlink r:id="rId78">
        <w:r w:rsidDel="00000000" w:rsidR="00000000" w:rsidRPr="00000000">
          <w:rPr>
            <w:color w:val="333333"/>
            <w:sz w:val="24"/>
            <w:szCs w:val="24"/>
            <w:highlight w:val="white"/>
            <w:rtl w:val="0"/>
          </w:rPr>
          <w:t xml:space="preserve">Bora et al., 2011</w:t>
        </w:r>
      </w:hyperlink>
      <w:r w:rsidDel="00000000" w:rsidR="00000000" w:rsidRPr="00000000">
        <w:rPr>
          <w:color w:val="333333"/>
          <w:sz w:val="24"/>
          <w:szCs w:val="24"/>
          <w:highlight w:val="white"/>
          <w:rtl w:val="0"/>
        </w:rPr>
        <w:t xml:space="preserve"> ). Pessoas com esquizofrenia também apresentam volume cerebral geral reduzido, e as reduções no volume cerebral à medida que as pessoas envelhecem podem ser maiores em pessoas com esquizofrenia do que em pessoas saudáveis ​​( </w:t>
      </w:r>
      <w:hyperlink r:id="rId79">
        <w:r w:rsidDel="00000000" w:rsidR="00000000" w:rsidRPr="00000000">
          <w:rPr>
            <w:color w:val="333333"/>
            <w:sz w:val="24"/>
            <w:szCs w:val="24"/>
            <w:highlight w:val="white"/>
            <w:rtl w:val="0"/>
          </w:rPr>
          <w:t xml:space="preserve">Olabi et al., 2011</w:t>
        </w:r>
      </w:hyperlink>
      <w:r w:rsidDel="00000000" w:rsidR="00000000" w:rsidRPr="00000000">
        <w:rPr>
          <w:color w:val="333333"/>
          <w:sz w:val="24"/>
          <w:szCs w:val="24"/>
          <w:highlight w:val="white"/>
          <w:rtl w:val="0"/>
        </w:rPr>
        <w:t xml:space="preserve">). Tomar medicamentos antipsicóticos ou drogas como maconha, álcool e tabaco pode causar algumas dessas alterações estruturais. No entanto, essas mudanças estruturais não são completamente explicadas apenas por medicamentos ou pelo uso de substâncias. Além disso, alterações cerebrais funcionais e estruturais são observadas, novamente em grau mais brando, em parentes de primeiro grau de pessoas com esquizofrenia ( </w:t>
      </w:r>
      <w:hyperlink r:id="rId80">
        <w:r w:rsidDel="00000000" w:rsidR="00000000" w:rsidRPr="00000000">
          <w:rPr>
            <w:color w:val="333333"/>
            <w:sz w:val="24"/>
            <w:szCs w:val="24"/>
            <w:highlight w:val="white"/>
            <w:rtl w:val="0"/>
          </w:rPr>
          <w:t xml:space="preserve">Boos, Aleman, Cahn, Pol e Kahn, 2007</w:t>
        </w:r>
      </w:hyperlink>
      <w:r w:rsidDel="00000000" w:rsidR="00000000" w:rsidRPr="00000000">
        <w:rPr>
          <w:color w:val="333333"/>
          <w:sz w:val="24"/>
          <w:szCs w:val="24"/>
          <w:highlight w:val="white"/>
          <w:rtl w:val="0"/>
        </w:rPr>
        <w:t xml:space="preserve"> ; </w:t>
      </w:r>
      <w:hyperlink r:id="rId81">
        <w:r w:rsidDel="00000000" w:rsidR="00000000" w:rsidRPr="00000000">
          <w:rPr>
            <w:color w:val="333333"/>
            <w:sz w:val="24"/>
            <w:szCs w:val="24"/>
            <w:highlight w:val="white"/>
            <w:rtl w:val="0"/>
          </w:rPr>
          <w:t xml:space="preserve">Brans et al., 2008</w:t>
        </w:r>
      </w:hyperlink>
      <w:r w:rsidDel="00000000" w:rsidR="00000000" w:rsidRPr="00000000">
        <w:rPr>
          <w:color w:val="333333"/>
          <w:sz w:val="24"/>
          <w:szCs w:val="24"/>
          <w:highlight w:val="white"/>
          <w:rtl w:val="0"/>
        </w:rPr>
        <w:t xml:space="preserve"> ; </w:t>
      </w:r>
      <w:hyperlink r:id="rId82">
        <w:r w:rsidDel="00000000" w:rsidR="00000000" w:rsidRPr="00000000">
          <w:rPr>
            <w:color w:val="333333"/>
            <w:sz w:val="24"/>
            <w:szCs w:val="24"/>
            <w:highlight w:val="white"/>
            <w:rtl w:val="0"/>
          </w:rPr>
          <w:t xml:space="preserve">Fusar- Poli et al., 2007</w:t>
        </w:r>
      </w:hyperlink>
      <w:r w:rsidDel="00000000" w:rsidR="00000000" w:rsidRPr="00000000">
        <w:rPr>
          <w:color w:val="333333"/>
          <w:sz w:val="24"/>
          <w:szCs w:val="24"/>
          <w:highlight w:val="white"/>
          <w:rtl w:val="0"/>
        </w:rPr>
        <w:t xml:space="preserve"> ; </w:t>
      </w:r>
      <w:hyperlink r:id="rId83">
        <w:r w:rsidDel="00000000" w:rsidR="00000000" w:rsidRPr="00000000">
          <w:rPr>
            <w:color w:val="333333"/>
            <w:sz w:val="24"/>
            <w:szCs w:val="24"/>
            <w:highlight w:val="white"/>
            <w:rtl w:val="0"/>
          </w:rPr>
          <w:t xml:space="preserve">MacDonald, Thermenos, Barch, &amp; Seidman, 2009</w:t>
        </w:r>
      </w:hyperlink>
      <w:r w:rsidDel="00000000" w:rsidR="00000000" w:rsidRPr="00000000">
        <w:rPr>
          <w:color w:val="333333"/>
          <w:sz w:val="24"/>
          <w:szCs w:val="24"/>
          <w:highlight w:val="white"/>
          <w:rtl w:val="0"/>
        </w:rPr>
        <w:t xml:space="preserve"> ). Isso novamente sugere que as alterações neurais associadas à esquizofrenia estão relacionadas a um risco genético para essa doença.</w:t>
      </w:r>
    </w:p>
    <w:p w:rsidR="00000000" w:rsidDel="00000000" w:rsidP="00000000" w:rsidRDefault="00000000" w:rsidRPr="00000000" w14:paraId="0000001D">
      <w:pPr>
        <w:pStyle w:val="Heading1"/>
        <w:keepNext w:val="0"/>
        <w:keepLines w:val="0"/>
        <w:spacing w:after="400" w:before="820" w:line="405" w:lineRule="auto"/>
        <w:rPr>
          <w:b w:val="1"/>
          <w:bCs w:val="1"/>
          <w:color w:val="333333"/>
          <w:sz w:val="36"/>
          <w:szCs w:val="36"/>
          <w:highlight w:val="white"/>
        </w:rPr>
      </w:pPr>
      <w:bookmarkStart w:colFirst="0" w:colLast="0" w:name="_w0lckv9yuolx" w:id="4"/>
      <w:bookmarkEnd w:id="4"/>
      <w:r w:rsidDel="00000000" w:rsidR="00000000" w:rsidRPr="00000000">
        <w:rPr>
          <w:b w:val="1"/>
          <w:bCs w:val="1"/>
          <w:color w:val="333333"/>
          <w:sz w:val="36"/>
          <w:szCs w:val="36"/>
          <w:highlight w:val="white"/>
          <w:rtl w:val="0"/>
        </w:rPr>
        <w:t xml:space="preserve">Fatores de risco para desenvolver esquizofrenia</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É claro que existem importantes contribuições genéticas para a probabilidade de alguém desenvolver esquizofrenia, com evidências consistentes de estudos de família, gêmeos e adoção. ( </w:t>
      </w:r>
      <w:hyperlink r:id="rId84">
        <w:r w:rsidDel="00000000" w:rsidR="00000000" w:rsidRPr="00000000">
          <w:rPr>
            <w:color w:val="333333"/>
            <w:sz w:val="24"/>
            <w:szCs w:val="24"/>
            <w:highlight w:val="white"/>
            <w:rtl w:val="0"/>
          </w:rPr>
          <w:t xml:space="preserve">Sullivan, Kendler e Neale, 2003</w:t>
        </w:r>
      </w:hyperlink>
      <w:r w:rsidDel="00000000" w:rsidR="00000000" w:rsidRPr="00000000">
        <w:rPr>
          <w:color w:val="333333"/>
          <w:sz w:val="24"/>
          <w:szCs w:val="24"/>
          <w:highlight w:val="white"/>
          <w:rtl w:val="0"/>
        </w:rPr>
        <w:t xml:space="preserve"> ). No entanto, não existe um "gene da esquizofrenia" e é provável que o risco genético para a esquizofrenia reflita a soma de muitos genes diferentes, cada um contribuindo com algo para a probabilidade de desenvolver psicose ( Gottesman &amp; Shields, 1967 ; Owen, Craddock, </w:t>
      </w:r>
      <w:hyperlink r:id="rId85">
        <w:r w:rsidDel="00000000" w:rsidR="00000000" w:rsidRPr="00000000">
          <w:rPr>
            <w:color w:val="333333"/>
            <w:sz w:val="24"/>
            <w:szCs w:val="24"/>
            <w:highlight w:val="white"/>
            <w:rtl w:val="0"/>
          </w:rPr>
          <w:t xml:space="preserve">&amp;</w:t>
        </w:r>
      </w:hyperlink>
      <w:r w:rsidDel="00000000" w:rsidR="00000000" w:rsidRPr="00000000">
        <w:rPr>
          <w:color w:val="333333"/>
          <w:sz w:val="24"/>
          <w:szCs w:val="24"/>
          <w:highlight w:val="white"/>
          <w:rtl w:val="0"/>
        </w:rPr>
        <w:t xml:space="preserve"> O </w:t>
      </w:r>
      <w:hyperlink r:id="rId86">
        <w:r w:rsidDel="00000000" w:rsidR="00000000" w:rsidRPr="00000000">
          <w:rPr>
            <w:color w:val="333333"/>
            <w:sz w:val="24"/>
            <w:szCs w:val="24"/>
            <w:highlight w:val="white"/>
            <w:rtl w:val="0"/>
          </w:rPr>
          <w:t xml:space="preserve">' Donovan, 2010</w:t>
        </w:r>
      </w:hyperlink>
      <w:r w:rsidDel="00000000" w:rsidR="00000000" w:rsidRPr="00000000">
        <w:rPr>
          <w:color w:val="333333"/>
          <w:sz w:val="24"/>
          <w:szCs w:val="24"/>
          <w:highlight w:val="white"/>
          <w:rtl w:val="0"/>
        </w:rPr>
        <w:t xml:space="preserve">). Além disso, a esquizofrenia é um transtorno muito heterogêneo, o que significa que duas pessoas diferentes com “esquizofrenia” podem ter sintomas muito diferentes (por exemplo, uma tem alucinações e delírios, a outra tem fala desorganizada e sintomas negativos). Isso torna ainda mais desafiador identificar genes específicos associados ao risco de psicose. É importante ressaltar que muitos estudos também sugerem agora que pelo menos alguns dos genes potencialmente associados à esquizofrenia também estão associados a outras condições de saúde mental, incluindo transtorno bipolar, depressão e autismo ( Gejman, Sanders e Kendler, 2011 ; Y. </w:t>
      </w:r>
      <w:hyperlink r:id="rId87">
        <w:r w:rsidDel="00000000" w:rsidR="00000000" w:rsidRPr="00000000">
          <w:rPr>
            <w:color w:val="333333"/>
            <w:sz w:val="24"/>
            <w:szCs w:val="24"/>
            <w:highlight w:val="white"/>
            <w:rtl w:val="0"/>
          </w:rPr>
          <w:t xml:space="preserve">Kim</w:t>
        </w:r>
      </w:hyperlink>
      <w:r w:rsidDel="00000000" w:rsidR="00000000" w:rsidRPr="00000000">
        <w:rPr>
          <w:color w:val="333333"/>
          <w:sz w:val="24"/>
          <w:szCs w:val="24"/>
          <w:highlight w:val="white"/>
          <w:rtl w:val="0"/>
        </w:rPr>
        <w:t xml:space="preserve"> , </w:t>
      </w:r>
      <w:hyperlink r:id="rId88">
        <w:r w:rsidDel="00000000" w:rsidR="00000000" w:rsidRPr="00000000">
          <w:rPr>
            <w:color w:val="333333"/>
            <w:sz w:val="24"/>
            <w:szCs w:val="24"/>
            <w:highlight w:val="white"/>
            <w:rtl w:val="0"/>
          </w:rPr>
          <w:t xml:space="preserve">Zerwas , Trace, &amp; Sullivan, 2011</w:t>
        </w:r>
      </w:hyperlink>
      <w:r w:rsidDel="00000000" w:rsidR="00000000" w:rsidRPr="00000000">
        <w:rPr>
          <w:color w:val="333333"/>
          <w:sz w:val="24"/>
          <w:szCs w:val="24"/>
          <w:highlight w:val="white"/>
          <w:rtl w:val="0"/>
        </w:rPr>
        <w:t xml:space="preserve"> ; </w:t>
      </w:r>
      <w:hyperlink r:id="rId89">
        <w:r w:rsidDel="00000000" w:rsidR="00000000" w:rsidRPr="00000000">
          <w:rPr>
            <w:color w:val="333333"/>
            <w:sz w:val="24"/>
            <w:szCs w:val="24"/>
            <w:highlight w:val="white"/>
            <w:rtl w:val="0"/>
          </w:rPr>
          <w:t xml:space="preserve">Owen et al., 2010</w:t>
        </w:r>
      </w:hyperlink>
      <w:r w:rsidDel="00000000" w:rsidR="00000000" w:rsidRPr="00000000">
        <w:rPr>
          <w:color w:val="333333"/>
          <w:sz w:val="24"/>
          <w:szCs w:val="24"/>
          <w:highlight w:val="white"/>
          <w:rtl w:val="0"/>
        </w:rPr>
        <w:t xml:space="preserve"> ; </w:t>
      </w:r>
      <w:hyperlink r:id="rId90">
        <w:r w:rsidDel="00000000" w:rsidR="00000000" w:rsidRPr="00000000">
          <w:rPr>
            <w:color w:val="333333"/>
            <w:sz w:val="24"/>
            <w:szCs w:val="24"/>
            <w:highlight w:val="white"/>
            <w:rtl w:val="0"/>
          </w:rPr>
          <w:t xml:space="preserve">Rutter, Kim-Cohen, &amp; Maughan,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1F">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4057650" cy="4057650"/>
            <wp:effectExtent b="0" l="0" r="0" t="0"/>
            <wp:docPr descr="Um grupo de alunos da pré-escola é conduzido por um adulto ao longo de uma rua da cidade." id="4" name="image2.jpg"/>
            <a:graphic>
              <a:graphicData uri="http://schemas.openxmlformats.org/drawingml/2006/picture">
                <pic:pic>
                  <pic:nvPicPr>
                    <pic:cNvPr descr="Um grupo de alunos da pré-escola é conduzido por um adulto ao longo de uma rua da cidade." id="0" name="image2.jpg"/>
                    <pic:cNvPicPr preferRelativeResize="0"/>
                  </pic:nvPicPr>
                  <pic:blipFill>
                    <a:blip r:embed="rId91"/>
                    <a:srcRect b="0" l="0" r="0" t="0"/>
                    <a:stretch>
                      <a:fillRect/>
                    </a:stretch>
                  </pic:blipFill>
                  <pic:spPr>
                    <a:xfrm>
                      <a:off x="0" y="0"/>
                      <a:ext cx="4057650" cy="4057650"/>
                    </a:xfrm>
                    <a:prstGeom prst="rect"/>
                    <a:ln/>
                  </pic:spPr>
                </pic:pic>
              </a:graphicData>
            </a:graphic>
          </wp:inline>
        </w:drawing>
      </w:r>
      <w:r w:rsidDel="00000000" w:rsidR="00000000" w:rsidRPr="00000000">
        <w:rPr>
          <w:color w:val="555555"/>
          <w:sz w:val="21"/>
          <w:szCs w:val="21"/>
          <w:highlight w:val="white"/>
          <w:rtl w:val="0"/>
        </w:rPr>
        <w:t xml:space="preserve">Há uma série de fatores de risco genéticos e ambientais associados a uma maior probabilidade de desenvolver esquizofrenia, incluindo pais mais velhos, complicações durante a gravidez/parto, histórico familiar de esquizofrenia e crescimento em ambiente urbano. [Imagem: CC0 Domínio Público]</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também vários fatores ambientais associados a um risco aumentado de desenvolver esquizofrenia. Por exemplo, problemas durante a gravidez, como aumento do estresse, infecções, desnutrição e/ou diabetes, têm sido associados ao aumento do risco de esquizofrenia. Além disso, complicações que ocorrem no momento do nascimento e que causam hipóxia (falta de oxigênio) também estão associadas a um risco aumentado de desenvolvimento de esquizofrenia ( </w:t>
      </w:r>
      <w:hyperlink r:id="rId92">
        <w:r w:rsidDel="00000000" w:rsidR="00000000" w:rsidRPr="00000000">
          <w:rPr>
            <w:color w:val="333333"/>
            <w:sz w:val="24"/>
            <w:szCs w:val="24"/>
            <w:highlight w:val="white"/>
            <w:rtl w:val="0"/>
          </w:rPr>
          <w:t xml:space="preserve">M. Cannon, Jones, &amp; Murray, 2002</w:t>
        </w:r>
      </w:hyperlink>
      <w:r w:rsidDel="00000000" w:rsidR="00000000" w:rsidRPr="00000000">
        <w:rPr>
          <w:color w:val="333333"/>
          <w:sz w:val="24"/>
          <w:szCs w:val="24"/>
          <w:highlight w:val="white"/>
          <w:rtl w:val="0"/>
        </w:rPr>
        <w:t xml:space="preserve"> ; </w:t>
      </w:r>
      <w:hyperlink r:id="rId93">
        <w:r w:rsidDel="00000000" w:rsidR="00000000" w:rsidRPr="00000000">
          <w:rPr>
            <w:color w:val="333333"/>
            <w:sz w:val="24"/>
            <w:szCs w:val="24"/>
            <w:highlight w:val="white"/>
            <w:rtl w:val="0"/>
          </w:rPr>
          <w:t xml:space="preserve">Miller et al., 2011</w:t>
        </w:r>
      </w:hyperlink>
      <w:r w:rsidDel="00000000" w:rsidR="00000000" w:rsidRPr="00000000">
        <w:rPr>
          <w:color w:val="333333"/>
          <w:sz w:val="24"/>
          <w:szCs w:val="24"/>
          <w:highlight w:val="white"/>
          <w:rtl w:val="0"/>
        </w:rPr>
        <w:t xml:space="preserve"> ). As crianças nascidas de pais mais velhos também correm um risco ligeiramente aumentado de desenvolver esquizofrenia. Além disso, o uso de cannabis aumenta o risco de desenvolver psicose, especialmente se tiver outros factores de risco ( </w:t>
      </w:r>
      <w:hyperlink r:id="rId94">
        <w:r w:rsidDel="00000000" w:rsidR="00000000" w:rsidRPr="00000000">
          <w:rPr>
            <w:color w:val="333333"/>
            <w:sz w:val="24"/>
            <w:szCs w:val="24"/>
            <w:highlight w:val="white"/>
            <w:rtl w:val="0"/>
          </w:rPr>
          <w:t xml:space="preserve">Casádio, Fernandes, Murray, &amp; Di Forti, 2011</w:t>
        </w:r>
      </w:hyperlink>
      <w:r w:rsidDel="00000000" w:rsidR="00000000" w:rsidRPr="00000000">
        <w:rPr>
          <w:color w:val="333333"/>
          <w:sz w:val="24"/>
          <w:szCs w:val="24"/>
          <w:highlight w:val="white"/>
          <w:rtl w:val="0"/>
        </w:rPr>
        <w:t xml:space="preserve"> ;</w:t>
      </w:r>
      <w:hyperlink r:id="rId95">
        <w:r w:rsidDel="00000000" w:rsidR="00000000" w:rsidRPr="00000000">
          <w:rPr>
            <w:color w:val="333333"/>
            <w:sz w:val="24"/>
            <w:szCs w:val="24"/>
            <w:highlight w:val="white"/>
            <w:rtl w:val="0"/>
          </w:rPr>
          <w:t xml:space="preserve">Luzi, Morrison, Powell, di Forti e Murray, 2008</w:t>
        </w:r>
      </w:hyperlink>
      <w:r w:rsidDel="00000000" w:rsidR="00000000" w:rsidRPr="00000000">
        <w:rPr>
          <w:color w:val="333333"/>
          <w:sz w:val="24"/>
          <w:szCs w:val="24"/>
          <w:highlight w:val="white"/>
          <w:rtl w:val="0"/>
        </w:rPr>
        <w:t xml:space="preserve"> ). A probabilidade de desenvolver esquizofrenia também é maior para crianças que crescem em ambientes urbanos ( </w:t>
      </w:r>
      <w:hyperlink r:id="rId96">
        <w:r w:rsidDel="00000000" w:rsidR="00000000" w:rsidRPr="00000000">
          <w:rPr>
            <w:color w:val="333333"/>
            <w:sz w:val="24"/>
            <w:szCs w:val="24"/>
            <w:highlight w:val="white"/>
            <w:rtl w:val="0"/>
          </w:rPr>
          <w:t xml:space="preserve">Março et al., 2008</w:t>
        </w:r>
      </w:hyperlink>
      <w:r w:rsidDel="00000000" w:rsidR="00000000" w:rsidRPr="00000000">
        <w:rPr>
          <w:color w:val="333333"/>
          <w:sz w:val="24"/>
          <w:szCs w:val="24"/>
          <w:highlight w:val="white"/>
          <w:rtl w:val="0"/>
        </w:rPr>
        <w:t xml:space="preserve"> ) e para alguns grupos étnicos minoritários ( </w:t>
      </w:r>
      <w:hyperlink r:id="rId97">
        <w:r w:rsidDel="00000000" w:rsidR="00000000" w:rsidRPr="00000000">
          <w:rPr>
            <w:color w:val="333333"/>
            <w:sz w:val="24"/>
            <w:szCs w:val="24"/>
            <w:highlight w:val="white"/>
            <w:rtl w:val="0"/>
          </w:rPr>
          <w:t xml:space="preserve">Bourque, van der Ven, &amp; Malla, 2011</w:t>
        </w:r>
      </w:hyperlink>
      <w:r w:rsidDel="00000000" w:rsidR="00000000" w:rsidRPr="00000000">
        <w:rPr>
          <w:color w:val="333333"/>
          <w:sz w:val="24"/>
          <w:szCs w:val="24"/>
          <w:highlight w:val="white"/>
          <w:rtl w:val="0"/>
        </w:rPr>
        <w:t xml:space="preserve"> ). Ambos os factores podem reflectir um maior stress social e ambiental nestes contextos. Infelizmente, nenhum destes factores de risco é suficientemente específico para ser particularmente útil num ambiente clínico, e a maioria das pessoas com estes factores de “risco” não desenvolve esquizofrenia. No entanto, juntos eles estão começando a nos dar pistas sobre os fatores </w:t>
      </w:r>
      <w:hyperlink r:id="rId98">
        <w:r w:rsidDel="00000000" w:rsidR="00000000" w:rsidRPr="00000000">
          <w:rPr>
            <w:color w:val="ba5050"/>
            <w:sz w:val="24"/>
            <w:szCs w:val="24"/>
            <w:highlight w:val="white"/>
            <w:rtl w:val="0"/>
          </w:rPr>
          <w:t xml:space="preserve">do neurodesenvolvimento</w:t>
        </w:r>
      </w:hyperlink>
      <w:r w:rsidDel="00000000" w:rsidR="00000000" w:rsidRPr="00000000">
        <w:rPr>
          <w:color w:val="333333"/>
          <w:sz w:val="24"/>
          <w:szCs w:val="24"/>
          <w:highlight w:val="white"/>
          <w:rtl w:val="0"/>
        </w:rPr>
        <w:t xml:space="preserve"> que podem levar alguém a ter um risco aumentado de desenvolver esta doença.</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importante área de pesquisa sobre o risco de psicose tem sido o trabalho com indivíduos que podem estar em “alto risco clínico”. Estes são indivíduos que apresentam sintomas atenuados (mais leves) de psicose que se desenvolveram recentemente e que estão experimentando algum sofrimento ou incapacidade associada a esses sintomas. Quando pessoas com esses tipos de sintomas são acompanhadas ao longo do tempo, cerca de 35% delas desenvolvem um transtorno psicótico ( </w:t>
      </w:r>
      <w:hyperlink r:id="rId99">
        <w:r w:rsidDel="00000000" w:rsidR="00000000" w:rsidRPr="00000000">
          <w:rPr>
            <w:color w:val="333333"/>
            <w:sz w:val="24"/>
            <w:szCs w:val="24"/>
            <w:highlight w:val="white"/>
            <w:rtl w:val="0"/>
          </w:rPr>
          <w:t xml:space="preserve">TD Cannon et al., 2008</w:t>
        </w:r>
      </w:hyperlink>
      <w:r w:rsidDel="00000000" w:rsidR="00000000" w:rsidRPr="00000000">
        <w:rPr>
          <w:color w:val="333333"/>
          <w:sz w:val="24"/>
          <w:szCs w:val="24"/>
          <w:highlight w:val="white"/>
          <w:rtl w:val="0"/>
        </w:rPr>
        <w:t xml:space="preserve"> ), mais frequentemente esquizofrenia ( </w:t>
      </w:r>
      <w:hyperlink r:id="rId100">
        <w:r w:rsidDel="00000000" w:rsidR="00000000" w:rsidRPr="00000000">
          <w:rPr>
            <w:color w:val="333333"/>
            <w:sz w:val="24"/>
            <w:szCs w:val="24"/>
            <w:highlight w:val="white"/>
            <w:rtl w:val="0"/>
          </w:rPr>
          <w:t xml:space="preserve">Fusar-Poli, McGuire, &amp; Borgwardt, 2012</w:t>
        </w:r>
      </w:hyperlink>
      <w:r w:rsidDel="00000000" w:rsidR="00000000" w:rsidRPr="00000000">
        <w:rPr>
          <w:color w:val="333333"/>
          <w:sz w:val="24"/>
          <w:szCs w:val="24"/>
          <w:highlight w:val="white"/>
          <w:rtl w:val="0"/>
        </w:rPr>
        <w:t xml:space="preserve"> ). Para identificar esses indivíduos, uma nova categoria de diagnóstico, denominada “Síndrome Psicótica Atenuada”, foi adicionada à Seção III (a seção para transtornos que necessitam de estudo adicional) do DSM-5 (ver Tabela 1 para sintomas) ( </w:t>
      </w:r>
      <w:hyperlink r:id="rId101">
        <w:r w:rsidDel="00000000" w:rsidR="00000000" w:rsidRPr="00000000">
          <w:rPr>
            <w:color w:val="333333"/>
            <w:sz w:val="24"/>
            <w:szCs w:val="24"/>
            <w:highlight w:val="white"/>
            <w:rtl w:val="0"/>
          </w:rPr>
          <w:t xml:space="preserve">APA , 2013</w:t>
        </w:r>
      </w:hyperlink>
      <w:r w:rsidDel="00000000" w:rsidR="00000000" w:rsidRPr="00000000">
        <w:rPr>
          <w:color w:val="333333"/>
          <w:sz w:val="24"/>
          <w:szCs w:val="24"/>
          <w:highlight w:val="white"/>
          <w:rtl w:val="0"/>
        </w:rPr>
        <w:t xml:space="preserve">). No entanto, adicionar essa categoria diagnóstica ao DSM-5 criou muita controvérsia ( </w:t>
      </w:r>
      <w:hyperlink r:id="rId102">
        <w:r w:rsidDel="00000000" w:rsidR="00000000" w:rsidRPr="00000000">
          <w:rPr>
            <w:color w:val="333333"/>
            <w:sz w:val="24"/>
            <w:szCs w:val="24"/>
            <w:highlight w:val="white"/>
            <w:rtl w:val="0"/>
          </w:rPr>
          <w:t xml:space="preserve">Batstra &amp; Frances, 2012</w:t>
        </w:r>
      </w:hyperlink>
      <w:r w:rsidDel="00000000" w:rsidR="00000000" w:rsidRPr="00000000">
        <w:rPr>
          <w:color w:val="333333"/>
          <w:sz w:val="24"/>
          <w:szCs w:val="24"/>
          <w:highlight w:val="white"/>
          <w:rtl w:val="0"/>
        </w:rPr>
        <w:t xml:space="preserve"> ; </w:t>
      </w:r>
      <w:hyperlink r:id="rId103">
        <w:r w:rsidDel="00000000" w:rsidR="00000000" w:rsidRPr="00000000">
          <w:rPr>
            <w:color w:val="333333"/>
            <w:sz w:val="24"/>
            <w:szCs w:val="24"/>
            <w:highlight w:val="white"/>
            <w:rtl w:val="0"/>
          </w:rPr>
          <w:t xml:space="preserve">Fusar-Poli &amp; Yung, 2012</w:t>
        </w:r>
      </w:hyperlink>
      <w:r w:rsidDel="00000000" w:rsidR="00000000" w:rsidRPr="00000000">
        <w:rPr>
          <w:color w:val="333333"/>
          <w:sz w:val="24"/>
          <w:szCs w:val="24"/>
          <w:highlight w:val="white"/>
          <w:rtl w:val="0"/>
        </w:rPr>
        <w:t xml:space="preserve">). Muitos cientistas e médicos temem que a inclusão de estados de “risco” no DSM-5 crie transtornos mentais onde não existem, que esses indivíduos muitas vezes já estejam procurando tratamento para outros problemas e que não esteja claro se temos bons tratamentos para impedir que esses indivíduos evoluam para a psicose. No entanto, os contra-argumentos têm sido de que há evidências de que indivíduos com sintomas de alto risco desenvolvem psicose em uma taxa muito mais alta do que indivíduos com outros tipos de sintomas psiquiátricos e que a inclusão da Síndrome Psicótica Atenuada na Seção III estimulará pesquisas importantes que podem apresentam benefícios clínicos. Além disso, há algumas evidências de que tratamentos não invasivos, como ácidos graxos ômega-3 e intervenção familiar intensiva, podem ajudar a reduzir o desenvolvimento de psicose total.</w:t>
      </w:r>
      <w:hyperlink r:id="rId104">
        <w:r w:rsidDel="00000000" w:rsidR="00000000" w:rsidRPr="00000000">
          <w:rPr>
            <w:color w:val="333333"/>
            <w:sz w:val="24"/>
            <w:szCs w:val="24"/>
            <w:highlight w:val="white"/>
            <w:rtl w:val="0"/>
          </w:rPr>
          <w:t xml:space="preserve">Preti &amp; Cella, 2010</w:t>
        </w:r>
      </w:hyperlink>
      <w:r w:rsidDel="00000000" w:rsidR="00000000" w:rsidRPr="00000000">
        <w:rPr>
          <w:color w:val="333333"/>
          <w:sz w:val="24"/>
          <w:szCs w:val="24"/>
          <w:highlight w:val="white"/>
          <w:rtl w:val="0"/>
        </w:rPr>
        <w:t xml:space="preserve"> ) em pessoas com sintomas de alto risco.</w:t>
      </w:r>
    </w:p>
    <w:p w:rsidR="00000000" w:rsidDel="00000000" w:rsidP="00000000" w:rsidRDefault="00000000" w:rsidRPr="00000000" w14:paraId="00000022">
      <w:pPr>
        <w:pStyle w:val="Heading1"/>
        <w:keepNext w:val="0"/>
        <w:keepLines w:val="0"/>
        <w:spacing w:after="400" w:before="820" w:line="405" w:lineRule="auto"/>
        <w:rPr>
          <w:b w:val="1"/>
          <w:bCs w:val="1"/>
          <w:color w:val="333333"/>
          <w:sz w:val="36"/>
          <w:szCs w:val="36"/>
          <w:highlight w:val="white"/>
        </w:rPr>
      </w:pPr>
      <w:bookmarkStart w:colFirst="0" w:colLast="0" w:name="_ihqzk23cfxlc" w:id="5"/>
      <w:bookmarkEnd w:id="5"/>
      <w:r w:rsidDel="00000000" w:rsidR="00000000" w:rsidRPr="00000000">
        <w:rPr>
          <w:b w:val="1"/>
          <w:bCs w:val="1"/>
          <w:color w:val="333333"/>
          <w:sz w:val="36"/>
          <w:szCs w:val="36"/>
          <w:highlight w:val="white"/>
          <w:rtl w:val="0"/>
        </w:rPr>
        <w:t xml:space="preserve">Tratamento da Esquizofrenia</w:t>
      </w:r>
    </w:p>
    <w:p w:rsidR="00000000" w:rsidDel="00000000" w:rsidP="00000000" w:rsidRDefault="00000000" w:rsidRPr="00000000" w14:paraId="0000002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tratamentos atualmente disponíveis para a esquizofrenia deixam muito a desejar, e a busca por tratamentos mais eficazes tanto para os sintomas psicóticos da esquizofrenia (por exemplo, alucinações e delírios), quanto para déficits cognitivos e sintomas negativos é uma área de pesquisa altamente ativa. A primeira linha de tratamento para esquizofrenia e outros transtornos psicóticos é o uso de medicamentos antipsicóticos. Existem dois tipos principais de medicamentos antipsicóticos, referidos como “típicos” e “atípicos”. O fato de os antipsicóticos “típicos” ajudarem alguns sintomas da esquizofrenia foi descoberto por acaso há mais de 60 anos ( </w:t>
      </w:r>
      <w:hyperlink r:id="rId105">
        <w:r w:rsidDel="00000000" w:rsidR="00000000" w:rsidRPr="00000000">
          <w:rPr>
            <w:color w:val="333333"/>
            <w:sz w:val="24"/>
            <w:szCs w:val="24"/>
            <w:highlight w:val="white"/>
            <w:rtl w:val="0"/>
          </w:rPr>
          <w:t xml:space="preserve">Carpenter &amp; Davis, 2012</w:t>
        </w:r>
      </w:hyperlink>
      <w:r w:rsidDel="00000000" w:rsidR="00000000" w:rsidRPr="00000000">
        <w:rPr>
          <w:color w:val="333333"/>
          <w:sz w:val="24"/>
          <w:szCs w:val="24"/>
          <w:highlight w:val="white"/>
          <w:rtl w:val="0"/>
        </w:rPr>
        <w:t xml:space="preserve"> ; </w:t>
      </w:r>
      <w:hyperlink r:id="rId106">
        <w:r w:rsidDel="00000000" w:rsidR="00000000" w:rsidRPr="00000000">
          <w:rPr>
            <w:color w:val="333333"/>
            <w:sz w:val="24"/>
            <w:szCs w:val="24"/>
            <w:highlight w:val="white"/>
            <w:rtl w:val="0"/>
          </w:rPr>
          <w:t xml:space="preserve">Lopez-Munoz et al., 2005</w:t>
        </w:r>
      </w:hyperlink>
      <w:r w:rsidDel="00000000" w:rsidR="00000000" w:rsidRPr="00000000">
        <w:rPr>
          <w:color w:val="333333"/>
          <w:sz w:val="24"/>
          <w:szCs w:val="24"/>
          <w:highlight w:val="white"/>
          <w:rtl w:val="0"/>
        </w:rPr>
        <w:t xml:space="preserve"> ). Estas são drogas que compartilham uma característica comum de serem um forte bloqueio do tipo D2</w:t>
      </w:r>
      <w:hyperlink r:id="rId107">
        <w:r w:rsidDel="00000000" w:rsidR="00000000" w:rsidRPr="00000000">
          <w:rPr>
            <w:color w:val="ba5050"/>
            <w:sz w:val="24"/>
            <w:szCs w:val="24"/>
            <w:highlight w:val="white"/>
            <w:rtl w:val="0"/>
          </w:rPr>
          <w:t xml:space="preserve">receptor de dopamina</w:t>
        </w:r>
      </w:hyperlink>
      <w:r w:rsidDel="00000000" w:rsidR="00000000" w:rsidRPr="00000000">
        <w:rPr>
          <w:color w:val="333333"/>
          <w:sz w:val="24"/>
          <w:szCs w:val="24"/>
          <w:highlight w:val="white"/>
          <w:rtl w:val="0"/>
        </w:rPr>
        <w:t xml:space="preserve"> . Embora esses medicamentos possam ajudar a reduzir alucinações, delírios e fala desorganizada, eles pouco contribuem para melhorar os déficits cognitivos ou sintomas negativos e podem estar associados a efeitos colaterais motores angustiantes. A geração mais recente de antipsicóticos é chamada de antipsicóticos “atípicos”. Esses medicamentos têm mecanismos de ação mais mistos em termos dos tipos de receptores que influenciam, embora a maioria deles também influencie os receptores D2. Esses novos antipsicóticos não são necessariamente mais úteis para a esquizofrenia, mas têm menos efeitos colaterais motores. No entanto, muitos dos antipsicóticos atípicos estão associados a efeitos colaterais chamados de “síndrome metabólica”, que incluem ganho de peso e aumento do risco de doenças cardiovasculares, diabetes tipo 2 e mortalidade.</w:t>
      </w:r>
      <w:hyperlink r:id="rId108">
        <w:r w:rsidDel="00000000" w:rsidR="00000000" w:rsidRPr="00000000">
          <w:rPr>
            <w:color w:val="333333"/>
            <w:sz w:val="24"/>
            <w:szCs w:val="24"/>
            <w:highlight w:val="white"/>
            <w:rtl w:val="0"/>
          </w:rPr>
          <w:t xml:space="preserve">Lieberman e outros, 2005</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evidência de que os déficits cognitivos também contribuem para o comprometimento funcional na esquizofrenia levou a um aumento na busca por tratamentos que possam melhorar a função cognitiva na esquizofrenia. Infelizmente, até o momento, não há tratamentos farmacológicos que funcionem consistentemente para melhorar a cognição na esquizofrenia, embora muitos novos tipos de drogas estejam sendo explorados. No entanto, existe um tipo de intervenção psicológica, conhecida como remediação cognitiva, que mostrou alguma evidência de ajudar a cognição e a função na esquizofrenia. Em particular, uma versão desse tratamento chamada terapia de aprimoramento cognitivo (CET) demonstrou melhorar a cognição, o resultado funcional, a cognição social e proteger contra a perda de massa cinzenta ( Eack et al., </w:t>
      </w:r>
      <w:hyperlink r:id="rId109">
        <w:r w:rsidDel="00000000" w:rsidR="00000000" w:rsidRPr="00000000">
          <w:rPr>
            <w:color w:val="333333"/>
            <w:sz w:val="24"/>
            <w:szCs w:val="24"/>
            <w:highlight w:val="white"/>
            <w:rtl w:val="0"/>
          </w:rPr>
          <w:t xml:space="preserve">2009</w:t>
        </w:r>
      </w:hyperlink>
      <w:r w:rsidDel="00000000" w:rsidR="00000000" w:rsidRPr="00000000">
        <w:rPr>
          <w:color w:val="333333"/>
          <w:sz w:val="24"/>
          <w:szCs w:val="24"/>
          <w:highlight w:val="white"/>
          <w:rtl w:val="0"/>
        </w:rPr>
        <w:t xml:space="preserve"> ;</w:t>
      </w:r>
      <w:hyperlink r:id="rId110">
        <w:r w:rsidDel="00000000" w:rsidR="00000000" w:rsidRPr="00000000">
          <w:rPr>
            <w:color w:val="333333"/>
            <w:sz w:val="24"/>
            <w:szCs w:val="24"/>
            <w:highlight w:val="white"/>
            <w:rtl w:val="0"/>
          </w:rPr>
          <w:t xml:space="preserve">Eack, Greenwald, Hogarty, &amp; Keshavan, 2010</w:t>
        </w:r>
      </w:hyperlink>
      <w:r w:rsidDel="00000000" w:rsidR="00000000" w:rsidRPr="00000000">
        <w:rPr>
          <w:color w:val="333333"/>
          <w:sz w:val="24"/>
          <w:szCs w:val="24"/>
          <w:highlight w:val="white"/>
          <w:rtl w:val="0"/>
        </w:rPr>
        <w:t xml:space="preserve"> ; </w:t>
      </w:r>
      <w:hyperlink r:id="rId111">
        <w:r w:rsidDel="00000000" w:rsidR="00000000" w:rsidRPr="00000000">
          <w:rPr>
            <w:color w:val="333333"/>
            <w:sz w:val="24"/>
            <w:szCs w:val="24"/>
            <w:highlight w:val="white"/>
            <w:rtl w:val="0"/>
          </w:rPr>
          <w:t xml:space="preserve">Eack et al., 2010</w:t>
        </w:r>
      </w:hyperlink>
      <w:r w:rsidDel="00000000" w:rsidR="00000000" w:rsidRPr="00000000">
        <w:rPr>
          <w:color w:val="333333"/>
          <w:sz w:val="24"/>
          <w:szCs w:val="24"/>
          <w:highlight w:val="white"/>
          <w:rtl w:val="0"/>
        </w:rPr>
        <w:t xml:space="preserve"> ; </w:t>
      </w:r>
      <w:hyperlink r:id="rId112">
        <w:r w:rsidDel="00000000" w:rsidR="00000000" w:rsidRPr="00000000">
          <w:rPr>
            <w:color w:val="333333"/>
            <w:sz w:val="24"/>
            <w:szCs w:val="24"/>
            <w:highlight w:val="white"/>
            <w:rtl w:val="0"/>
          </w:rPr>
          <w:t xml:space="preserve">Eack, Pogue-Geile, Greenwald, Hogarty e Keshavan, 2010</w:t>
        </w:r>
      </w:hyperlink>
      <w:r w:rsidDel="00000000" w:rsidR="00000000" w:rsidRPr="00000000">
        <w:rPr>
          <w:color w:val="333333"/>
          <w:sz w:val="24"/>
          <w:szCs w:val="24"/>
          <w:highlight w:val="white"/>
          <w:rtl w:val="0"/>
        </w:rPr>
        <w:t xml:space="preserve"> ; </w:t>
      </w:r>
      <w:hyperlink r:id="rId113">
        <w:r w:rsidDel="00000000" w:rsidR="00000000" w:rsidRPr="00000000">
          <w:rPr>
            <w:color w:val="333333"/>
            <w:sz w:val="24"/>
            <w:szCs w:val="24"/>
            <w:highlight w:val="white"/>
            <w:rtl w:val="0"/>
          </w:rPr>
          <w:t xml:space="preserve">Hogarty, Greenwald, &amp; Eack, 2006</w:t>
        </w:r>
      </w:hyperlink>
      <w:r w:rsidDel="00000000" w:rsidR="00000000" w:rsidRPr="00000000">
        <w:rPr>
          <w:color w:val="333333"/>
          <w:sz w:val="24"/>
          <w:szCs w:val="24"/>
          <w:highlight w:val="white"/>
          <w:rtl w:val="0"/>
        </w:rPr>
        <w:t xml:space="preserve"> ) em jovens com esquizofrenia. O desenvolvimento de novos tratamentos, como a terapia de aprimoramento cognitivo, oferece alguma esperança de que seremos capazes de desenvolver novas e melhores abordagens para melhorar a vida de indivíduos com essa grave condição de saúde mental e, potencialmente, até mesmo preveni-la algum dia.</w:t>
      </w:r>
    </w:p>
    <w:p w:rsidR="00000000" w:rsidDel="00000000" w:rsidP="00000000" w:rsidRDefault="00000000" w:rsidRPr="00000000" w14:paraId="00000025">
      <w:pPr>
        <w:pStyle w:val="Heading2"/>
        <w:keepNext w:val="0"/>
        <w:keepLines w:val="0"/>
        <w:spacing w:after="400" w:before="820" w:line="405" w:lineRule="auto"/>
        <w:rPr>
          <w:b w:val="1"/>
          <w:bCs w:val="1"/>
          <w:color w:val="333333"/>
          <w:sz w:val="36"/>
          <w:szCs w:val="36"/>
          <w:highlight w:val="white"/>
        </w:rPr>
      </w:pPr>
      <w:bookmarkStart w:colFirst="0" w:colLast="0" w:name="_d289ojsd0nsy" w:id="6"/>
      <w:bookmarkEnd w:id="6"/>
      <w:r w:rsidDel="00000000" w:rsidR="00000000" w:rsidRPr="00000000">
        <w:rPr>
          <w:b w:val="1"/>
          <w:bCs w:val="1"/>
          <w:color w:val="333333"/>
          <w:sz w:val="36"/>
          <w:szCs w:val="36"/>
          <w:highlight w:val="white"/>
          <w:rtl w:val="0"/>
        </w:rPr>
        <w:t xml:space="preserve">Recursos externos</w:t>
      </w:r>
    </w:p>
    <w:p w:rsidR="00000000" w:rsidDel="00000000" w:rsidP="00000000" w:rsidRDefault="00000000" w:rsidRPr="00000000" w14:paraId="00000026">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Ben por trás de suas vozes: o diário de uma família, do caos da esquizofrenia à esperança</w:t>
      </w:r>
      <w:r w:rsidDel="00000000" w:rsidR="00000000" w:rsidRPr="00000000">
        <w:rPr>
          <w:color w:val="333333"/>
          <w:sz w:val="24"/>
          <w:szCs w:val="24"/>
          <w:highlight w:val="white"/>
          <w:rtl w:val="0"/>
        </w:rPr>
        <w:t xml:space="preserve"> (2011). Randye Kaye. Rowman e Littlefield.</w:t>
      </w:r>
    </w:p>
    <w:p w:rsidR="00000000" w:rsidDel="00000000" w:rsidP="00000000" w:rsidRDefault="00000000" w:rsidRPr="00000000" w14:paraId="00000027">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Conquistando a esquizofrenia: um pai, seu filho e uma descoberta médica</w:t>
      </w:r>
      <w:r w:rsidDel="00000000" w:rsidR="00000000" w:rsidRPr="00000000">
        <w:rPr>
          <w:color w:val="333333"/>
          <w:sz w:val="24"/>
          <w:szCs w:val="24"/>
          <w:highlight w:val="white"/>
          <w:rtl w:val="0"/>
        </w:rPr>
        <w:t xml:space="preserve"> (1997). Peter Widen. Knopf.</w:t>
      </w:r>
    </w:p>
    <w:p w:rsidR="00000000" w:rsidDel="00000000" w:rsidP="00000000" w:rsidRDefault="00000000" w:rsidRPr="00000000" w14:paraId="00000028">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Os Demônios de Henry: Vivendo com Esquizofrenia, uma história de pai e filho</w:t>
      </w:r>
      <w:r w:rsidDel="00000000" w:rsidR="00000000" w:rsidRPr="00000000">
        <w:rPr>
          <w:color w:val="333333"/>
          <w:sz w:val="24"/>
          <w:szCs w:val="24"/>
          <w:highlight w:val="white"/>
          <w:rtl w:val="0"/>
        </w:rPr>
        <w:t xml:space="preserve"> (2011). Henry e Patrick Cockburn. Scribner Macmillan.</w:t>
      </w:r>
    </w:p>
    <w:p w:rsidR="00000000" w:rsidDel="00000000" w:rsidP="00000000" w:rsidRDefault="00000000" w:rsidRPr="00000000" w14:paraId="00000029">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My Mother's Keeper: as memórias de uma filha sobre como cresceu à sombra da esquizofrenia</w:t>
      </w:r>
      <w:r w:rsidDel="00000000" w:rsidR="00000000" w:rsidRPr="00000000">
        <w:rPr>
          <w:color w:val="333333"/>
          <w:sz w:val="24"/>
          <w:szCs w:val="24"/>
          <w:highlight w:val="white"/>
          <w:rtl w:val="0"/>
        </w:rPr>
        <w:t xml:space="preserve"> (1997). Tara Elgin Holley. William Morrow Co.</w:t>
      </w:r>
    </w:p>
    <w:p w:rsidR="00000000" w:rsidDel="00000000" w:rsidP="00000000" w:rsidRDefault="00000000" w:rsidRPr="00000000" w14:paraId="0000002A">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Recuperado, não curado: uma jornada pela esquizofrenia</w:t>
      </w:r>
      <w:r w:rsidDel="00000000" w:rsidR="00000000" w:rsidRPr="00000000">
        <w:rPr>
          <w:color w:val="333333"/>
          <w:sz w:val="24"/>
          <w:szCs w:val="24"/>
          <w:highlight w:val="white"/>
          <w:rtl w:val="0"/>
        </w:rPr>
        <w:t xml:space="preserve"> (2005). Ricardo McLean. Allen e Unwin.</w:t>
      </w:r>
    </w:p>
    <w:p w:rsidR="00000000" w:rsidDel="00000000" w:rsidP="00000000" w:rsidRDefault="00000000" w:rsidRPr="00000000" w14:paraId="0000002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O Centro Não Pode Segurar: Minha jornada pela loucura</w:t>
      </w:r>
      <w:r w:rsidDel="00000000" w:rsidR="00000000" w:rsidRPr="00000000">
        <w:rPr>
          <w:color w:val="333333"/>
          <w:sz w:val="24"/>
          <w:szCs w:val="24"/>
          <w:highlight w:val="white"/>
          <w:rtl w:val="0"/>
        </w:rPr>
        <w:t xml:space="preserve"> (2008). Elyn R. Saks. Hipérion.</w:t>
      </w:r>
    </w:p>
    <w:p w:rsidR="00000000" w:rsidDel="00000000" w:rsidP="00000000" w:rsidRDefault="00000000" w:rsidRPr="00000000" w14:paraId="0000002C">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The Quiet Room: A journal out of the torment of madness</w:t>
      </w:r>
      <w:r w:rsidDel="00000000" w:rsidR="00000000" w:rsidRPr="00000000">
        <w:rPr>
          <w:color w:val="333333"/>
          <w:sz w:val="24"/>
          <w:szCs w:val="24"/>
          <w:highlight w:val="white"/>
          <w:rtl w:val="0"/>
        </w:rPr>
        <w:t xml:space="preserve"> (1996). Lori Schiller. Grande Editora Central.</w:t>
      </w:r>
    </w:p>
    <w:p w:rsidR="00000000" w:rsidDel="00000000" w:rsidP="00000000" w:rsidRDefault="00000000" w:rsidRPr="00000000" w14:paraId="0000002D">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Livro: </w:t>
      </w:r>
      <w:r w:rsidDel="00000000" w:rsidR="00000000" w:rsidRPr="00000000">
        <w:rPr>
          <w:i w:val="1"/>
          <w:iCs w:val="1"/>
          <w:color w:val="333333"/>
          <w:sz w:val="24"/>
          <w:szCs w:val="24"/>
          <w:highlight w:val="white"/>
          <w:rtl w:val="0"/>
        </w:rPr>
        <w:t xml:space="preserve">Silêncio de boas-vindas: Meu triunfo sobre a esquizofrenia</w:t>
      </w:r>
      <w:r w:rsidDel="00000000" w:rsidR="00000000" w:rsidRPr="00000000">
        <w:rPr>
          <w:color w:val="333333"/>
          <w:sz w:val="24"/>
          <w:szCs w:val="24"/>
          <w:highlight w:val="white"/>
          <w:rtl w:val="0"/>
        </w:rPr>
        <w:t xml:space="preserve"> (2003). Carol Norte. Publicação CSS.</w:t>
      </w:r>
    </w:p>
    <w:p w:rsidR="00000000" w:rsidDel="00000000" w:rsidP="00000000" w:rsidRDefault="00000000" w:rsidRPr="00000000" w14:paraId="0000002E">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Aliança Nacional para os Doentes Mentais. Este é um excelente site para aprender mais sobre defesa de direitos para indivíduos com doenças mentais graves, como a esquizofrenia.</w:t>
      </w:r>
    </w:p>
    <w:p w:rsidR="00000000" w:rsidDel="00000000" w:rsidP="00000000" w:rsidRDefault="00000000" w:rsidRPr="00000000" w14:paraId="0000002F">
      <w:pPr>
        <w:spacing w:after="800" w:before="820" w:line="405" w:lineRule="auto"/>
        <w:rPr>
          <w:color w:val="ba5050"/>
          <w:sz w:val="24"/>
          <w:szCs w:val="24"/>
          <w:highlight w:val="white"/>
        </w:rPr>
      </w:pPr>
      <w:hyperlink r:id="rId114">
        <w:r w:rsidDel="00000000" w:rsidR="00000000" w:rsidRPr="00000000">
          <w:rPr>
            <w:color w:val="ba5050"/>
            <w:sz w:val="24"/>
            <w:szCs w:val="24"/>
            <w:highlight w:val="white"/>
            <w:rtl w:val="0"/>
          </w:rPr>
          <w:t xml:space="preserve">http://www.nami.org/</w:t>
        </w:r>
      </w:hyperlink>
      <w:r w:rsidDel="00000000" w:rsidR="00000000" w:rsidRPr="00000000">
        <w:rPr>
          <w:rtl w:val="0"/>
        </w:rPr>
      </w:r>
    </w:p>
    <w:p w:rsidR="00000000" w:rsidDel="00000000" w:rsidP="00000000" w:rsidRDefault="00000000" w:rsidRPr="00000000" w14:paraId="00000030">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Instituto Nacional de Saúde Mental. Este site contém informações sobre pesquisas sobre esquizofrenia financiadas pelo NIMH.</w:t>
      </w:r>
    </w:p>
    <w:p w:rsidR="00000000" w:rsidDel="00000000" w:rsidP="00000000" w:rsidRDefault="00000000" w:rsidRPr="00000000" w14:paraId="00000031">
      <w:pPr>
        <w:spacing w:after="800" w:before="820" w:line="405" w:lineRule="auto"/>
        <w:rPr>
          <w:color w:val="ba5050"/>
          <w:sz w:val="24"/>
          <w:szCs w:val="24"/>
          <w:highlight w:val="white"/>
        </w:rPr>
      </w:pPr>
      <w:hyperlink r:id="rId115">
        <w:r w:rsidDel="00000000" w:rsidR="00000000" w:rsidRPr="00000000">
          <w:rPr>
            <w:color w:val="ba5050"/>
            <w:sz w:val="24"/>
            <w:szCs w:val="24"/>
            <w:highlight w:val="white"/>
            <w:rtl w:val="0"/>
          </w:rPr>
          <w:t xml:space="preserve">http://www.nimh.nih.gov/health/topics/schizophrenia/index.shtml</w:t>
        </w:r>
      </w:hyperlink>
      <w:r w:rsidDel="00000000" w:rsidR="00000000" w:rsidRPr="00000000">
        <w:rPr>
          <w:rtl w:val="0"/>
        </w:rPr>
      </w:r>
    </w:p>
    <w:p w:rsidR="00000000" w:rsidDel="00000000" w:rsidP="00000000" w:rsidRDefault="00000000" w:rsidRPr="00000000" w14:paraId="00000032">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Fórum de Pesquisa em Esquizofrenia. Este é um excelente site que contém uma ampla gama de informações sobre pesquisas atuais sobre esquizofrenia.</w:t>
      </w:r>
    </w:p>
    <w:p w:rsidR="00000000" w:rsidDel="00000000" w:rsidP="00000000" w:rsidRDefault="00000000" w:rsidRPr="00000000" w14:paraId="00000033">
      <w:pPr>
        <w:spacing w:after="800" w:before="820" w:line="405" w:lineRule="auto"/>
        <w:rPr>
          <w:color w:val="ba5050"/>
          <w:sz w:val="24"/>
          <w:szCs w:val="24"/>
          <w:highlight w:val="white"/>
        </w:rPr>
      </w:pPr>
      <w:hyperlink r:id="rId116">
        <w:r w:rsidDel="00000000" w:rsidR="00000000" w:rsidRPr="00000000">
          <w:rPr>
            <w:color w:val="ba5050"/>
            <w:sz w:val="24"/>
            <w:szCs w:val="24"/>
            <w:highlight w:val="white"/>
            <w:rtl w:val="0"/>
          </w:rPr>
          <w:t xml:space="preserve">http://www.schizophreniaforum.org/</w:t>
        </w:r>
      </w:hyperlink>
      <w:r w:rsidDel="00000000" w:rsidR="00000000" w:rsidRPr="00000000">
        <w:rPr>
          <w:rtl w:val="0"/>
        </w:rPr>
      </w:r>
    </w:p>
    <w:p w:rsidR="00000000" w:rsidDel="00000000" w:rsidP="00000000" w:rsidRDefault="00000000" w:rsidRPr="00000000" w14:paraId="00000034">
      <w:pPr>
        <w:pStyle w:val="Heading2"/>
        <w:keepNext w:val="0"/>
        <w:keepLines w:val="0"/>
        <w:spacing w:after="400" w:before="820" w:line="405" w:lineRule="auto"/>
        <w:rPr>
          <w:b w:val="1"/>
          <w:bCs w:val="1"/>
          <w:color w:val="333333"/>
          <w:sz w:val="36"/>
          <w:szCs w:val="36"/>
          <w:highlight w:val="white"/>
        </w:rPr>
      </w:pPr>
      <w:bookmarkStart w:colFirst="0" w:colLast="0" w:name="_de6mk7ay5ywk" w:id="7"/>
      <w:bookmarkEnd w:id="7"/>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35">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Descrever as principais diferenças entre os principais transtornos psicóticos.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Como alguém seria capaz de dizer quando um indivíduo é “delirante” versus ter crenças não delirantes que diferem do normal da sociedade? Como a variação cultural e subcultural deve ser levada em conta na avaliação dos sintomas psicóticos?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Por que as deficiências cognitivas são importantes para entender a esquizofrenia?</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Por que a inclusão de um novo diagnóstico (Síndrome Psicótica Atenuada) na Seção III do DSM-5 gerou polêmica?</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Quais são alguns dos fatores associados ao aumento do risco de desenvolver esquizofrenia? Se soubermos se alguém tem ou não esses fatores de risco, quão bem podemos dizer se essa pessoa desenvolverá esquizofrenia?</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Quais alterações cerebrais são mais consistentes na esquizofrenia?</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Os medicamentos antipsicóticos funcionam bem para todos os sintomas da esquizofrenia? Se não, quais sintomas respondem melhor aos medicamentos antipsicóticos?</w:t>
      </w:r>
    </w:p>
    <w:p w:rsidR="00000000" w:rsidDel="00000000" w:rsidP="00000000" w:rsidRDefault="00000000" w:rsidRPr="00000000" w14:paraId="0000003C">
      <w:pPr>
        <w:numPr>
          <w:ilvl w:val="0"/>
          <w:numId w:val="1"/>
        </w:numPr>
        <w:spacing w:after="200" w:before="0" w:beforeAutospacing="0" w:lineRule="auto"/>
        <w:ind w:left="720" w:hanging="360"/>
      </w:pPr>
      <w:r w:rsidDel="00000000" w:rsidR="00000000" w:rsidRPr="00000000">
        <w:rPr>
          <w:color w:val="333333"/>
          <w:sz w:val="24"/>
          <w:szCs w:val="24"/>
          <w:highlight w:val="white"/>
          <w:rtl w:val="0"/>
        </w:rPr>
        <w:t xml:space="preserve">Existem tratamentos além de medicamentos antipsicóticos que ajudem algum dos sintomas da esquizofrenia? Se sim, quais são eles?</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schizophrenia-spectrum-disorders?_x_tr_sl=en&amp;_x_tr_tl=pt&amp;_x_tr_hl=pt-BR&amp;_x_tr_pto=wapp#reference-4" TargetMode="External"/><Relationship Id="rId42" Type="http://schemas.openxmlformats.org/officeDocument/2006/relationships/hyperlink" Target="https://nobaproject-com.translate.goog/modules/schizophrenia-spectrum-disorders?_x_tr_sl=en&amp;_x_tr_tl=pt&amp;_x_tr_hl=pt-BR&amp;_x_tr_pto=wapp#reference-23" TargetMode="External"/><Relationship Id="rId41" Type="http://schemas.openxmlformats.org/officeDocument/2006/relationships/hyperlink" Target="https://nobaproject-com.translate.goog/modules/schizophrenia-spectrum-disorders?_x_tr_sl=en&amp;_x_tr_tl=pt&amp;_x_tr_hl=pt-BR&amp;_x_tr_pto=wapp#reference-5" TargetMode="External"/><Relationship Id="rId44" Type="http://schemas.openxmlformats.org/officeDocument/2006/relationships/hyperlink" Target="https://nobaproject-com.translate.goog/modules/schizophrenia-spectrum-disorders?_x_tr_sl=en&amp;_x_tr_tl=pt&amp;_x_tr_hl=pt-BR&amp;_x_tr_pto=wapp#reference-77" TargetMode="External"/><Relationship Id="rId43" Type="http://schemas.openxmlformats.org/officeDocument/2006/relationships/hyperlink" Target="https://nobaproject-com.translate.goog/modules/schizophrenia-spectrum-disorders?_x_tr_sl=en&amp;_x_tr_tl=pt&amp;_x_tr_hl=pt-BR&amp;_x_tr_pto=wapp#reference-76" TargetMode="External"/><Relationship Id="rId46" Type="http://schemas.openxmlformats.org/officeDocument/2006/relationships/hyperlink" Target="https://nobaproject-com.translate.goog/modules/schizophrenia-spectrum-disorders?_x_tr_sl=en&amp;_x_tr_tl=pt&amp;_x_tr_hl=pt-BR&amp;_x_tr_pto=wapp#reference-13" TargetMode="External"/><Relationship Id="rId45" Type="http://schemas.openxmlformats.org/officeDocument/2006/relationships/hyperlink" Target="https://nobaproject-com.translate.goog/modules/schizophrenia-spectrum-disorders?_x_tr_sl=en&amp;_x_tr_tl=pt&amp;_x_tr_hl=pt-BR&amp;_x_tr_pto=wapp#reference-12" TargetMode="External"/><Relationship Id="rId107" Type="http://schemas.openxmlformats.org/officeDocument/2006/relationships/hyperlink" Target="https://nobaproject-com.translate.goog/modules/schizophrenia-spectrum-disorders?_x_tr_sl=en&amp;_x_tr_tl=pt&amp;_x_tr_hl=pt-BR&amp;_x_tr_pto=wapp#vocabulary-dopamine" TargetMode="External"/><Relationship Id="rId106" Type="http://schemas.openxmlformats.org/officeDocument/2006/relationships/hyperlink" Target="https://nobaproject-com.translate.goog/modules/schizophrenia-spectrum-disorders?_x_tr_sl=en&amp;_x_tr_tl=pt&amp;_x_tr_hl=pt-BR&amp;_x_tr_pto=wapp#reference-53" TargetMode="External"/><Relationship Id="rId105" Type="http://schemas.openxmlformats.org/officeDocument/2006/relationships/hyperlink" Target="https://nobaproject-com.translate.goog/modules/schizophrenia-spectrum-disorders?_x_tr_sl=en&amp;_x_tr_tl=pt&amp;_x_tr_hl=pt-BR&amp;_x_tr_pto=wapp#reference-16" TargetMode="External"/><Relationship Id="rId104" Type="http://schemas.openxmlformats.org/officeDocument/2006/relationships/hyperlink" Target="https://nobaproject-com.translate.goog/modules/schizophrenia-spectrum-disorders?_x_tr_sl=en&amp;_x_tr_tl=pt&amp;_x_tr_hl=pt-BR&amp;_x_tr_pto=wapp#reference-67" TargetMode="External"/><Relationship Id="rId109" Type="http://schemas.openxmlformats.org/officeDocument/2006/relationships/hyperlink" Target="https://nobaproject-com.translate.goog/modules/schizophrenia-spectrum-disorders?_x_tr_sl=en&amp;_x_tr_tl=pt&amp;_x_tr_hl=pt-BR&amp;_x_tr_pto=wapp#reference-24" TargetMode="External"/><Relationship Id="rId108" Type="http://schemas.openxmlformats.org/officeDocument/2006/relationships/hyperlink" Target="https://nobaproject-com.translate.goog/modules/schizophrenia-spectrum-disorders?_x_tr_sl=en&amp;_x_tr_tl=pt&amp;_x_tr_hl=pt-BR&amp;_x_tr_pto=wapp#reference-51" TargetMode="External"/><Relationship Id="rId48" Type="http://schemas.openxmlformats.org/officeDocument/2006/relationships/image" Target="media/image1.jpg"/><Relationship Id="rId47" Type="http://schemas.openxmlformats.org/officeDocument/2006/relationships/hyperlink" Target="https://nobaproject-com.translate.goog/modules/schizophrenia-spectrum-disorders?_x_tr_sl=en&amp;_x_tr_tl=pt&amp;_x_tr_hl=pt-BR&amp;_x_tr_pto=wapp#reference-28" TargetMode="External"/><Relationship Id="rId49" Type="http://schemas.openxmlformats.org/officeDocument/2006/relationships/hyperlink" Target="https://nobaproject-com.translate.goog/modules/schizophrenia-spectrum-disorders?_x_tr_sl=en&amp;_x_tr_tl=pt&amp;_x_tr_hl=pt-BR&amp;_x_tr_pto=wapp#reference-39" TargetMode="External"/><Relationship Id="rId103" Type="http://schemas.openxmlformats.org/officeDocument/2006/relationships/hyperlink" Target="https://nobaproject-com.translate.goog/modules/schizophrenia-spectrum-disorders?_x_tr_sl=en&amp;_x_tr_tl=pt&amp;_x_tr_hl=pt-BR&amp;_x_tr_pto=wapp#reference-34" TargetMode="External"/><Relationship Id="rId102" Type="http://schemas.openxmlformats.org/officeDocument/2006/relationships/hyperlink" Target="https://nobaproject-com.translate.goog/modules/schizophrenia-spectrum-disorders?_x_tr_sl=en&amp;_x_tr_tl=pt&amp;_x_tr_hl=pt-BR&amp;_x_tr_pto=wapp#reference-6" TargetMode="External"/><Relationship Id="rId101" Type="http://schemas.openxmlformats.org/officeDocument/2006/relationships/hyperlink" Target="https://nobaproject-com.translate.goog/modules/schizophrenia-spectrum-disorders?_x_tr_sl=en&amp;_x_tr_tl=pt&amp;_x_tr_hl=pt-BR&amp;_x_tr_pto=wapp#reference-1" TargetMode="External"/><Relationship Id="rId100" Type="http://schemas.openxmlformats.org/officeDocument/2006/relationships/hyperlink" Target="https://nobaproject-com.translate.goog/modules/schizophrenia-spectrum-disorders?_x_tr_sl=en&amp;_x_tr_tl=pt&amp;_x_tr_hl=pt-BR&amp;_x_tr_pto=wapp#reference-33" TargetMode="External"/><Relationship Id="rId31" Type="http://schemas.openxmlformats.org/officeDocument/2006/relationships/hyperlink" Target="https://nobaproject-com.translate.goog/modules/schizophrenia-spectrum-disorders?_x_tr_sl=en&amp;_x_tr_tl=pt&amp;_x_tr_hl=pt-BR&amp;_x_tr_pto=wapp#vocabulary-working-memory" TargetMode="External"/><Relationship Id="rId30" Type="http://schemas.openxmlformats.org/officeDocument/2006/relationships/hyperlink" Target="https://nobaproject-com.translate.goog/modules/schizophrenia-spectrum-disorders?_x_tr_sl=en&amp;_x_tr_tl=pt&amp;_x_tr_hl=pt-BR&amp;_x_tr_pto=wapp#vocabulary-episodic-memory" TargetMode="External"/><Relationship Id="rId33" Type="http://schemas.openxmlformats.org/officeDocument/2006/relationships/hyperlink" Target="https://nobaproject-com.translate.goog/modules/schizophrenia-spectrum-disorders?_x_tr_sl=en&amp;_x_tr_tl=pt&amp;_x_tr_hl=pt-BR&amp;_x_tr_pto=wapp#reference-8" TargetMode="External"/><Relationship Id="rId32" Type="http://schemas.openxmlformats.org/officeDocument/2006/relationships/hyperlink" Target="https://nobaproject-com.translate.goog/modules/schizophrenia-spectrum-disorders?_x_tr_sl=en&amp;_x_tr_tl=pt&amp;_x_tr_hl=pt-BR&amp;_x_tr_pto=wapp#reference-3" TargetMode="External"/><Relationship Id="rId35" Type="http://schemas.openxmlformats.org/officeDocument/2006/relationships/hyperlink" Target="https://nobaproject-com.translate.goog/modules/schizophrenia-spectrum-disorders?_x_tr_sl=en&amp;_x_tr_tl=pt&amp;_x_tr_hl=pt-BR&amp;_x_tr_pto=wapp#reference-31" TargetMode="External"/><Relationship Id="rId34" Type="http://schemas.openxmlformats.org/officeDocument/2006/relationships/hyperlink" Target="https://nobaproject-com.translate.goog/modules/schizophrenia-spectrum-disorders?_x_tr_sl=en&amp;_x_tr_tl=pt&amp;_x_tr_hl=pt-BR&amp;_x_tr_pto=wapp#reference-29" TargetMode="External"/><Relationship Id="rId37" Type="http://schemas.openxmlformats.org/officeDocument/2006/relationships/hyperlink" Target="https://nobaproject-com.translate.goog/modules/schizophrenia-spectrum-disorders?_x_tr_sl=en&amp;_x_tr_tl=pt&amp;_x_tr_hl=pt-BR&amp;_x_tr_pto=wapp#vocabulary-processing-speed" TargetMode="External"/><Relationship Id="rId36" Type="http://schemas.openxmlformats.org/officeDocument/2006/relationships/hyperlink" Target="https://nobaproject-com.translate.goog/modules/schizophrenia-spectrum-disorders?_x_tr_sl=en&amp;_x_tr_tl=pt&amp;_x_tr_hl=pt-BR&amp;_x_tr_pto=wapp#reference-58" TargetMode="External"/><Relationship Id="rId39" Type="http://schemas.openxmlformats.org/officeDocument/2006/relationships/hyperlink" Target="https://nobaproject-com.translate.goog/modules/schizophrenia-spectrum-disorders?_x_tr_sl=en&amp;_x_tr_tl=pt&amp;_x_tr_hl=pt-BR&amp;_x_tr_pto=wapp#reference-72" TargetMode="External"/><Relationship Id="rId38" Type="http://schemas.openxmlformats.org/officeDocument/2006/relationships/hyperlink" Target="https://nobaproject-com.translate.goog/modules/schizophrenia-spectrum-disorders?_x_tr_sl=en&amp;_x_tr_tl=pt&amp;_x_tr_hl=pt-BR&amp;_x_tr_pto=wapp#reference-32" TargetMode="External"/><Relationship Id="rId20" Type="http://schemas.openxmlformats.org/officeDocument/2006/relationships/hyperlink" Target="https://nobaproject-com.translate.goog/modules/schizophrenia-spectrum-disorders?_x_tr_sl=en&amp;_x_tr_tl=pt&amp;_x_tr_hl=pt-BR&amp;_x_tr_pto=wapp#vocabulary-alogia" TargetMode="External"/><Relationship Id="rId22" Type="http://schemas.openxmlformats.org/officeDocument/2006/relationships/hyperlink" Target="https://nobaproject-com.translate.goog/modules/schizophrenia-spectrum-disorders?_x_tr_sl=en&amp;_x_tr_tl=pt&amp;_x_tr_hl=pt-BR&amp;_x_tr_pto=wapp#reference-79" TargetMode="External"/><Relationship Id="rId21" Type="http://schemas.openxmlformats.org/officeDocument/2006/relationships/hyperlink" Target="https://nobaproject-com.translate.goog/modules/schizophrenia-spectrum-disorders?_x_tr_sl=en&amp;_x_tr_tl=pt&amp;_x_tr_hl=pt-BR&amp;_x_tr_pto=wapp#vocabulary-psychopathology" TargetMode="External"/><Relationship Id="rId24" Type="http://schemas.openxmlformats.org/officeDocument/2006/relationships/hyperlink" Target="https://nobaproject-com.translate.goog/modules/schizophrenia-spectrum-disorders?_x_tr_sl=en&amp;_x_tr_tl=pt&amp;_x_tr_hl=pt-BR&amp;_x_tr_pto=wapp#reference-63" TargetMode="External"/><Relationship Id="rId23" Type="http://schemas.openxmlformats.org/officeDocument/2006/relationships/hyperlink" Target="https://nobaproject-com.translate.goog/modules/schizophrenia-spectrum-disorders?_x_tr_sl=en&amp;_x_tr_tl=pt&amp;_x_tr_hl=pt-BR&amp;_x_tr_pto=wapp#reference-56" TargetMode="External"/><Relationship Id="rId26" Type="http://schemas.openxmlformats.org/officeDocument/2006/relationships/image" Target="media/image5.jpg"/><Relationship Id="rId25" Type="http://schemas.openxmlformats.org/officeDocument/2006/relationships/hyperlink" Target="https://nobaproject-com.translate.goog/modules/schizophrenia-spectrum-disorders?_x_tr_sl=en&amp;_x_tr_tl=pt&amp;_x_tr_hl=pt-BR&amp;_x_tr_pto=wapp#vocabulary-diagnostic-criteria" TargetMode="External"/><Relationship Id="rId28" Type="http://schemas.openxmlformats.org/officeDocument/2006/relationships/hyperlink" Target="https://nobaproject-com.translate.goog/modules/schizophrenia-spectrum-disorders?_x_tr_sl=en&amp;_x_tr_tl=pt&amp;_x_tr_hl=pt-BR&amp;_x_tr_pto=wapp#reference-37" TargetMode="External"/><Relationship Id="rId27" Type="http://schemas.openxmlformats.org/officeDocument/2006/relationships/hyperlink" Target="https://nobaproject-com.translate.goog/modules/schizophrenia-spectrum-disorders?_x_tr_sl=en&amp;_x_tr_tl=pt&amp;_x_tr_hl=pt-BR&amp;_x_tr_pto=wapp#vocabulary-functional-capacity" TargetMode="External"/><Relationship Id="rId29" Type="http://schemas.openxmlformats.org/officeDocument/2006/relationships/hyperlink" Target="https://nobaproject-com.translate.goog/modules/schizophrenia-spectrum-disorders?_x_tr_sl=en&amp;_x_tr_tl=pt&amp;_x_tr_hl=pt-BR&amp;_x_tr_pto=wapp#reference-64" TargetMode="External"/><Relationship Id="rId95" Type="http://schemas.openxmlformats.org/officeDocument/2006/relationships/hyperlink" Target="https://nobaproject-com.translate.goog/modules/schizophrenia-spectrum-disorders?_x_tr_sl=en&amp;_x_tr_tl=pt&amp;_x_tr_hl=pt-BR&amp;_x_tr_pto=wapp#reference-54" TargetMode="External"/><Relationship Id="rId94" Type="http://schemas.openxmlformats.org/officeDocument/2006/relationships/hyperlink" Target="https://nobaproject-com.translate.goog/modules/schizophrenia-spectrum-disorders?_x_tr_sl=en&amp;_x_tr_tl=pt&amp;_x_tr_hl=pt-BR&amp;_x_tr_pto=wapp#reference-17" TargetMode="External"/><Relationship Id="rId97" Type="http://schemas.openxmlformats.org/officeDocument/2006/relationships/hyperlink" Target="https://nobaproject-com.translate.goog/modules/schizophrenia-spectrum-disorders?_x_tr_sl=en&amp;_x_tr_tl=pt&amp;_x_tr_hl=pt-BR&amp;_x_tr_pto=wapp#reference-11" TargetMode="External"/><Relationship Id="rId96" Type="http://schemas.openxmlformats.org/officeDocument/2006/relationships/hyperlink" Target="https://nobaproject-com.translate.goog/modules/schizophrenia-spectrum-disorders?_x_tr_sl=en&amp;_x_tr_tl=pt&amp;_x_tr_hl=pt-BR&amp;_x_tr_pto=wapp#reference-57" TargetMode="External"/><Relationship Id="rId11" Type="http://schemas.openxmlformats.org/officeDocument/2006/relationships/hyperlink" Target="https://nobaproject-com.translate.goog/modules/schizophrenia-spectrum-disorders?_x_tr_sl=en&amp;_x_tr_tl=pt&amp;_x_tr_hl=pt-BR&amp;_x_tr_pto=wapp#vocabulary-hallucinations" TargetMode="External"/><Relationship Id="rId99" Type="http://schemas.openxmlformats.org/officeDocument/2006/relationships/hyperlink" Target="https://nobaproject-com.translate.goog/modules/schizophrenia-spectrum-disorders?_x_tr_sl=en&amp;_x_tr_tl=pt&amp;_x_tr_hl=pt-BR&amp;_x_tr_pto=wapp#reference-80" TargetMode="External"/><Relationship Id="rId10" Type="http://schemas.openxmlformats.org/officeDocument/2006/relationships/image" Target="media/image4.jpg"/><Relationship Id="rId98" Type="http://schemas.openxmlformats.org/officeDocument/2006/relationships/hyperlink" Target="https://nobaproject-com.translate.goog/modules/schizophrenia-spectrum-disorders?_x_tr_sl=en&amp;_x_tr_tl=pt&amp;_x_tr_hl=pt-BR&amp;_x_tr_pto=wapp#vocabulary-neurodevelopmental" TargetMode="External"/><Relationship Id="rId13" Type="http://schemas.openxmlformats.org/officeDocument/2006/relationships/hyperlink" Target="https://nobaproject-com.translate.goog/modules/schizophrenia-spectrum-disorders?_x_tr_sl=en&amp;_x_tr_tl=pt&amp;_x_tr_hl=pt-BR&amp;_x_tr_pto=wapp#vocabulary-disorganized-speech" TargetMode="External"/><Relationship Id="rId12" Type="http://schemas.openxmlformats.org/officeDocument/2006/relationships/image" Target="media/image3.jpg"/><Relationship Id="rId91" Type="http://schemas.openxmlformats.org/officeDocument/2006/relationships/image" Target="media/image2.jpg"/><Relationship Id="rId90" Type="http://schemas.openxmlformats.org/officeDocument/2006/relationships/hyperlink" Target="https://nobaproject-com.translate.goog/modules/schizophrenia-spectrum-disorders?_x_tr_sl=en&amp;_x_tr_tl=pt&amp;_x_tr_hl=pt-BR&amp;_x_tr_pto=wapp#reference-70" TargetMode="External"/><Relationship Id="rId93" Type="http://schemas.openxmlformats.org/officeDocument/2006/relationships/hyperlink" Target="https://nobaproject-com.translate.goog/modules/schizophrenia-spectrum-disorders?_x_tr_sl=en&amp;_x_tr_tl=pt&amp;_x_tr_hl=pt-BR&amp;_x_tr_pto=wapp#reference-60" TargetMode="External"/><Relationship Id="rId92" Type="http://schemas.openxmlformats.org/officeDocument/2006/relationships/hyperlink" Target="https://nobaproject-com.translate.goog/modules/schizophrenia-spectrum-disorders?_x_tr_sl=en&amp;_x_tr_tl=pt&amp;_x_tr_hl=pt-BR&amp;_x_tr_pto=wapp#reference-15" TargetMode="External"/><Relationship Id="rId116" Type="http://schemas.openxmlformats.org/officeDocument/2006/relationships/hyperlink" Target="https://translate.google.com/website?sl=en&amp;tl=pt&amp;hl=pt-BR&amp;client=webapp&amp;u=http://www.schizophreniaforum.org/" TargetMode="External"/><Relationship Id="rId115" Type="http://schemas.openxmlformats.org/officeDocument/2006/relationships/hyperlink" Target="https://translate.google.com/website?sl=en&amp;tl=pt&amp;hl=pt-BR&amp;client=webapp&amp;u=http://www.nimh.nih.gov/health/topics/schizophrenia/index.shtml" TargetMode="External"/><Relationship Id="rId15" Type="http://schemas.openxmlformats.org/officeDocument/2006/relationships/hyperlink" Target="https://nobaproject-com.translate.goog/modules/schizophrenia-spectrum-disorders?_x_tr_sl=en&amp;_x_tr_tl=pt&amp;_x_tr_hl=pt-BR&amp;_x_tr_pto=wapp#reference-18" TargetMode="External"/><Relationship Id="rId110" Type="http://schemas.openxmlformats.org/officeDocument/2006/relationships/hyperlink" Target="https://nobaproject-com.translate.goog/modules/schizophrenia-spectrum-disorders?_x_tr_sl=en&amp;_x_tr_tl=pt&amp;_x_tr_hl=pt-BR&amp;_x_tr_pto=wapp#reference-25" TargetMode="External"/><Relationship Id="rId14" Type="http://schemas.openxmlformats.org/officeDocument/2006/relationships/hyperlink" Target="https://nobaproject-com.translate.goog/modules/schizophrenia-spectrum-disorders?_x_tr_sl=en&amp;_x_tr_tl=pt&amp;_x_tr_hl=pt-BR&amp;_x_tr_pto=wapp#vocabulary-disorganized-behavior" TargetMode="External"/><Relationship Id="rId17" Type="http://schemas.openxmlformats.org/officeDocument/2006/relationships/hyperlink" Target="https://nobaproject-com.translate.goog/modules/schizophrenia-spectrum-disorders?_x_tr_sl=en&amp;_x_tr_tl=pt&amp;_x_tr_hl=pt-BR&amp;_x_tr_pto=wapp#reference-52" TargetMode="External"/><Relationship Id="rId16" Type="http://schemas.openxmlformats.org/officeDocument/2006/relationships/hyperlink" Target="https://nobaproject-com.translate.goog/modules/schizophrenia-spectrum-disorders?_x_tr_sl=en&amp;_x_tr_tl=pt&amp;_x_tr_hl=pt-BR&amp;_x_tr_pto=wapp#reference-50" TargetMode="External"/><Relationship Id="rId19" Type="http://schemas.openxmlformats.org/officeDocument/2006/relationships/hyperlink" Target="https://nobaproject-com.translate.goog/modules/schizophrenia-spectrum-disorders?_x_tr_sl=en&amp;_x_tr_tl=pt&amp;_x_tr_hl=pt-BR&amp;_x_tr_pto=wapp#vocabulary-flat-affect" TargetMode="External"/><Relationship Id="rId114" Type="http://schemas.openxmlformats.org/officeDocument/2006/relationships/hyperlink" Target="https://translate.google.com/website?sl=en&amp;tl=pt&amp;hl=pt-BR&amp;client=webapp&amp;u=http://www.nami.org/" TargetMode="External"/><Relationship Id="rId18" Type="http://schemas.openxmlformats.org/officeDocument/2006/relationships/hyperlink" Target="https://nobaproject-com.translate.goog/modules/schizophrenia-spectrum-disorders?_x_tr_sl=en&amp;_x_tr_tl=pt&amp;_x_tr_hl=pt-BR&amp;_x_tr_pto=wapp#reference-2" TargetMode="External"/><Relationship Id="rId113" Type="http://schemas.openxmlformats.org/officeDocument/2006/relationships/hyperlink" Target="https://nobaproject-com.translate.goog/modules/schizophrenia-spectrum-disorders?_x_tr_sl=en&amp;_x_tr_tl=pt&amp;_x_tr_hl=pt-BR&amp;_x_tr_pto=wapp#reference-40" TargetMode="External"/><Relationship Id="rId112" Type="http://schemas.openxmlformats.org/officeDocument/2006/relationships/hyperlink" Target="https://nobaproject-com.translate.goog/modules/schizophrenia-spectrum-disorders?_x_tr_sl=en&amp;_x_tr_tl=pt&amp;_x_tr_hl=pt-BR&amp;_x_tr_pto=wapp#reference-27" TargetMode="External"/><Relationship Id="rId111" Type="http://schemas.openxmlformats.org/officeDocument/2006/relationships/hyperlink" Target="https://nobaproject-com.translate.goog/modules/schizophrenia-spectrum-disorders?_x_tr_sl=en&amp;_x_tr_tl=pt&amp;_x_tr_hl=pt-BR&amp;_x_tr_pto=wapp#reference-26" TargetMode="External"/><Relationship Id="rId84" Type="http://schemas.openxmlformats.org/officeDocument/2006/relationships/hyperlink" Target="https://nobaproject-com.translate.goog/modules/schizophrenia-spectrum-disorders?_x_tr_sl=en&amp;_x_tr_tl=pt&amp;_x_tr_hl=pt-BR&amp;_x_tr_pto=wapp#reference-74" TargetMode="External"/><Relationship Id="rId83" Type="http://schemas.openxmlformats.org/officeDocument/2006/relationships/hyperlink" Target="https://nobaproject-com.translate.goog/modules/schizophrenia-spectrum-disorders?_x_tr_sl=en&amp;_x_tr_tl=pt&amp;_x_tr_hl=pt-BR&amp;_x_tr_pto=wapp#reference-55" TargetMode="External"/><Relationship Id="rId86" Type="http://schemas.openxmlformats.org/officeDocument/2006/relationships/hyperlink" Target="https://nobaproject-com.translate.goog/modules/schizophrenia-spectrum-disorders?_x_tr_sl=en&amp;_x_tr_tl=pt&amp;_x_tr_hl=pt-BR&amp;_x_tr_pto=wapp#reference-66" TargetMode="External"/><Relationship Id="rId85" Type="http://schemas.openxmlformats.org/officeDocument/2006/relationships/hyperlink" Target="https://nobaproject-com.translate.goog/modules/schizophrenia-spectrum-disorders?_x_tr_sl=en&amp;_x_tr_tl=pt&amp;_x_tr_hl=pt-BR&amp;_x_tr_pto=wapp#reference-36" TargetMode="External"/><Relationship Id="rId88" Type="http://schemas.openxmlformats.org/officeDocument/2006/relationships/hyperlink" Target="https://nobaproject-com.translate.goog/modules/schizophrenia-spectrum-disorders?_x_tr_sl=en&amp;_x_tr_tl=pt&amp;_x_tr_hl=pt-BR&amp;_x_tr_pto=wapp#reference-48" TargetMode="External"/><Relationship Id="rId87" Type="http://schemas.openxmlformats.org/officeDocument/2006/relationships/hyperlink" Target="https://nobaproject-com.translate.goog/modules/schizophrenia-spectrum-disorders?_x_tr_sl=en&amp;_x_tr_tl=pt&amp;_x_tr_hl=pt-BR&amp;_x_tr_pto=wapp#reference-35" TargetMode="External"/><Relationship Id="rId89" Type="http://schemas.openxmlformats.org/officeDocument/2006/relationships/hyperlink" Target="https://nobaproject-com.translate.goog/modules/schizophrenia-spectrum-disorders?_x_tr_sl=en&amp;_x_tr_tl=pt&amp;_x_tr_hl=pt-BR&amp;_x_tr_pto=wapp#reference-66" TargetMode="External"/><Relationship Id="rId80" Type="http://schemas.openxmlformats.org/officeDocument/2006/relationships/hyperlink" Target="https://nobaproject-com.translate.goog/modules/schizophrenia-spectrum-disorders?_x_tr_sl=en&amp;_x_tr_tl=pt&amp;_x_tr_hl=pt-BR&amp;_x_tr_pto=wapp#reference-7" TargetMode="External"/><Relationship Id="rId82" Type="http://schemas.openxmlformats.org/officeDocument/2006/relationships/hyperlink" Target="https://nobaproject-com.translate.goog/modules/schizophrenia-spectrum-disorders?_x_tr_sl=en&amp;_x_tr_tl=pt&amp;_x_tr_hl=pt-BR&amp;_x_tr_pto=wapp#reference-32" TargetMode="External"/><Relationship Id="rId81" Type="http://schemas.openxmlformats.org/officeDocument/2006/relationships/hyperlink" Target="https://nobaproject-com.translate.goog/modules/schizophrenia-spectrum-disorders?_x_tr_sl=en&amp;_x_tr_tl=pt&amp;_x_tr_hl=pt-BR&amp;_x_tr_pto=wapp#reference-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schizophrenia-spectrum-disorders?_x_tr_sl=en&amp;_x_tr_tl=pt&amp;_x_tr_hl=pt-BR&amp;_x_tr_pto=wapp#vocabulary-delusions" TargetMode="External"/><Relationship Id="rId5" Type="http://schemas.openxmlformats.org/officeDocument/2006/relationships/styles" Target="styles.xml"/><Relationship Id="rId6" Type="http://schemas.openxmlformats.org/officeDocument/2006/relationships/hyperlink" Target="https://nobaproject-com.translate.goog/authors/deanna-m-barch?_x_tr_sl=en&amp;_x_tr_tl=pt&amp;_x_tr_hl=pt-BR&amp;_x_tr_pto=wapp" TargetMode="External"/><Relationship Id="rId7" Type="http://schemas.openxmlformats.org/officeDocument/2006/relationships/hyperlink" Target="https://nobaproject-com.translate.goog/modules/schizophrenia-spectrum-disorders?_x_tr_sl=en&amp;_x_tr_tl=pt&amp;_x_tr_hl=pt-BR&amp;_x_tr_pto=wapp#vocabulary-catatonia" TargetMode="External"/><Relationship Id="rId8" Type="http://schemas.openxmlformats.org/officeDocument/2006/relationships/hyperlink" Target="https://nobaproject-com.translate.goog/modules/schizophrenia-spectrum-disorders?_x_tr_sl=en&amp;_x_tr_tl=pt&amp;_x_tr_hl=pt-BR&amp;_x_tr_pto=wapp#vocabulary-anhedonia-amotivation" TargetMode="External"/><Relationship Id="rId73" Type="http://schemas.openxmlformats.org/officeDocument/2006/relationships/hyperlink" Target="https://nobaproject-com.translate.goog/modules/schizophrenia-spectrum-disorders?_x_tr_sl=en&amp;_x_tr_tl=pt&amp;_x_tr_hl=pt-BR&amp;_x_tr_pto=wapp#reference-30" TargetMode="External"/><Relationship Id="rId72" Type="http://schemas.openxmlformats.org/officeDocument/2006/relationships/hyperlink" Target="https://nobaproject-com.translate.goog/modules/schizophrenia-spectrum-disorders?_x_tr_sl=en&amp;_x_tr_tl=pt&amp;_x_tr_hl=pt-BR&amp;_x_tr_pto=wapp#reference-69" TargetMode="External"/><Relationship Id="rId75" Type="http://schemas.openxmlformats.org/officeDocument/2006/relationships/hyperlink" Target="https://nobaproject-com.translate.goog/modules/schizophrenia-spectrum-disorders?_x_tr_sl=en&amp;_x_tr_tl=pt&amp;_x_tr_hl=pt-BR&amp;_x_tr_pto=wapp#reference-38" TargetMode="External"/><Relationship Id="rId74" Type="http://schemas.openxmlformats.org/officeDocument/2006/relationships/hyperlink" Target="https://nobaproject-com.translate.goog/modules/schizophrenia-spectrum-disorders?_x_tr_sl=en&amp;_x_tr_tl=pt&amp;_x_tr_hl=pt-BR&amp;_x_tr_pto=wapp#reference-59" TargetMode="External"/><Relationship Id="rId77" Type="http://schemas.openxmlformats.org/officeDocument/2006/relationships/hyperlink" Target="https://nobaproject-com.translate.goog/modules/schizophrenia-spectrum-disorders?_x_tr_sl=en&amp;_x_tr_tl=pt&amp;_x_tr_hl=pt-BR&amp;_x_tr_pto=wapp#reference-68" TargetMode="External"/><Relationship Id="rId76" Type="http://schemas.openxmlformats.org/officeDocument/2006/relationships/hyperlink" Target="https://nobaproject-com.translate.goog/modules/schizophrenia-spectrum-disorders?_x_tr_sl=en&amp;_x_tr_tl=pt&amp;_x_tr_hl=pt-BR&amp;_x_tr_pto=wapp#reference-73" TargetMode="External"/><Relationship Id="rId79" Type="http://schemas.openxmlformats.org/officeDocument/2006/relationships/hyperlink" Target="https://nobaproject-com.translate.goog/modules/schizophrenia-spectrum-disorders?_x_tr_sl=en&amp;_x_tr_tl=pt&amp;_x_tr_hl=pt-BR&amp;_x_tr_pto=wapp#reference-65" TargetMode="External"/><Relationship Id="rId78" Type="http://schemas.openxmlformats.org/officeDocument/2006/relationships/hyperlink" Target="https://nobaproject-com.translate.goog/modules/schizophrenia-spectrum-disorders?_x_tr_sl=en&amp;_x_tr_tl=pt&amp;_x_tr_hl=pt-BR&amp;_x_tr_pto=wapp#reference-10" TargetMode="External"/><Relationship Id="rId71" Type="http://schemas.openxmlformats.org/officeDocument/2006/relationships/hyperlink" Target="https://nobaproject-com.translate.goog/modules/schizophrenia-spectrum-disorders?_x_tr_sl=en&amp;_x_tr_tl=pt&amp;_x_tr_hl=pt-BR&amp;_x_tr_pto=wapp#reference-71" TargetMode="External"/><Relationship Id="rId70" Type="http://schemas.openxmlformats.org/officeDocument/2006/relationships/hyperlink" Target="https://nobaproject-com.translate.goog/modules/schizophrenia-spectrum-disorders?_x_tr_sl=en&amp;_x_tr_tl=pt&amp;_x_tr_hl=pt-BR&amp;_x_tr_pto=wapp#reference-47" TargetMode="External"/><Relationship Id="rId62" Type="http://schemas.openxmlformats.org/officeDocument/2006/relationships/hyperlink" Target="https://nobaproject-com.translate.goog/modules/schizophrenia-spectrum-disorders?_x_tr_sl=en&amp;_x_tr_tl=pt&amp;_x_tr_hl=pt-BR&amp;_x_tr_pto=wapp#reference-62" TargetMode="External"/><Relationship Id="rId61" Type="http://schemas.openxmlformats.org/officeDocument/2006/relationships/hyperlink" Target="https://nobaproject-com.translate.goog/modules/schizophrenia-spectrum-disorders?_x_tr_sl=en&amp;_x_tr_tl=pt&amp;_x_tr_hl=pt-BR&amp;_x_tr_pto=wapp#reference-44" TargetMode="External"/><Relationship Id="rId64" Type="http://schemas.openxmlformats.org/officeDocument/2006/relationships/hyperlink" Target="https://nobaproject-com.translate.goog/modules/schizophrenia-spectrum-disorders?_x_tr_sl=en&amp;_x_tr_tl=pt&amp;_x_tr_hl=pt-BR&amp;_x_tr_pto=wapp#reference-20" TargetMode="External"/><Relationship Id="rId63" Type="http://schemas.openxmlformats.org/officeDocument/2006/relationships/hyperlink" Target="https://nobaproject-com.translate.goog/modules/schizophrenia-spectrum-disorders?_x_tr_sl=en&amp;_x_tr_tl=pt&amp;_x_tr_hl=pt-BR&amp;_x_tr_pto=wapp#reference-19" TargetMode="External"/><Relationship Id="rId66" Type="http://schemas.openxmlformats.org/officeDocument/2006/relationships/hyperlink" Target="https://nobaproject-com.translate.goog/modules/schizophrenia-spectrum-disorders?_x_tr_sl=en&amp;_x_tr_tl=pt&amp;_x_tr_hl=pt-BR&amp;_x_tr_pto=wapp#reference-22" TargetMode="External"/><Relationship Id="rId65" Type="http://schemas.openxmlformats.org/officeDocument/2006/relationships/hyperlink" Target="https://nobaproject-com.translate.goog/modules/schizophrenia-spectrum-disorders?_x_tr_sl=en&amp;_x_tr_tl=pt&amp;_x_tr_hl=pt-BR&amp;_x_tr_pto=wapp#reference-21" TargetMode="External"/><Relationship Id="rId68" Type="http://schemas.openxmlformats.org/officeDocument/2006/relationships/hyperlink" Target="https://nobaproject-com.translate.goog/modules/schizophrenia-spectrum-disorders?_x_tr_sl=en&amp;_x_tr_tl=pt&amp;_x_tr_hl=pt-BR&amp;_x_tr_pto=wapp#reference-68" TargetMode="External"/><Relationship Id="rId67" Type="http://schemas.openxmlformats.org/officeDocument/2006/relationships/hyperlink" Target="https://nobaproject-com.translate.goog/modules/schizophrenia-spectrum-disorders?_x_tr_sl=en&amp;_x_tr_tl=pt&amp;_x_tr_hl=pt-BR&amp;_x_tr_pto=wapp#reference-61" TargetMode="External"/><Relationship Id="rId60" Type="http://schemas.openxmlformats.org/officeDocument/2006/relationships/hyperlink" Target="https://nobaproject-com.translate.goog/modules/schizophrenia-spectrum-disorders?_x_tr_sl=en&amp;_x_tr_tl=pt&amp;_x_tr_hl=pt-BR&amp;_x_tr_pto=wapp#reference-43" TargetMode="External"/><Relationship Id="rId69" Type="http://schemas.openxmlformats.org/officeDocument/2006/relationships/hyperlink" Target="https://nobaproject-com.translate.goog/modules/schizophrenia-spectrum-disorders?_x_tr_sl=en&amp;_x_tr_tl=pt&amp;_x_tr_hl=pt-BR&amp;_x_tr_pto=wapp#reference-45" TargetMode="External"/><Relationship Id="rId51" Type="http://schemas.openxmlformats.org/officeDocument/2006/relationships/hyperlink" Target="https://nobaproject-com.translate.goog/modules/schizophrenia-spectrum-disorders?_x_tr_sl=en&amp;_x_tr_tl=pt&amp;_x_tr_hl=pt-BR&amp;_x_tr_pto=wapp#reference-75" TargetMode="External"/><Relationship Id="rId50" Type="http://schemas.openxmlformats.org/officeDocument/2006/relationships/hyperlink" Target="https://nobaproject-com.translate.goog/modules/schizophrenia-spectrum-disorders?_x_tr_sl=en&amp;_x_tr_tl=pt&amp;_x_tr_hl=pt-BR&amp;_x_tr_pto=wapp#reference-46" TargetMode="External"/><Relationship Id="rId53" Type="http://schemas.openxmlformats.org/officeDocument/2006/relationships/hyperlink" Target="https://nobaproject-com.translate.goog/modules/schizophrenia-spectrum-disorders?_x_tr_sl=en&amp;_x_tr_tl=pt&amp;_x_tr_hl=pt-BR&amp;_x_tr_pto=wapp#reference-9" TargetMode="External"/><Relationship Id="rId52" Type="http://schemas.openxmlformats.org/officeDocument/2006/relationships/hyperlink" Target="https://nobaproject-com.translate.goog/modules/schizophrenia-spectrum-disorders?_x_tr_sl=en&amp;_x_tr_tl=pt&amp;_x_tr_hl=pt-BR&amp;_x_tr_pto=wapp#reference-49" TargetMode="External"/><Relationship Id="rId55" Type="http://schemas.openxmlformats.org/officeDocument/2006/relationships/hyperlink" Target="https://nobaproject-com.translate.goog/modules/schizophrenia-spectrum-disorders?_x_tr_sl=en&amp;_x_tr_tl=pt&amp;_x_tr_hl=pt-BR&amp;_x_tr_pto=wapp#reference-28" TargetMode="External"/><Relationship Id="rId54" Type="http://schemas.openxmlformats.org/officeDocument/2006/relationships/hyperlink" Target="https://nobaproject-com.translate.goog/modules/schizophrenia-spectrum-disorders?_x_tr_sl=en&amp;_x_tr_tl=pt&amp;_x_tr_hl=pt-BR&amp;_x_tr_pto=wapp#reference-78" TargetMode="External"/><Relationship Id="rId57" Type="http://schemas.openxmlformats.org/officeDocument/2006/relationships/hyperlink" Target="https://nobaproject-com.translate.goog/modules/schizophrenia-spectrum-disorders?_x_tr_sl=en&amp;_x_tr_tl=pt&amp;_x_tr_hl=pt-BR&amp;_x_tr_pto=wapp#vocabulary-positron-emission-tomography" TargetMode="External"/><Relationship Id="rId56" Type="http://schemas.openxmlformats.org/officeDocument/2006/relationships/hyperlink" Target="https://nobaproject-com.translate.goog/modules/schizophrenia-spectrum-disorders?_x_tr_sl=en&amp;_x_tr_tl=pt&amp;_x_tr_hl=pt-BR&amp;_x_tr_pto=wapp#vocabulary-magnetic-resonance-imaging" TargetMode="External"/><Relationship Id="rId59" Type="http://schemas.openxmlformats.org/officeDocument/2006/relationships/hyperlink" Target="https://nobaproject-com.translate.goog/modules/schizophrenia-spectrum-disorders?_x_tr_sl=en&amp;_x_tr_tl=pt&amp;_x_tr_hl=pt-BR&amp;_x_tr_pto=wapp#reference-42" TargetMode="External"/><Relationship Id="rId58" Type="http://schemas.openxmlformats.org/officeDocument/2006/relationships/hyperlink" Target="https://nobaproject-com.translate.goog/modules/schizophrenia-spectrum-disorders?_x_tr_sl=en&amp;_x_tr_tl=pt&amp;_x_tr_hl=pt-BR&amp;_x_tr_pto=wapp#reference-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