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ssz6oez6spnc" w:id="0"/>
      <w:bookmarkEnd w:id="0"/>
      <w:r w:rsidDel="00000000" w:rsidR="00000000" w:rsidRPr="00000000">
        <w:rPr>
          <w:b w:val="1"/>
          <w:bCs w:val="1"/>
          <w:color w:val="333333"/>
          <w:sz w:val="81"/>
          <w:szCs w:val="81"/>
          <w:highlight w:val="white"/>
          <w:rtl w:val="0"/>
        </w:rPr>
        <w:t xml:space="preserve">Uma Introdução à Ciência da Psicologia Social</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Robert Biswas-Diener</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Estadual de Portland</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A ciência da psicologia social investiga as maneiras pelas quais outras pessoas afetam nossos pensamentos, sentimentos e comportamentos. É um campo de estudo excitante porque é tão familiar e relevante para o nosso dia-a-dia. Os psicólogos sociais estudam uma ampla gama de tópicos que podem ser agrupados em 5 categorias: atração, atitudes, paz e conflito, influência social e cognição social.</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yozuovd0esie"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Defina psicologia social e entenda como ela se diferencia de outras áreas da psicologia.</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Entenda os “níveis de análise” e por que esse conceito é importante para a ciência.</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Liste pelo menos três grandes áreas de estudo em psicologia social.</w:t>
      </w:r>
    </w:p>
    <w:p w:rsidR="00000000" w:rsidDel="00000000" w:rsidP="00000000" w:rsidRDefault="00000000" w:rsidRPr="00000000" w14:paraId="00000009">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Defina a “necessidade de pertencer”.</w:t>
      </w:r>
    </w:p>
    <w:p w:rsidR="00000000" w:rsidDel="00000000" w:rsidP="00000000" w:rsidRDefault="00000000" w:rsidRPr="00000000" w14:paraId="0000000A">
      <w:pPr>
        <w:pStyle w:val="Heading1"/>
        <w:keepNext w:val="0"/>
        <w:keepLines w:val="0"/>
        <w:spacing w:after="400" w:before="820" w:line="405" w:lineRule="auto"/>
        <w:rPr>
          <w:b w:val="1"/>
          <w:bCs w:val="1"/>
          <w:color w:val="333333"/>
          <w:sz w:val="36"/>
          <w:szCs w:val="36"/>
          <w:highlight w:val="white"/>
        </w:rPr>
      </w:pPr>
      <w:bookmarkStart w:colFirst="0" w:colLast="0" w:name="_rr2ahr2bo3iu" w:id="2"/>
      <w:bookmarkEnd w:id="2"/>
      <w:r w:rsidDel="00000000" w:rsidR="00000000" w:rsidRPr="00000000">
        <w:rPr>
          <w:b w:val="1"/>
          <w:bCs w:val="1"/>
          <w:color w:val="333333"/>
          <w:sz w:val="36"/>
          <w:szCs w:val="36"/>
          <w:highlight w:val="white"/>
          <w:rtl w:val="0"/>
        </w:rPr>
        <w:t xml:space="preserve">Introdução</w:t>
      </w:r>
    </w:p>
    <w:p w:rsidR="00000000" w:rsidDel="00000000" w:rsidP="00000000" w:rsidRDefault="00000000" w:rsidRPr="00000000" w14:paraId="0000000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Vivemos em um mundo onde, cada vez mais, pessoas de todas as origens possuem smartphones. Nas sociedades economicamente em desenvolvimento, as torres de celular costumam ser mais baratas de instalar do que as linhas fixas tradicionais. Em muitos lares em sociedades industrializadas, cada pessoa tem seu próprio telefone celular em vez de usar um telefone residencial compartilhado. À medida que essa tecnologia se torna cada vez mais comum, pesquisadores curiosos se perguntam que efeito os telefones podem ter nos relacionamentos. Você acredita que os smartphones ajudam a estreitar os relacionamentos? Ou você acredita que os smartphones podem atrapalhar as conexões? Em uma série de estudos, pesquisadores descobriram que a mera presença de um celular sobre a mesa pode interferir nos relacionamentos. Em estudos de conversas entre estranhos e amigos íntimos – conversas que ocorrem em laboratórios de pesquisa e em cafeterias – os telefones celulares parecem distrair as pessoas de se conectarem umas com as outras. Os participantes desses estudos relataram menor qualidade de conversa, menor confiança e menores níveis de empatia pela outra pessoa (</w:t>
      </w:r>
      <w:hyperlink r:id="rId7">
        <w:r w:rsidDel="00000000" w:rsidR="00000000" w:rsidRPr="00000000">
          <w:rPr>
            <w:color w:val="333333"/>
            <w:sz w:val="24"/>
            <w:szCs w:val="24"/>
            <w:highlight w:val="white"/>
            <w:rtl w:val="0"/>
          </w:rPr>
          <w:t xml:space="preserve">Przybylski &amp; Weinstein, 2013</w:t>
        </w:r>
      </w:hyperlink>
      <w:r w:rsidDel="00000000" w:rsidR="00000000" w:rsidRPr="00000000">
        <w:rPr>
          <w:color w:val="333333"/>
          <w:sz w:val="24"/>
          <w:szCs w:val="24"/>
          <w:highlight w:val="white"/>
          <w:rtl w:val="0"/>
        </w:rPr>
        <w:t xml:space="preserve"> ). Isso não diminui a utilidade dos telefones celulares, é claro. É apenas um lembrete de que eles são mais bem usados ​​em algumas situações do que em outras. É também um exemplo do mundo real de como a psicologia social pode ajudar a produzir insights sobre as maneiras como entendemos e interagimos uns com os outros.</w:t>
      </w:r>
    </w:p>
    <w:p w:rsidR="00000000" w:rsidDel="00000000" w:rsidP="00000000" w:rsidRDefault="00000000" w:rsidRPr="00000000" w14:paraId="0000000C">
      <w:pPr>
        <w:spacing w:after="400" w:before="820" w:lineRule="auto"/>
        <w:ind w:right="460"/>
        <w:rPr>
          <w:color w:val="ba5050"/>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Um homem e uma mulher estão sentados frente a frente em uma pequena mesa em uma cafeteria.  Ambos estão olhando para seus próprios smartphones em vez de interagir um com o outro." id="9" name="image9.jpg"/>
            <a:graphic>
              <a:graphicData uri="http://schemas.openxmlformats.org/drawingml/2006/picture">
                <pic:pic>
                  <pic:nvPicPr>
                    <pic:cNvPr descr="Um homem e uma mulher estão sentados frente a frente em uma pequena mesa em uma cafeteria.  Ambos estão olhando para seus próprios smartphones em vez de interagir um com o outro." id="0" name="image9.jp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A psicologia social está interessada em como outras pessoas afetam nossos pensamentos, sentimentos e comportamentos. Os pesquisadores estudam as interações em grupo, a forma como a cultura molda nosso pensamento e até mesmo como a tecnologia afeta as relações humanas. [Imagem: Matthew G, </w:t>
      </w:r>
      <w:hyperlink r:id="rId9">
        <w:r w:rsidDel="00000000" w:rsidR="00000000" w:rsidRPr="00000000">
          <w:rPr>
            <w:color w:val="ba5050"/>
            <w:sz w:val="21"/>
            <w:szCs w:val="21"/>
            <w:highlight w:val="white"/>
            <w:rtl w:val="0"/>
          </w:rPr>
          <w:t xml:space="preserve">https://goo.gl/En2JSi,</w:t>
        </w:r>
      </w:hyperlink>
      <w:r w:rsidDel="00000000" w:rsidR="00000000" w:rsidRPr="00000000">
        <w:rPr>
          <w:color w:val="555555"/>
          <w:sz w:val="21"/>
          <w:szCs w:val="21"/>
          <w:highlight w:val="white"/>
          <w:rtl w:val="0"/>
        </w:rPr>
        <w:t xml:space="preserve"> CC BY 2.0, </w:t>
      </w:r>
      <w:hyperlink r:id="rId10">
        <w:r w:rsidDel="00000000" w:rsidR="00000000" w:rsidRPr="00000000">
          <w:rPr>
            <w:color w:val="ba5050"/>
            <w:sz w:val="21"/>
            <w:szCs w:val="21"/>
            <w:highlight w:val="white"/>
            <w:rtl w:val="0"/>
          </w:rPr>
          <w:t xml:space="preserve">https://goo.gl/BRvSA7]</w:t>
        </w:r>
      </w:hyperlink>
      <w:r w:rsidDel="00000000" w:rsidR="00000000" w:rsidRPr="00000000">
        <w:rPr>
          <w:rtl w:val="0"/>
        </w:rPr>
      </w:r>
    </w:p>
    <w:p w:rsidR="00000000" w:rsidDel="00000000" w:rsidP="00000000" w:rsidRDefault="00000000" w:rsidRPr="00000000" w14:paraId="0000000D">
      <w:pPr>
        <w:spacing w:after="400" w:before="820" w:lineRule="auto"/>
        <w:rPr>
          <w:color w:val="333333"/>
          <w:sz w:val="24"/>
          <w:szCs w:val="24"/>
          <w:highlight w:val="white"/>
        </w:rPr>
      </w:pPr>
      <w:hyperlink r:id="rId11">
        <w:r w:rsidDel="00000000" w:rsidR="00000000" w:rsidRPr="00000000">
          <w:rPr>
            <w:color w:val="ba5050"/>
            <w:sz w:val="24"/>
            <w:szCs w:val="24"/>
            <w:highlight w:val="white"/>
            <w:rtl w:val="0"/>
          </w:rPr>
          <w:t xml:space="preserve">A psicologia social</w:t>
        </w:r>
      </w:hyperlink>
      <w:r w:rsidDel="00000000" w:rsidR="00000000" w:rsidRPr="00000000">
        <w:rPr>
          <w:color w:val="333333"/>
          <w:sz w:val="24"/>
          <w:szCs w:val="24"/>
          <w:highlight w:val="white"/>
          <w:rtl w:val="0"/>
        </w:rPr>
        <w:t xml:space="preserve"> é o ramo da ciência psicológica que se preocupa principalmente com a compreensão de como a presença de outras pessoas afeta nossos pensamentos, sentimentos e comportamentos. Assim como a psicologia clínica se concentra nos transtornos mentais e seu tratamento, e a psicologia do desenvolvimento investiga a maneira como as pessoas mudam ao longo da vida, a psicologia social tem seu próprio foco. Como o nome sugere, esta ciência tem tudo a ver com a investigação de como os grupos funcionam, os custos e benefícios do status social, as influências da cultura e todos os outros processos psicológicos envolvendo duas ou mais pessoas.</w:t>
      </w:r>
    </w:p>
    <w:p w:rsidR="00000000" w:rsidDel="00000000" w:rsidP="00000000" w:rsidRDefault="00000000" w:rsidRPr="00000000" w14:paraId="0000000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psicologia social é uma ciência tão empolgante precisamente porque aborda questões tão familiares e tão relevantes para nossa vida cotidiana. Os humanos são “animais sociais”. Como abelhas e veados, vivemos juntos em grupos. Ao contrário desses animais, no entanto, as pessoas são únicas, pois nos preocupamos muito com nossos relacionamentos. Na verdade, um estudo clássico do estresse da vida descobriu que os eventos mais estressantes na vida de uma pessoa – a morte do cônjuge, o divórcio e a prisão – são muito dolorosos porque acarretam a perda de relacionamentos ( Holmes &amp; Rahe, </w:t>
      </w:r>
      <w:hyperlink r:id="rId12">
        <w:r w:rsidDel="00000000" w:rsidR="00000000" w:rsidRPr="00000000">
          <w:rPr>
            <w:color w:val="333333"/>
            <w:sz w:val="24"/>
            <w:szCs w:val="24"/>
            <w:highlight w:val="white"/>
            <w:rtl w:val="0"/>
          </w:rPr>
          <w:t xml:space="preserve">1967</w:t>
        </w:r>
      </w:hyperlink>
      <w:r w:rsidDel="00000000" w:rsidR="00000000" w:rsidRPr="00000000">
        <w:rPr>
          <w:color w:val="333333"/>
          <w:sz w:val="24"/>
          <w:szCs w:val="24"/>
          <w:highlight w:val="white"/>
          <w:rtl w:val="0"/>
        </w:rPr>
        <w:t xml:space="preserve">). Passamos muito tempo pensando e interagindo com outras pessoas, e os pesquisadores estão interessados ​​em entender esses pensamentos e ações. Ceder um lugar no ônibus para outra pessoa é um exemplo de psicologia social. Assim como não gostar de uma pessoa porque ela está vestindo uma camisa com o logotipo de um time rival. Flertar, conformar-se, discutir, confiar, competir - todos esses são exemplos de tópicos que interessam aos pesquisadores de psicologia social.</w:t>
      </w:r>
    </w:p>
    <w:p w:rsidR="00000000" w:rsidDel="00000000" w:rsidP="00000000" w:rsidRDefault="00000000" w:rsidRPr="00000000" w14:paraId="0000000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Às vezes, a ciência pode parecer abstrata e distante das preocupações da vida cotidiana. Quando os neurocientistas discutem o funcionamento do córtex cingulado anterior, por exemplo, isso pode parecer importante. Mas as partes específicas do cérebro e suas funções nem sempre parecem estar diretamente conectadas às coisas de que você gosta: multas de estacionamento, dar as mãos ou conseguir um emprego. A psicologia social parece tão familiar porque muitas vezes lida com processos psicológicos universais com os quais as pessoas podem se relacionar facilmente. Por exemplo, as pessoas têm uma poderosa </w:t>
      </w:r>
      <w:hyperlink r:id="rId13">
        <w:r w:rsidDel="00000000" w:rsidR="00000000" w:rsidRPr="00000000">
          <w:rPr>
            <w:color w:val="ba5050"/>
            <w:sz w:val="24"/>
            <w:szCs w:val="24"/>
            <w:highlight w:val="white"/>
            <w:rtl w:val="0"/>
          </w:rPr>
          <w:t xml:space="preserve">necessidade de pertencer</w:t>
        </w:r>
      </w:hyperlink>
      <w:r w:rsidDel="00000000" w:rsidR="00000000" w:rsidRPr="00000000">
        <w:rPr>
          <w:color w:val="333333"/>
          <w:sz w:val="24"/>
          <w:szCs w:val="24"/>
          <w:highlight w:val="white"/>
          <w:rtl w:val="0"/>
        </w:rPr>
        <w:t xml:space="preserve"> ( </w:t>
      </w:r>
      <w:hyperlink r:id="rId14">
        <w:r w:rsidDel="00000000" w:rsidR="00000000" w:rsidRPr="00000000">
          <w:rPr>
            <w:color w:val="333333"/>
            <w:sz w:val="24"/>
            <w:szCs w:val="24"/>
            <w:highlight w:val="white"/>
            <w:rtl w:val="0"/>
          </w:rPr>
          <w:t xml:space="preserve">Baumeister &amp; Leary, 1995</w:t>
        </w:r>
      </w:hyperlink>
      <w:r w:rsidDel="00000000" w:rsidR="00000000" w:rsidRPr="00000000">
        <w:rPr>
          <w:color w:val="333333"/>
          <w:sz w:val="24"/>
          <w:szCs w:val="24"/>
          <w:highlight w:val="white"/>
          <w:rtl w:val="0"/>
        </w:rPr>
        <w:t xml:space="preserve">). Não importa se a pessoa é de Israel, do México ou das Filipinas; todos nós temos uma forte necessidade de fazer amigos, formar famílias e passar tempo juntos. Satisfazemos essa necessidade fazendo coisas como ingressar em times e clubes, vestindo roupas que representam “nosso grupo” e nos identificando com base em afiliação nacional ou religiosa. É bom pertencer a um grupo. A pesquisa apóia essa ideia. Em um estudo sobre as pessoas mais e menos felizes, o fator de diferenciação não foi gênero, renda ou religião; era ter relacionamentos de alta qualidade ( </w:t>
      </w:r>
      <w:hyperlink r:id="rId15">
        <w:r w:rsidDel="00000000" w:rsidR="00000000" w:rsidRPr="00000000">
          <w:rPr>
            <w:color w:val="333333"/>
            <w:sz w:val="24"/>
            <w:szCs w:val="24"/>
            <w:highlight w:val="white"/>
            <w:rtl w:val="0"/>
          </w:rPr>
          <w:t xml:space="preserve">Diener &amp; Seligman, 2002</w:t>
        </w:r>
      </w:hyperlink>
      <w:r w:rsidDel="00000000" w:rsidR="00000000" w:rsidRPr="00000000">
        <w:rPr>
          <w:color w:val="333333"/>
          <w:sz w:val="24"/>
          <w:szCs w:val="24"/>
          <w:highlight w:val="white"/>
          <w:rtl w:val="0"/>
        </w:rPr>
        <w:t xml:space="preserve"> ). Mesmo os introvertidos relatam serem mais felizes quando estão em situações sociais ( </w:t>
      </w:r>
      <w:hyperlink r:id="rId16">
        <w:r w:rsidDel="00000000" w:rsidR="00000000" w:rsidRPr="00000000">
          <w:rPr>
            <w:color w:val="333333"/>
            <w:sz w:val="24"/>
            <w:szCs w:val="24"/>
            <w:highlight w:val="white"/>
            <w:rtl w:val="0"/>
          </w:rPr>
          <w:t xml:space="preserve">Pavot, Diener &amp; Fujita, 1990</w:t>
        </w:r>
      </w:hyperlink>
      <w:r w:rsidDel="00000000" w:rsidR="00000000" w:rsidRPr="00000000">
        <w:rPr>
          <w:color w:val="333333"/>
          <w:sz w:val="24"/>
          <w:szCs w:val="24"/>
          <w:highlight w:val="white"/>
          <w:rtl w:val="0"/>
        </w:rPr>
        <w:t xml:space="preserve">). Outras evidências podem ser encontradas observando as experiências psicológicas negativas de pessoas que não se sentem pertencentes. Pessoas que se sentem solitárias ou isoladas são mais vulneráveis ​​à depressão e problemas de saúde física ( </w:t>
      </w:r>
      <w:hyperlink r:id="rId17">
        <w:r w:rsidDel="00000000" w:rsidR="00000000" w:rsidRPr="00000000">
          <w:rPr>
            <w:color w:val="333333"/>
            <w:sz w:val="24"/>
            <w:szCs w:val="24"/>
            <w:highlight w:val="white"/>
            <w:rtl w:val="0"/>
          </w:rPr>
          <w:t xml:space="preserve">Cacioppo, &amp; Patrick, 2008</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0">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3327400"/>
            <wp:effectExtent b="0" l="0" r="0" t="0"/>
            <wp:docPr descr="Companheiros de equipe com camisetas combinando comemoram juntos no final de uma maratona." id="2" name="image7.jpg"/>
            <a:graphic>
              <a:graphicData uri="http://schemas.openxmlformats.org/drawingml/2006/picture">
                <pic:pic>
                  <pic:nvPicPr>
                    <pic:cNvPr descr="Companheiros de equipe com camisetas combinando comemoram juntos no final de uma maratona." id="0" name="image7.jpg"/>
                    <pic:cNvPicPr preferRelativeResize="0"/>
                  </pic:nvPicPr>
                  <pic:blipFill>
                    <a:blip r:embed="rId18"/>
                    <a:srcRect b="0" l="0" r="0" t="0"/>
                    <a:stretch>
                      <a:fillRect/>
                    </a:stretch>
                  </pic:blipFill>
                  <pic:spPr>
                    <a:xfrm>
                      <a:off x="0" y="0"/>
                      <a:ext cx="5731200" cy="3327400"/>
                    </a:xfrm>
                    <a:prstGeom prst="rect"/>
                    <a:ln/>
                  </pic:spPr>
                </pic:pic>
              </a:graphicData>
            </a:graphic>
          </wp:inline>
        </w:drawing>
      </w:r>
      <w:r w:rsidDel="00000000" w:rsidR="00000000" w:rsidRPr="00000000">
        <w:rPr>
          <w:color w:val="555555"/>
          <w:sz w:val="21"/>
          <w:szCs w:val="21"/>
          <w:highlight w:val="white"/>
          <w:rtl w:val="0"/>
        </w:rPr>
        <w:t xml:space="preserve">Os sentimentos que experimentamos como membros de grupos – como companheiros de equipe, concidadãos, seguidores de uma determinada fé – desempenham um papel enorme em nossas identidades e em nossa felicidade. [Imagem: leonardo samrani, https://goo.gl/jHVWXR, CC BY 2.0, https://goo.gl/BRvSA7]</w:t>
      </w:r>
    </w:p>
    <w:p w:rsidR="00000000" w:rsidDel="00000000" w:rsidP="00000000" w:rsidRDefault="00000000" w:rsidRPr="00000000" w14:paraId="00000011">
      <w:pPr>
        <w:pStyle w:val="Heading1"/>
        <w:keepNext w:val="0"/>
        <w:keepLines w:val="0"/>
        <w:spacing w:after="400" w:before="820" w:line="405" w:lineRule="auto"/>
        <w:rPr>
          <w:b w:val="1"/>
          <w:bCs w:val="1"/>
          <w:color w:val="333333"/>
          <w:sz w:val="36"/>
          <w:szCs w:val="36"/>
          <w:highlight w:val="white"/>
        </w:rPr>
      </w:pPr>
      <w:bookmarkStart w:colFirst="0" w:colLast="0" w:name="_cajhd3dp1qcs" w:id="3"/>
      <w:bookmarkEnd w:id="3"/>
      <w:r w:rsidDel="00000000" w:rsidR="00000000" w:rsidRPr="00000000">
        <w:rPr>
          <w:b w:val="1"/>
          <w:bCs w:val="1"/>
          <w:color w:val="333333"/>
          <w:sz w:val="36"/>
          <w:szCs w:val="36"/>
          <w:highlight w:val="white"/>
          <w:rtl w:val="0"/>
        </w:rPr>
        <w:t xml:space="preserve">A psicologia social é uma ciência</w:t>
      </w:r>
    </w:p>
    <w:p w:rsidR="00000000" w:rsidDel="00000000" w:rsidP="00000000" w:rsidRDefault="00000000" w:rsidRPr="00000000" w14:paraId="0000001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necessidade de pertencer também é um exemplo útil de como os vários aspectos da psicologia se encaixam. A psicologia é uma ciência que pode ser subdividida em especialidades como “psicologia anormal” (o estudo da doença mental) ou “psicologia do desenvolvimento” (o estudo de como as pessoas se desenvolvem ao longo da vida). Na vida diária, entretanto, não paramos e examinamos nossos pensamentos ou comportamentos como sendo distintamente sociais versus desenvolvimentais versus baseados na personalidade versus clínicos. Na vida diária, tudo isso se mistura. Por exemplo, a necessidade de pertencer está enraizada na psicologia do desenvolvimento. Os psicólogos do desenvolvimento há muito prestam atenção à importância de se apegar a um cuidador, sentir-se seguro e apoiado durante a infância e a tendência de se conformar à pressão dos colegas durante a adolescência. De forma similar, psicólogos clínicos - aqueles que pesquisam transtornos mentais - apontaram para pessoas que sentem falta de pertencimento para ajudar a explicar a solidão, a depressão e outras dores psicológicas. Na prática, os psicólogos separam os conceitos em categorias como “clínico”, “desenvolvimentista” e “social” apenas por necessidade científica. É mais fácil simplificar pensamentos, sentimentos e comportamentos para estudá-los. Cada subdisciplina psicológica tem suas próprias abordagens únicas de pesquisa. Você deve ter notado que quase sempre é assim que a psicologia é ensinada também. Você faz um curso de personalidade, outro de sexualidade humana e um terceiro de estudos de gênero, como se esses tópicos não estivessem relacionados. Na vida cotidiana, entretanto, essas distinções não existem de fato, e há uma forte sobreposição entre as várias áreas da psicologia.</w:t>
      </w:r>
    </w:p>
    <w:p w:rsidR="00000000" w:rsidDel="00000000" w:rsidP="00000000" w:rsidRDefault="00000000" w:rsidRPr="00000000" w14:paraId="00000013">
      <w:pPr>
        <w:spacing w:after="400" w:before="820" w:lineRule="auto"/>
        <w:ind w:left="460" w:firstLine="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4467225" cy="7620000"/>
            <wp:effectExtent b="0" l="0" r="0" t="0"/>
            <wp:docPr descr="Níveis de análise em psicologia: Cultural/Ambiente;  Relacionamentos/Grupos;  Comportamento;  Pensamentos/Sentimentos/Percepções;  Fisiologia;  Química/DNA." id="4" name="image2.jpg"/>
            <a:graphic>
              <a:graphicData uri="http://schemas.openxmlformats.org/drawingml/2006/picture">
                <pic:pic>
                  <pic:nvPicPr>
                    <pic:cNvPr descr="Níveis de análise em psicologia: Cultural/Ambiente;  Relacionamentos/Grupos;  Comportamento;  Pensamentos/Sentimentos/Percepções;  Fisiologia;  Química/DNA." id="0" name="image2.jpg"/>
                    <pic:cNvPicPr preferRelativeResize="0"/>
                  </pic:nvPicPr>
                  <pic:blipFill>
                    <a:blip r:embed="rId19"/>
                    <a:srcRect b="0" l="0" r="0" t="0"/>
                    <a:stretch>
                      <a:fillRect/>
                    </a:stretch>
                  </pic:blipFill>
                  <pic:spPr>
                    <a:xfrm>
                      <a:off x="0" y="0"/>
                      <a:ext cx="4467225" cy="7620000"/>
                    </a:xfrm>
                    <a:prstGeom prst="rect"/>
                    <a:ln/>
                  </pic:spPr>
                </pic:pic>
              </a:graphicData>
            </a:graphic>
          </wp:inline>
        </w:drawing>
      </w:r>
      <w:r w:rsidDel="00000000" w:rsidR="00000000" w:rsidRPr="00000000">
        <w:rPr>
          <w:color w:val="555555"/>
          <w:sz w:val="21"/>
          <w:szCs w:val="21"/>
          <w:highlight w:val="white"/>
          <w:rtl w:val="0"/>
        </w:rPr>
        <w:t xml:space="preserve">Figura 1 – Os níveis de análise em psicologia.</w:t>
      </w:r>
    </w:p>
    <w:p w:rsidR="00000000" w:rsidDel="00000000" w:rsidP="00000000" w:rsidRDefault="00000000" w:rsidRPr="00000000" w14:paraId="0000001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Na psicologia, existem vários </w:t>
      </w:r>
      <w:hyperlink r:id="rId20">
        <w:r w:rsidDel="00000000" w:rsidR="00000000" w:rsidRPr="00000000">
          <w:rPr>
            <w:color w:val="ba5050"/>
            <w:sz w:val="24"/>
            <w:szCs w:val="24"/>
            <w:highlight w:val="white"/>
            <w:rtl w:val="0"/>
          </w:rPr>
          <w:t xml:space="preserve">níveis de análise</w:t>
        </w:r>
      </w:hyperlink>
      <w:r w:rsidDel="00000000" w:rsidR="00000000" w:rsidRPr="00000000">
        <w:rPr>
          <w:color w:val="333333"/>
          <w:sz w:val="24"/>
          <w:szCs w:val="24"/>
          <w:highlight w:val="white"/>
          <w:rtl w:val="0"/>
        </w:rPr>
        <w:t xml:space="preserve"> . A Figura 1 resume os diferentes níveis em que os cientistas podem entender um único evento. Tomemos o exemplo de uma criança observando sua mãe fazer uma ligação: a criança está curiosa e está usando </w:t>
      </w:r>
      <w:hyperlink r:id="rId21">
        <w:r w:rsidDel="00000000" w:rsidR="00000000" w:rsidRPr="00000000">
          <w:rPr>
            <w:color w:val="ba5050"/>
            <w:sz w:val="24"/>
            <w:szCs w:val="24"/>
            <w:highlight w:val="white"/>
            <w:rtl w:val="0"/>
          </w:rPr>
          <w:t xml:space="preserve">o aprendizado por observação .</w:t>
        </w:r>
      </w:hyperlink>
      <w:r w:rsidDel="00000000" w:rsidR="00000000" w:rsidRPr="00000000">
        <w:rPr>
          <w:color w:val="333333"/>
          <w:sz w:val="24"/>
          <w:szCs w:val="24"/>
          <w:highlight w:val="white"/>
          <w:rtl w:val="0"/>
        </w:rPr>
        <w:t xml:space="preserve">aprender sozinha sobre esta máquina chamada telefone. Nos níveis mais específicos de análise, podemos entender que vários processos neuroquímicos estão ocorrendo no cérebro da criança. Podemos usar técnicas de imagem para ver que o cerebelo, entre outras partes do cérebro, é ativado com energia elétrica. Se pudéssemos “afastar” nossas lentes científicas, poderíamos também ser capazes de compreender a experiência da própria criança com o telefonema. Ela pode estar confusa, interessada ou com ciúmes. Passando para o próximo nível de análise, podemos notar uma mudança no comportamento da criança: durante a ligação ela franze a testa, semicerra os olhos e encara a mãe e o telefone. Ela pode até estender a mão e pegar o telefone. Ainda em outro nível de análise, pudemos ver as maneiras pelas quais seus relacionamentos entram na equação. Podemos observar, por exemplo, que a criança franze a testa e agarra o telefone quando sua mãe o usa, mas brinca alegremente e o ignora quando seu meio-irmão faz uma ligação. Todos esses processos químicos, emocionais, comportamentais e sociais ocorrem simultaneamente. Nenhuma delas é a verdade objetiva. Em vez disso, cada um oferece pistas para entender melhor o que, psicologicamente falando, está acontecendo.</w:t>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psicólogos sociais atendem a todos os níveis de análise, mas – historicamente – esse ramo da psicologia tem enfatizado os níveis mais altos de análise. Os pesquisadores desse campo são atraídos por questões relacionadas a relacionamentos, grupos e cultura. Isso significa que eles enquadram suas hipóteses de pesquisa nesses termos. Imagine por um momento que você é um pesquisador social. Em sua vida diária, você percebe que os homens mais velhos, em média, parecem falar menos sobre seus sentimentos do que os homens mais jovens. Você pode querer explorar sua </w:t>
      </w:r>
      <w:hyperlink r:id="rId22">
        <w:r w:rsidDel="00000000" w:rsidR="00000000" w:rsidRPr="00000000">
          <w:rPr>
            <w:color w:val="ba5050"/>
            <w:sz w:val="24"/>
            <w:szCs w:val="24"/>
            <w:highlight w:val="white"/>
            <w:rtl w:val="0"/>
          </w:rPr>
          <w:t xml:space="preserve">hipótese</w:t>
        </w:r>
      </w:hyperlink>
      <w:r w:rsidDel="00000000" w:rsidR="00000000" w:rsidRPr="00000000">
        <w:rPr>
          <w:color w:val="333333"/>
          <w:sz w:val="24"/>
          <w:szCs w:val="24"/>
          <w:highlight w:val="white"/>
          <w:rtl w:val="0"/>
        </w:rPr>
        <w:t xml:space="preserve">gravando conversas naturais entre homens de diferentes idades. Isso permitiria que você visse se havia evidências que apoiassem sua observação original. Também permitiria que você começasse a analisar todos os fatores que podem influenciar esse fenômeno: o que acontece quando um homem mais velho fala com um homem mais jovem? O que acontece quando um homem mais velho fala com um estranho contra seu melhor amigo? O que acontece quando dois homens altamente educados interagem contra dois homens da classe trabalhadora? Explorar cada uma dessas questões se concentra em interações, comportamento e cultura, e não em percepções, hormônios ou DNA.</w:t>
      </w:r>
    </w:p>
    <w:p w:rsidR="00000000" w:rsidDel="00000000" w:rsidP="00000000" w:rsidRDefault="00000000" w:rsidRPr="00000000" w14:paraId="00000016">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Dois homens mais velhos estão sentados em frente a uma loja conversando." id="3" name="image1.jpg"/>
            <a:graphic>
              <a:graphicData uri="http://schemas.openxmlformats.org/drawingml/2006/picture">
                <pic:pic>
                  <pic:nvPicPr>
                    <pic:cNvPr descr="Dois homens mais velhos estão sentados em frente a uma loja conversando." id="0" name="image1.jpg"/>
                    <pic:cNvPicPr preferRelativeResize="0"/>
                  </pic:nvPicPr>
                  <pic:blipFill>
                    <a:blip r:embed="rId23"/>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Os psicólogos sociais desenvolveram métodos exclusivos para estudar atitudes e comportamentos que ajudam a responder a perguntas que podem não ser possíveis de responder em laboratório. A observação naturalista das interações do mundo real, por exemplo, seria um método adequado para entender mais sobre os homens e como eles compartilham seus sentimentos. [Imagem: Michael Coghlan, https://goo.gl/dGc3JV, CC BY-SA 2.0, https://goo.gl/rxiUsF]</w:t>
      </w:r>
    </w:p>
    <w:p w:rsidR="00000000" w:rsidDel="00000000" w:rsidP="00000000" w:rsidRDefault="00000000" w:rsidRPr="00000000" w14:paraId="0000001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parte, esse foco em relações e interações complexas é uma das coisas que torna a pesquisa em psicologia social tão difícil. A pesquisa de alta qualidade geralmente envolve a capacidade de controlar o ambiente, como no caso de experimentos de laboratório. O laboratório de pesquisa, no entanto, é artificial, e o que acontece lá pode não se traduzir nas circunstâncias mais naturais da vida. É por isso que os psicólogos sociais desenvolveram seu próprio conjunto de métodos exclusivos para estudar atitudes e comportamento social. Por exemplo, eles usam a observação naturalista para ver como as pessoas se comportam quando não sabem que estão sendo observadas. Considerando que as pessoas no laboratório podem relatar que não têm pontos de vista ou opiniões racistas (tendências que a maioria das pessoas não admitiria prontamente),</w:t>
      </w:r>
    </w:p>
    <w:p w:rsidR="00000000" w:rsidDel="00000000" w:rsidP="00000000" w:rsidRDefault="00000000" w:rsidRPr="00000000" w14:paraId="00000018">
      <w:pPr>
        <w:pStyle w:val="Heading1"/>
        <w:keepNext w:val="0"/>
        <w:keepLines w:val="0"/>
        <w:spacing w:after="400" w:before="820" w:line="405" w:lineRule="auto"/>
        <w:rPr>
          <w:b w:val="1"/>
          <w:bCs w:val="1"/>
          <w:color w:val="333333"/>
          <w:sz w:val="36"/>
          <w:szCs w:val="36"/>
          <w:highlight w:val="white"/>
        </w:rPr>
      </w:pPr>
      <w:bookmarkStart w:colFirst="0" w:colLast="0" w:name="_8wk5ov93p18k" w:id="4"/>
      <w:bookmarkEnd w:id="4"/>
      <w:r w:rsidDel="00000000" w:rsidR="00000000" w:rsidRPr="00000000">
        <w:rPr>
          <w:b w:val="1"/>
          <w:bCs w:val="1"/>
          <w:color w:val="333333"/>
          <w:sz w:val="36"/>
          <w:szCs w:val="36"/>
          <w:highlight w:val="white"/>
          <w:rtl w:val="0"/>
        </w:rPr>
        <w:t xml:space="preserve">O que está incluído na psicologia social?</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psicologia social é o estudo dos processos grupais: como nos comportamos em grupos e como nos sentimos e pensamos uns sobre os outros. Embora seja difícil resumir as muitas áreas de pesquisa em psicologia social, pode ser útil agrupá-las em categorias principais como ponto de partida para compreendermos. Não há, na verdade, um número específico de categorias definitivas, mas, para efeito de ilustração, vamos usar cinco. A maioria dos tópicos de pesquisa em psicologia social se enquadra em uma (mas às vezes mais) de cada uma dessas áreas:</w:t>
      </w:r>
    </w:p>
    <w:p w:rsidR="00000000" w:rsidDel="00000000" w:rsidP="00000000" w:rsidRDefault="00000000" w:rsidRPr="00000000" w14:paraId="0000001A">
      <w:pPr>
        <w:pStyle w:val="Heading2"/>
        <w:keepNext w:val="0"/>
        <w:keepLines w:val="0"/>
        <w:spacing w:after="400" w:before="820" w:line="405" w:lineRule="auto"/>
        <w:rPr>
          <w:b w:val="1"/>
          <w:bCs w:val="1"/>
          <w:color w:val="333333"/>
          <w:sz w:val="36"/>
          <w:szCs w:val="36"/>
          <w:highlight w:val="white"/>
        </w:rPr>
      </w:pPr>
      <w:bookmarkStart w:colFirst="0" w:colLast="0" w:name="_qjrdsl7ikujq" w:id="5"/>
      <w:bookmarkEnd w:id="5"/>
      <w:r w:rsidDel="00000000" w:rsidR="00000000" w:rsidRPr="00000000">
        <w:rPr>
          <w:b w:val="1"/>
          <w:bCs w:val="1"/>
          <w:color w:val="333333"/>
          <w:sz w:val="36"/>
          <w:szCs w:val="36"/>
          <w:highlight w:val="white"/>
          <w:rtl w:val="0"/>
        </w:rPr>
        <w:t xml:space="preserve">Atração </w:t>
      </w:r>
    </w:p>
    <w:p w:rsidR="00000000" w:rsidDel="00000000" w:rsidP="00000000" w:rsidRDefault="00000000" w:rsidRPr="00000000" w14:paraId="0000001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grande quantidade de estudos em psicologia social tem se concentrado no processo de </w:t>
      </w:r>
      <w:hyperlink r:id="rId24">
        <w:r w:rsidDel="00000000" w:rsidR="00000000" w:rsidRPr="00000000">
          <w:rPr>
            <w:color w:val="ba5050"/>
            <w:sz w:val="24"/>
            <w:szCs w:val="24"/>
            <w:highlight w:val="white"/>
            <w:rtl w:val="0"/>
          </w:rPr>
          <w:t xml:space="preserve">atração</w:t>
        </w:r>
      </w:hyperlink>
      <w:r w:rsidDel="00000000" w:rsidR="00000000" w:rsidRPr="00000000">
        <w:rPr>
          <w:color w:val="333333"/>
          <w:sz w:val="24"/>
          <w:szCs w:val="24"/>
          <w:highlight w:val="white"/>
          <w:rtl w:val="0"/>
        </w:rPr>
        <w:t xml:space="preserve"> . Pense em um jovem adulto indo para a faculdade pela primeira vez. Ele faz um curso de história da arte e se senta ao lado de uma jovem que acha atraente. Esse sentimento levanta várias questões interessantes: De onde vem a atração? É biológico ou aprendido? Por que seus padrões de beleza diferem um pouco dos de seu melhor amigo? O estudo da atração abrange uma vasta gama de tópicos. Pode começar com as primeiras impressões e depois se estender ao namoro e ao compromisso. Envolve os conceitos de beleza, sexo e evolução. Pesquisadores de atração podem estudar o comportamento de perseguição. Eles podem pesquisar divórcio ou novo casamento. Eles podem estudar a mudança dos padrões de beleza ao longo das décadas.</w:t>
      </w:r>
    </w:p>
    <w:p w:rsidR="00000000" w:rsidDel="00000000" w:rsidP="00000000" w:rsidRDefault="00000000" w:rsidRPr="00000000" w14:paraId="0000001C">
      <w:pPr>
        <w:spacing w:after="400" w:before="820" w:lineRule="auto"/>
        <w:ind w:left="460" w:firstLine="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4292600"/>
            <wp:effectExtent b="0" l="0" r="0" t="0"/>
            <wp:docPr descr="Duas meninas Maasai adolescentes posam juntas em roupas tradicionais." id="1" name="image5.jpg"/>
            <a:graphic>
              <a:graphicData uri="http://schemas.openxmlformats.org/drawingml/2006/picture">
                <pic:pic>
                  <pic:nvPicPr>
                    <pic:cNvPr descr="Duas meninas Maasai adolescentes posam juntas em roupas tradicionais." id="0" name="image5.jpg"/>
                    <pic:cNvPicPr preferRelativeResize="0"/>
                  </pic:nvPicPr>
                  <pic:blipFill>
                    <a:blip r:embed="rId25"/>
                    <a:srcRect b="0" l="0" r="0" t="0"/>
                    <a:stretch>
                      <a:fillRect/>
                    </a:stretch>
                  </pic:blipFill>
                  <pic:spPr>
                    <a:xfrm>
                      <a:off x="0" y="0"/>
                      <a:ext cx="5731200" cy="4292600"/>
                    </a:xfrm>
                    <a:prstGeom prst="rect"/>
                    <a:ln/>
                  </pic:spPr>
                </pic:pic>
              </a:graphicData>
            </a:graphic>
          </wp:inline>
        </w:drawing>
      </w:r>
      <w:r w:rsidDel="00000000" w:rsidR="00000000" w:rsidRPr="00000000">
        <w:rPr>
          <w:color w:val="555555"/>
          <w:sz w:val="21"/>
          <w:szCs w:val="21"/>
          <w:highlight w:val="white"/>
          <w:rtl w:val="0"/>
        </w:rPr>
        <w:t xml:space="preserve">Quando um estudo de atratividade foi realizado com o povo da tribo Maasai, os pesquisadores descobriram que, quando os participantes avaliavam a atratividade de seus amigos, eles usavam critérios diferentes do que quando avaliavam a atratividade de estranhos – um padrão que também foi descoberto em uma amostra de pessoas dos Estados Unidos. Estados. [Imagem: DFID, https://goo.gl/5FfSjt, CC BY 2.0, https://goo.gl/BRvSA7]</w:t>
      </w:r>
    </w:p>
    <w:p w:rsidR="00000000" w:rsidDel="00000000" w:rsidP="00000000" w:rsidRDefault="00000000" w:rsidRPr="00000000" w14:paraId="0000001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uma série de estudos com foco no tema da atração, os pesquisadores estavam curiosos sobre como as pessoas julgam até que ponto os rostos de seus amigos e estranhos são bonitos ( Wirtz, Biswas-Diener, Diener &amp; Drogos, 2011 </w:t>
      </w:r>
      <w:hyperlink r:id="rId26">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 Para fazer isso, os pesquisadores mostraram um conjunto de fotografias de rostos de homens e mulheres jovens a vários assistentes que desconheciam </w:t>
      </w:r>
      <w:hyperlink r:id="rId27">
        <w:r w:rsidDel="00000000" w:rsidR="00000000" w:rsidRPr="00000000">
          <w:rPr>
            <w:color w:val="ba5050"/>
            <w:sz w:val="24"/>
            <w:szCs w:val="24"/>
            <w:highlight w:val="white"/>
            <w:rtl w:val="0"/>
          </w:rPr>
          <w:t xml:space="preserve">a hipótese da pesquisa.</w:t>
        </w:r>
      </w:hyperlink>
      <w:r w:rsidDel="00000000" w:rsidR="00000000" w:rsidRPr="00000000">
        <w:rPr>
          <w:color w:val="333333"/>
          <w:sz w:val="24"/>
          <w:szCs w:val="24"/>
          <w:highlight w:val="white"/>
          <w:rtl w:val="0"/>
        </w:rPr>
        <w:t xml:space="preserve">. Algumas das pessoas nas fotos eram caucasianas, algumas eram afro-americanas e outras eram Maasai, uma tribo de povos tradicionais do Quênia. Os assistentes foram solicitados a avaliar as várias características faciais nas fotos, incluindo suavidade da pele, tamanho dos olhos, proeminência das maçãs do rosto, simetria (quão semelhantes são as metades esquerda e direita do rosto) e outras características. As fotos foram então mostradas aos participantes da pesquisa – das mesmas três etnias das pessoas nas fotos – que foram solicitados a avaliar os rostos quanto à atratividade geral. Curiosamente, ao classificar os rostos de estranhos, brancos, massai e afro-americanos concordaram em geral sobre quais rostos eram mais bonitos. Não apenas isso, mas houve alta consistência em </w:t>
      </w:r>
      <w:r w:rsidDel="00000000" w:rsidR="00000000" w:rsidRPr="00000000">
        <w:rPr>
          <w:i w:val="1"/>
          <w:iCs w:val="1"/>
          <w:color w:val="333333"/>
          <w:sz w:val="24"/>
          <w:szCs w:val="24"/>
          <w:highlight w:val="white"/>
          <w:rtl w:val="0"/>
        </w:rPr>
        <w:t xml:space="preserve">que</w:t>
      </w:r>
      <w:r w:rsidDel="00000000" w:rsidR="00000000" w:rsidRPr="00000000">
        <w:rPr>
          <w:color w:val="333333"/>
          <w:sz w:val="24"/>
          <w:szCs w:val="24"/>
          <w:highlight w:val="white"/>
          <w:rtl w:val="0"/>
        </w:rPr>
        <w:t xml:space="preserve">as características faciais foram associadas à boa aparência. Por exemplo, em todas as etnias e culturas, todos pareciam achar a pele lisa mais atraente do que a pele com manchas. Todos pareciam concordar também que queixos maiores tornavam os homens mais atraentes, mas não as mulheres.</w:t>
      </w:r>
    </w:p>
    <w:p w:rsidR="00000000" w:rsidDel="00000000" w:rsidP="00000000" w:rsidRDefault="00000000" w:rsidRPr="00000000" w14:paraId="0000001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Então veio uma descoberta interessante. Os pesquisadores descobriram que o povo da tribo Maasai concordava sobre os rostos de estranhos - mas </w:t>
      </w:r>
      <w:r w:rsidDel="00000000" w:rsidR="00000000" w:rsidRPr="00000000">
        <w:rPr>
          <w:i w:val="1"/>
          <w:iCs w:val="1"/>
          <w:color w:val="333333"/>
          <w:sz w:val="24"/>
          <w:szCs w:val="24"/>
          <w:highlight w:val="white"/>
          <w:rtl w:val="0"/>
        </w:rPr>
        <w:t xml:space="preserve">não</w:t>
      </w:r>
      <w:r w:rsidDel="00000000" w:rsidR="00000000" w:rsidRPr="00000000">
        <w:rPr>
          <w:color w:val="333333"/>
          <w:sz w:val="24"/>
          <w:szCs w:val="24"/>
          <w:highlight w:val="white"/>
          <w:rtl w:val="0"/>
        </w:rPr>
        <w:t xml:space="preserve">sobre os rostos das pessoas que eles conheciam! Duas pessoas podem olhar para a mesma foto de alguém que conhecem; um daria um joinha pela atratividade, o outro, nem tanto. Parecia que os amigos estavam usando algum outro padrão de beleza do que simplesmente nariz, olhos, pele e outras características faciais. Para explorar isso ainda mais, os pesquisadores realizaram um segundo estudo nos Estados Unidos. Eles trouxeram estudantes universitários para o laboratório em pares. Cada par era amigo; alguns eram amigos do mesmo sexo e alguns eram amigos do sexo oposto. Eles tiveram suas fotos tiradas e, em seguida, foram solicitados a avaliar em particular a atratividade um do outro, junto com fotos de outros participantes que eles não conheciam (estranhos). Os amigos também foram solicitados a avaliar uns aos outros em traços de personalidade, incluindo “admirável”, “generoso”, “simpático”, “extrovertido”, “sensível,</w:t>
      </w:r>
    </w:p>
    <w:p w:rsidR="00000000" w:rsidDel="00000000" w:rsidP="00000000" w:rsidRDefault="00000000" w:rsidRPr="00000000" w14:paraId="0000001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Ao fazer isso, os pesquisadores descobriram duas coisas. Primeiro, eles encontraram exatamente o mesmo padrão do estudo anterior: quando os estudantes universitários avaliavam estranhos, eles se concentravam em características faciais reais, como suavidade da pele e olhos grandes, para fazer seus julgamentos (se eles perceberam ou não). Mas quando se tratava do fator gostosura de seus amigos, essas características pareciam não ser muito importantes. De repente, características de personalidade agradáveis ​​eram um melhor indicador de quem era considerado bonito. Isso faz sentido. A atratividade é, em parte, um processo evolutivo e biológico. Certas características, como a pele lisa, são sinais de saúde e aptidão reprodutiva - algo especialmente importante ao observar estranhos. Uma vez que conhecemos uma pessoa, no entanto, é possível trocar esses critérios biológicos por psicológicos. As pessoas tendem a ser atraídas não apenas por músculos e rostos simétricos, mas também por bondade e generosidade. À medida que mais informações sobre a personalidade de uma pessoa se tornam disponíveis, elas se tornam o aspecto mais importante da atratividade de uma pessoa.</w:t>
      </w:r>
    </w:p>
    <w:p w:rsidR="00000000" w:rsidDel="00000000" w:rsidP="00000000" w:rsidRDefault="00000000" w:rsidRPr="00000000" w14:paraId="0000002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Compreender como funciona a atração é mais do que um exercício intelectual; também pode levar a melhores intervenções. Insights de estudos sobre atração podem encontrar seu caminho em conversas sobre políticas públicas, terapia de casais e programas de educação sexual.</w:t>
      </w:r>
    </w:p>
    <w:p w:rsidR="00000000" w:rsidDel="00000000" w:rsidP="00000000" w:rsidRDefault="00000000" w:rsidRPr="00000000" w14:paraId="00000021">
      <w:pPr>
        <w:pStyle w:val="Heading2"/>
        <w:keepNext w:val="0"/>
        <w:keepLines w:val="0"/>
        <w:spacing w:after="400" w:before="820" w:line="405" w:lineRule="auto"/>
        <w:rPr>
          <w:b w:val="1"/>
          <w:bCs w:val="1"/>
          <w:color w:val="333333"/>
          <w:sz w:val="36"/>
          <w:szCs w:val="36"/>
          <w:highlight w:val="white"/>
        </w:rPr>
      </w:pPr>
      <w:bookmarkStart w:colFirst="0" w:colLast="0" w:name="_m2gl4waq7xv7" w:id="6"/>
      <w:bookmarkEnd w:id="6"/>
      <w:r w:rsidDel="00000000" w:rsidR="00000000" w:rsidRPr="00000000">
        <w:rPr>
          <w:b w:val="1"/>
          <w:bCs w:val="1"/>
          <w:color w:val="333333"/>
          <w:sz w:val="36"/>
          <w:szCs w:val="36"/>
          <w:highlight w:val="white"/>
          <w:rtl w:val="0"/>
        </w:rPr>
        <w:t xml:space="preserve">Atitudes</w:t>
      </w:r>
    </w:p>
    <w:p w:rsidR="00000000" w:rsidDel="00000000" w:rsidP="00000000" w:rsidRDefault="00000000" w:rsidRPr="00000000" w14:paraId="00000022">
      <w:pPr>
        <w:spacing w:after="400" w:before="820" w:lineRule="auto"/>
        <w:ind w:right="46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727700"/>
            <wp:effectExtent b="0" l="0" r="0" t="0"/>
            <wp:docPr descr="Um morador de rua está sentado na calçada de uma rua movimentada enquanto uma multidão de compradores fica por perto." id="8" name="image3.jpg"/>
            <a:graphic>
              <a:graphicData uri="http://schemas.openxmlformats.org/drawingml/2006/picture">
                <pic:pic>
                  <pic:nvPicPr>
                    <pic:cNvPr descr="Um morador de rua está sentado na calçada de uma rua movimentada enquanto uma multidão de compradores fica por perto." id="0" name="image3.jpg"/>
                    <pic:cNvPicPr preferRelativeResize="0"/>
                  </pic:nvPicPr>
                  <pic:blipFill>
                    <a:blip r:embed="rId28"/>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Os psicólogos sociais estão interessados ​​em encontrar maneiras de aplicar suas pesquisas para melhorar a vida dos indivíduos e beneficiar as comunidades e a sociedade como um todo. Por exemplo, os pesquisadores estão procurando maneiras de mudar as atitudes do público em geral sobre grupos estigmatizados, como os sem-teto. [Imagem: Sascha Kohlmann, http://goo.gl/L436hN, CC BY-SA 2.0, https://goo.gl/rxiUsF]</w:t>
      </w:r>
    </w:p>
    <w:p w:rsidR="00000000" w:rsidDel="00000000" w:rsidP="00000000" w:rsidRDefault="00000000" w:rsidRPr="00000000" w14:paraId="0000002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psicologia social compartilha com seus primos intelectuais a sociologia e a ciência política o interesse pelas </w:t>
      </w:r>
      <w:hyperlink r:id="rId29">
        <w:r w:rsidDel="00000000" w:rsidR="00000000" w:rsidRPr="00000000">
          <w:rPr>
            <w:color w:val="ba5050"/>
            <w:sz w:val="24"/>
            <w:szCs w:val="24"/>
            <w:highlight w:val="white"/>
            <w:rtl w:val="0"/>
          </w:rPr>
          <w:t xml:space="preserve">atitudes</w:t>
        </w:r>
      </w:hyperlink>
      <w:r w:rsidDel="00000000" w:rsidR="00000000" w:rsidRPr="00000000">
        <w:rPr>
          <w:color w:val="333333"/>
          <w:sz w:val="24"/>
          <w:szCs w:val="24"/>
          <w:highlight w:val="white"/>
          <w:rtl w:val="0"/>
        </w:rPr>
        <w:t xml:space="preserve"> . Atitudes são opiniões, sentimentos e crenças sobre uma pessoa, conceito ou grupo. As pessoas têm atitudes sobre todos os tipos de coisas: os filmes que assistem, questões políticas e o que constitui um bom encontro. Pesquisadores de psicologia social estão interessados ​​em quais atitudes as pessoas têm, de onde vêm essas atitudes e como elas mudam com o tempo. Os pesquisadores estão especialmente interessados ​​nas atitudes sociais que as pessoas têm em relação a categorias de pessoas, como idosos, veteranos militares ou pessoas com deficiências mentais. </w:t>
      </w:r>
    </w:p>
    <w:p w:rsidR="00000000" w:rsidDel="00000000" w:rsidP="00000000" w:rsidRDefault="00000000" w:rsidRPr="00000000" w14:paraId="0000002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Entre os temas mais estudados na pesquisa de atitude estão os estereótipos e o preconceito. Embora as pessoas muitas vezes usem essas palavras de forma intercambiável, na verdade são conceitos diferentes. </w:t>
      </w:r>
      <w:hyperlink r:id="rId30">
        <w:r w:rsidDel="00000000" w:rsidR="00000000" w:rsidRPr="00000000">
          <w:rPr>
            <w:color w:val="ba5050"/>
            <w:sz w:val="24"/>
            <w:szCs w:val="24"/>
            <w:highlight w:val="white"/>
            <w:rtl w:val="0"/>
          </w:rPr>
          <w:t xml:space="preserve">estereotipagem</w:t>
        </w:r>
      </w:hyperlink>
      <w:r w:rsidDel="00000000" w:rsidR="00000000" w:rsidRPr="00000000">
        <w:rPr>
          <w:color w:val="333333"/>
          <w:sz w:val="24"/>
          <w:szCs w:val="24"/>
          <w:highlight w:val="white"/>
          <w:rtl w:val="0"/>
        </w:rPr>
        <w:t xml:space="preserve">é uma maneira de usar atalhos de informações sobre um grupo para navegar efetivamente em situações sociais ou tomar decisões. Por exemplo, você pode ter um estereótipo de que os idosos são fisicamente mais lentos e frágeis do que os de 20 anos. Nesse caso, é mais provável que você trate as interações com os idosos de maneira diferente das interações com os mais jovens. Embora você possa se divertir pulando nas costas de seu amigo, socando um amigo no braço ou pulando e assustando um amigo, você provavelmente não se envolve nesses comportamentos com os idosos. Informações estereotipadas podem ou não estar corretas. Além disso, informações estereotipadas podem ser positivas ou negativas. Independentemente da precisão, todas as pessoas usam estereótipos, porque são formas eficientes e inescapáveis ​​de lidar com grandes quantidades de informações sociais. É importante ter em mente, no entanto, que os estereótipos, mesmo que sejam corretos em geral, provavelmente não se aplicam a todos os membros do grupo. Como resultado, pode parecer injusto julgar um indivíduo com base nas normas do grupo.</w:t>
      </w:r>
    </w:p>
    <w:p w:rsidR="00000000" w:rsidDel="00000000" w:rsidP="00000000" w:rsidRDefault="00000000" w:rsidRPr="00000000" w14:paraId="00000025">
      <w:pPr>
        <w:spacing w:after="400" w:before="820" w:lineRule="auto"/>
        <w:rPr>
          <w:color w:val="333333"/>
          <w:sz w:val="24"/>
          <w:szCs w:val="24"/>
          <w:highlight w:val="white"/>
        </w:rPr>
      </w:pPr>
      <w:hyperlink r:id="rId31">
        <w:r w:rsidDel="00000000" w:rsidR="00000000" w:rsidRPr="00000000">
          <w:rPr>
            <w:color w:val="ba5050"/>
            <w:sz w:val="24"/>
            <w:szCs w:val="24"/>
            <w:highlight w:val="white"/>
            <w:rtl w:val="0"/>
          </w:rPr>
          <w:t xml:space="preserve">Preconceito</w:t>
        </w:r>
      </w:hyperlink>
      <w:r w:rsidDel="00000000" w:rsidR="00000000" w:rsidRPr="00000000">
        <w:rPr>
          <w:color w:val="333333"/>
          <w:sz w:val="24"/>
          <w:szCs w:val="24"/>
          <w:highlight w:val="white"/>
          <w:rtl w:val="0"/>
        </w:rPr>
        <w:t xml:space="preserve"> , por outro lado, refere-se a como uma pessoa se sente em relação a um indivíduo com base em sua participação no grupo. Por exemplo, alguém com preconceito contra tatuagens pode se sentir desconfortável sentado no metrô ao lado de um jovem com várias tatuagens visíveis. Nesse caso, a pessoa está pré-julgando o homem com tatuagens com base nos membros do grupo (pessoas com tatuagens) em vez de conhecê-lo como indivíduo. Assim como os estereótipos, o preconceito pode ser positivo ou negativo.</w:t>
      </w:r>
    </w:p>
    <w:p w:rsidR="00000000" w:rsidDel="00000000" w:rsidP="00000000" w:rsidRDefault="00000000" w:rsidRPr="00000000" w14:paraId="00000026">
      <w:pPr>
        <w:spacing w:after="400" w:before="820" w:lineRule="auto"/>
        <w:rPr>
          <w:color w:val="333333"/>
          <w:sz w:val="24"/>
          <w:szCs w:val="24"/>
          <w:highlight w:val="white"/>
        </w:rPr>
      </w:pPr>
      <w:hyperlink r:id="rId32">
        <w:r w:rsidDel="00000000" w:rsidR="00000000" w:rsidRPr="00000000">
          <w:rPr>
            <w:color w:val="ba5050"/>
            <w:sz w:val="24"/>
            <w:szCs w:val="24"/>
            <w:highlight w:val="white"/>
            <w:rtl w:val="0"/>
          </w:rPr>
          <w:t xml:space="preserve">A discriminação</w:t>
        </w:r>
      </w:hyperlink>
      <w:r w:rsidDel="00000000" w:rsidR="00000000" w:rsidRPr="00000000">
        <w:rPr>
          <w:color w:val="333333"/>
          <w:sz w:val="24"/>
          <w:szCs w:val="24"/>
          <w:highlight w:val="white"/>
          <w:rtl w:val="0"/>
        </w:rPr>
        <w:t xml:space="preserve"> ocorre quando uma pessoa é tendenciosa contra um indivíduo, simplesmente por causa da pertença do indivíduo a uma categoria social. Por exemplo, se você souber que uma pessoa foi para a reabilitação para tratamento de álcool, pode ser injusto tratá-la como não confiável. Você pode ter um estereótipo de que as pessoas que estiveram envolvidas com drogas não são confiáveis ​​ou que têm um registro de prisão. A discriminação viria quando você </w:t>
      </w:r>
      <w:r w:rsidDel="00000000" w:rsidR="00000000" w:rsidRPr="00000000">
        <w:rPr>
          <w:i w:val="1"/>
          <w:iCs w:val="1"/>
          <w:color w:val="333333"/>
          <w:sz w:val="24"/>
          <w:szCs w:val="24"/>
          <w:highlight w:val="white"/>
          <w:rtl w:val="0"/>
        </w:rPr>
        <w:t xml:space="preserve">age</w:t>
      </w:r>
      <w:r w:rsidDel="00000000" w:rsidR="00000000" w:rsidRPr="00000000">
        <w:rPr>
          <w:color w:val="333333"/>
          <w:sz w:val="24"/>
          <w:szCs w:val="24"/>
          <w:highlight w:val="white"/>
          <w:rtl w:val="0"/>
        </w:rPr>
        <w:t xml:space="preserve"> de acordo com esse estereótipo, por exemplo, recusando-se a contratar a pessoa para um trabalho para o qual ela está qualificada. Compreender os mecanismos psicológicos de problemas como o preconceito pode ser o primeiro passo para resolvê-los.</w:t>
      </w:r>
    </w:p>
    <w:p w:rsidR="00000000" w:rsidDel="00000000" w:rsidP="00000000" w:rsidRDefault="00000000" w:rsidRPr="00000000" w14:paraId="0000002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psicologia social se concentra em processos básicos, mas também em aplicações. Ou seja, os pesquisadores estão interessados ​​em maneiras de tornar o mundo um lugar melhor, então eles procuram maneiras de colocar suas descobertas em práticas construtivas. Isso pode ser visto claramente em estudos sobre mudança de atitude. Em tais experimentos, os pesquisadores estão interessados ​​em como as pessoas podem superar atitudes negativas e sentir mais empatia por membros de outros grupos. Tomemos, por exemplo, um estudo de Daniel Batson e seus colegas ( </w:t>
      </w:r>
      <w:hyperlink r:id="rId33">
        <w:r w:rsidDel="00000000" w:rsidR="00000000" w:rsidRPr="00000000">
          <w:rPr>
            <w:color w:val="333333"/>
            <w:sz w:val="24"/>
            <w:szCs w:val="24"/>
            <w:highlight w:val="white"/>
            <w:rtl w:val="0"/>
          </w:rPr>
          <w:t xml:space="preserve">1997</w:t>
        </w:r>
      </w:hyperlink>
      <w:r w:rsidDel="00000000" w:rsidR="00000000" w:rsidRPr="00000000">
        <w:rPr>
          <w:color w:val="333333"/>
          <w:sz w:val="24"/>
          <w:szCs w:val="24"/>
          <w:highlight w:val="white"/>
          <w:rtl w:val="0"/>
        </w:rPr>
        <w:t xml:space="preserve"> ) sobre atitudes em relação a pessoas de </w:t>
      </w:r>
      <w:hyperlink r:id="rId34">
        <w:r w:rsidDel="00000000" w:rsidR="00000000" w:rsidRPr="00000000">
          <w:rPr>
            <w:color w:val="ba5050"/>
            <w:sz w:val="24"/>
            <w:szCs w:val="24"/>
            <w:highlight w:val="white"/>
            <w:rtl w:val="0"/>
          </w:rPr>
          <w:t xml:space="preserve">grupos estigmatizados.</w:t>
        </w:r>
      </w:hyperlink>
      <w:r w:rsidDel="00000000" w:rsidR="00000000" w:rsidRPr="00000000">
        <w:rPr>
          <w:color w:val="333333"/>
          <w:sz w:val="24"/>
          <w:szCs w:val="24"/>
          <w:highlight w:val="white"/>
          <w:rtl w:val="0"/>
        </w:rPr>
        <w:t xml:space="preserve">. Em particular, os pesquisadores estavam curiosos sobre como os estudantes universitários em seu estudo se sentiam em relação aos sem-teto. Eles pediram aos alunos que ouvissem uma gravação de um sem-teto fictício - Harold Mitchell - descrevendo sua vida. Metade dos participantes foi instruída a ser objetiva e justa ao considerar sua história. A outra metade foi instruída a tentar ver a vida pelos olhos de Harold e imaginar como ele se sentia. Após o término da gravação, os participantes avaliaram suas atitudes em relação aos moradores de rua em geral. Eles abordaram atitudes como “a maioria dos sem-teto poderia conseguir um emprego se quisesse” ou “a maioria dos sem-teto escolhe viver dessa maneira”. Acontece que quando as pessoas são instruídas a ter empatia - tentar ver o mundo através dos olhos de outra pessoa - isso lhes dá não apenas mais empatia por aquele indivíduo, mas também mas também para o grupo como um todo. No Batson et al. experimento (</w:t>
      </w:r>
      <w:hyperlink r:id="rId35">
        <w:r w:rsidDel="00000000" w:rsidR="00000000" w:rsidRPr="00000000">
          <w:rPr>
            <w:color w:val="333333"/>
            <w:sz w:val="24"/>
            <w:szCs w:val="24"/>
            <w:highlight w:val="white"/>
            <w:rtl w:val="0"/>
          </w:rPr>
          <w:t xml:space="preserve">1997</w:t>
        </w:r>
      </w:hyperlink>
      <w:r w:rsidDel="00000000" w:rsidR="00000000" w:rsidRPr="00000000">
        <w:rPr>
          <w:color w:val="333333"/>
          <w:sz w:val="24"/>
          <w:szCs w:val="24"/>
          <w:highlight w:val="white"/>
          <w:rtl w:val="0"/>
        </w:rPr>
        <w:t xml:space="preserve"> ), os participantes de alta empatia relataram uma classificação favorável de moradores de rua do que os participantes na condição de baixa empatia.</w:t>
      </w:r>
    </w:p>
    <w:p w:rsidR="00000000" w:rsidDel="00000000" w:rsidP="00000000" w:rsidRDefault="00000000" w:rsidRPr="00000000" w14:paraId="0000002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Estudos como esses são importantes porque revelam possibilidades práticas para a criação de uma sociedade mais positiva. Nesse caso, os resultados nos dizem que é possível que as pessoas mudem suas atitudes e olhem de forma mais favorável para pessoas que, de outra forma, poderiam evitar ou sofrer preconceito. Na verdade, parece que é preciso relativamente pouco — simplesmente o esforço para ver o ponto de vista do outro — para estimular as pessoas a serem um pouco mais gentis e generosas umas com as outras. Em um mundo onde as divisões religiosas e políticas são altamente divulgadas, esse tipo de pesquisa pode ser um passo importante para trabalharmos juntos.</w:t>
      </w:r>
    </w:p>
    <w:p w:rsidR="00000000" w:rsidDel="00000000" w:rsidP="00000000" w:rsidRDefault="00000000" w:rsidRPr="00000000" w14:paraId="00000029">
      <w:pPr>
        <w:pStyle w:val="Heading2"/>
        <w:keepNext w:val="0"/>
        <w:keepLines w:val="0"/>
        <w:spacing w:after="400" w:before="820" w:line="405" w:lineRule="auto"/>
        <w:rPr>
          <w:b w:val="1"/>
          <w:bCs w:val="1"/>
          <w:color w:val="333333"/>
          <w:sz w:val="36"/>
          <w:szCs w:val="36"/>
          <w:highlight w:val="white"/>
        </w:rPr>
      </w:pPr>
      <w:bookmarkStart w:colFirst="0" w:colLast="0" w:name="_5yq3h3dd0zeq" w:id="7"/>
      <w:bookmarkEnd w:id="7"/>
      <w:r w:rsidDel="00000000" w:rsidR="00000000" w:rsidRPr="00000000">
        <w:rPr>
          <w:b w:val="1"/>
          <w:bCs w:val="1"/>
          <w:color w:val="333333"/>
          <w:sz w:val="36"/>
          <w:szCs w:val="36"/>
          <w:highlight w:val="white"/>
          <w:rtl w:val="0"/>
        </w:rPr>
        <w:t xml:space="preserve">Paz e Conflito</w:t>
      </w:r>
    </w:p>
    <w:p w:rsidR="00000000" w:rsidDel="00000000" w:rsidP="00000000" w:rsidRDefault="00000000" w:rsidRPr="00000000" w14:paraId="0000002A">
      <w:pPr>
        <w:spacing w:after="400" w:before="820" w:lineRule="auto"/>
        <w:ind w:left="460" w:firstLine="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3848100"/>
            <wp:effectExtent b="0" l="0" r="0" t="0"/>
            <wp:docPr descr="Dois homens estão quase cara a cara enquanto discutem na rua." id="6" name="image4.jpg"/>
            <a:graphic>
              <a:graphicData uri="http://schemas.openxmlformats.org/drawingml/2006/picture">
                <pic:pic>
                  <pic:nvPicPr>
                    <pic:cNvPr descr="Dois homens estão quase cara a cara enquanto discutem na rua." id="0" name="image4.jpg"/>
                    <pic:cNvPicPr preferRelativeResize="0"/>
                  </pic:nvPicPr>
                  <pic:blipFill>
                    <a:blip r:embed="rId36"/>
                    <a:srcRect b="0" l="0" r="0" t="0"/>
                    <a:stretch>
                      <a:fillRect/>
                    </a:stretch>
                  </pic:blipFill>
                  <pic:spPr>
                    <a:xfrm>
                      <a:off x="0" y="0"/>
                      <a:ext cx="5731200" cy="3848100"/>
                    </a:xfrm>
                    <a:prstGeom prst="rect"/>
                    <a:ln/>
                  </pic:spPr>
                </pic:pic>
              </a:graphicData>
            </a:graphic>
          </wp:inline>
        </w:drawing>
      </w:r>
      <w:r w:rsidDel="00000000" w:rsidR="00000000" w:rsidRPr="00000000">
        <w:rPr>
          <w:color w:val="555555"/>
          <w:sz w:val="21"/>
          <w:szCs w:val="21"/>
          <w:highlight w:val="white"/>
          <w:rtl w:val="0"/>
        </w:rPr>
        <w:t xml:space="preserve">Por que lutamos? Como lutamos? Que fatores contribuem para uma reconciliação bem-sucedida? Os psicólogos sociais estudam conflitos, agressão e violência e suas pesquisas levam a muitas aplicações do mundo real em áreas como relações internacionais e terapia clínica. [Imagem: David Shankbone, http://goo.gl/r6DWkc, CC BY 2.0, https://goo.gl/BRvSA7]</w:t>
      </w:r>
    </w:p>
    <w:p w:rsidR="00000000" w:rsidDel="00000000" w:rsidP="00000000" w:rsidRDefault="00000000" w:rsidRPr="00000000" w14:paraId="0000002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psicólogos sociais também estão interessados ​​em paz e conflito. Eles pesquisam conflitos que vão desde os pequenos - como uma briga entre amantes - até os grandes - como guerras entre nações. Os pesquisadores estão interessados ​​em saber por que as pessoas lutam, como lutam e quais são os possíveis custos e benefícios da luta. Em particular, os psicólogos sociais estão interessados ​​nos processos mentais associados ao conflito e à reconciliação. Eles querem entender como emoções, pensamentos e senso de identidade atuam em conflitos, bem como fazer as pazes depois. </w:t>
      </w:r>
    </w:p>
    <w:p w:rsidR="00000000" w:rsidDel="00000000" w:rsidP="00000000" w:rsidRDefault="00000000" w:rsidRPr="00000000" w14:paraId="0000002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Veja, por exemplo, um estudo de </w:t>
      </w:r>
      <w:hyperlink r:id="rId37">
        <w:r w:rsidDel="00000000" w:rsidR="00000000" w:rsidRPr="00000000">
          <w:rPr>
            <w:color w:val="333333"/>
            <w:sz w:val="24"/>
            <w:szCs w:val="24"/>
            <w:highlight w:val="white"/>
            <w:rtl w:val="0"/>
          </w:rPr>
          <w:t xml:space="preserve">1996</w:t>
        </w:r>
      </w:hyperlink>
      <w:r w:rsidDel="00000000" w:rsidR="00000000" w:rsidRPr="00000000">
        <w:rPr>
          <w:color w:val="333333"/>
          <w:sz w:val="24"/>
          <w:szCs w:val="24"/>
          <w:highlight w:val="white"/>
          <w:rtl w:val="0"/>
        </w:rPr>
        <w:t xml:space="preserve"> de Dov Cohen e seus colegas. Eles estavam interessados ​​em pessoas que vinham de uma “ </w:t>
      </w:r>
      <w:hyperlink r:id="rId38">
        <w:r w:rsidDel="00000000" w:rsidR="00000000" w:rsidRPr="00000000">
          <w:rPr>
            <w:color w:val="ba5050"/>
            <w:sz w:val="24"/>
            <w:szCs w:val="24"/>
            <w:highlight w:val="white"/>
            <w:rtl w:val="0"/>
          </w:rPr>
          <w:t xml:space="preserve">cultura de honra</w:t>
        </w:r>
      </w:hyperlink>
      <w:r w:rsidDel="00000000" w:rsidR="00000000" w:rsidRPr="00000000">
        <w:rPr>
          <w:color w:val="333333"/>
          <w:sz w:val="24"/>
          <w:szCs w:val="24"/>
          <w:highlight w:val="white"/>
          <w:rtl w:val="0"/>
        </w:rPr>
        <w:t xml:space="preserve"> ” – ou seja, um background cultural que enfatizava a reputação pessoal ou familiar e o status social. Cohen e seus colegas perceberam que as forças culturais influenciam por que as pessoas se ofendem e como elas se comportam quando outras as ofendem. Para investigar como as pessoas de uma cultura de honra reagem à agressão, a equipe de pesquisa de Cohen convidou dezenas de estudantes universitários para o laboratório, metade dos quais eram de uma cultura de honra. Em seu experimento, eles fizeram um </w:t>
      </w:r>
      <w:hyperlink r:id="rId39">
        <w:r w:rsidDel="00000000" w:rsidR="00000000" w:rsidRPr="00000000">
          <w:rPr>
            <w:color w:val="ba5050"/>
            <w:sz w:val="24"/>
            <w:szCs w:val="24"/>
            <w:highlight w:val="white"/>
            <w:rtl w:val="0"/>
          </w:rPr>
          <w:t xml:space="preserve">cúmplice de pesquisa</w:t>
        </w:r>
      </w:hyperlink>
      <w:r w:rsidDel="00000000" w:rsidR="00000000" w:rsidRPr="00000000">
        <w:rPr>
          <w:color w:val="333333"/>
          <w:sz w:val="24"/>
          <w:szCs w:val="24"/>
          <w:highlight w:val="white"/>
          <w:rtl w:val="0"/>
        </w:rPr>
        <w:t xml:space="preserve"> “acidentalmente” esbarrar no </w:t>
      </w:r>
      <w:hyperlink r:id="rId40">
        <w:r w:rsidDel="00000000" w:rsidR="00000000" w:rsidRPr="00000000">
          <w:rPr>
            <w:color w:val="ba5050"/>
            <w:sz w:val="24"/>
            <w:szCs w:val="24"/>
            <w:highlight w:val="white"/>
            <w:rtl w:val="0"/>
          </w:rPr>
          <w:t xml:space="preserve">participante da pesquisa</w:t>
        </w:r>
      </w:hyperlink>
      <w:r w:rsidDel="00000000" w:rsidR="00000000" w:rsidRPr="00000000">
        <w:rPr>
          <w:color w:val="333333"/>
          <w:sz w:val="24"/>
          <w:szCs w:val="24"/>
          <w:highlight w:val="white"/>
          <w:rtl w:val="0"/>
        </w:rPr>
        <w:t xml:space="preserve">quando eles se cruzaram no corredor, então diga “idiota” baixinho. Eles descobriram que as pessoas do norte dos Estados Unidos provavelmente ririam do incidente com diversão (apenas 35% ficaram com raiva), enquanto 85% das pessoas do sul dos Estados Unidos - uma região de cultura de honra - ficaram com raiva.</w:t>
      </w:r>
    </w:p>
    <w:p w:rsidR="00000000" w:rsidDel="00000000" w:rsidP="00000000" w:rsidRDefault="00000000" w:rsidRPr="00000000" w14:paraId="0000002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um estudo de acompanhamento, os pesquisadores estavam curiosos para saber se as pessoas de culturas honradas superestimariam a probabilidade de reações violentas em outras pessoas ( </w:t>
      </w:r>
      <w:hyperlink r:id="rId41">
        <w:r w:rsidDel="00000000" w:rsidR="00000000" w:rsidRPr="00000000">
          <w:rPr>
            <w:color w:val="333333"/>
            <w:sz w:val="24"/>
            <w:szCs w:val="24"/>
            <w:highlight w:val="white"/>
            <w:rtl w:val="0"/>
          </w:rPr>
          <w:t xml:space="preserve">Vandello, Cohen &amp; Ransom, 2008</w:t>
        </w:r>
      </w:hyperlink>
      <w:r w:rsidDel="00000000" w:rsidR="00000000" w:rsidRPr="00000000">
        <w:rPr>
          <w:color w:val="333333"/>
          <w:sz w:val="24"/>
          <w:szCs w:val="24"/>
          <w:highlight w:val="white"/>
          <w:rtl w:val="0"/>
        </w:rPr>
        <w:t xml:space="preserve"> ). Eles apresentaram aos participantes a descrição de um cenário em um bar, no qual alguém derramou uma cerveja em outra pessoa. As pessoas de culturas de honra não diferiam das outras em sua probabilidade pessoal de responder agressivamente. No entanto, as pessoas de culturas de honra disseram que esperariam que seus pares - outras pessoas de sua cultura - agissem com violência, embora eles próprios não o fizessem. Este estudo de acompanhamento fornece insights sobre as ligações entre emoções e comportamento social. Também lança luz sobre as maneiras como as pessoas percebem certos grupos.</w:t>
      </w:r>
    </w:p>
    <w:p w:rsidR="00000000" w:rsidDel="00000000" w:rsidP="00000000" w:rsidRDefault="00000000" w:rsidRPr="00000000" w14:paraId="0000002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Esta linha de pesquisa é apenas um exemplo de como os psicólogos sociais estudam as forças que dão origem à agressão e à violência. Assim como no caso das atitudes, uma melhor compreensão dessas forças pode ajudar pesquisadores, terapeutas e formuladores de políticas a intervir de forma mais eficaz em conflitos.</w:t>
      </w:r>
    </w:p>
    <w:p w:rsidR="00000000" w:rsidDel="00000000" w:rsidP="00000000" w:rsidRDefault="00000000" w:rsidRPr="00000000" w14:paraId="0000002F">
      <w:pPr>
        <w:pStyle w:val="Heading2"/>
        <w:keepNext w:val="0"/>
        <w:keepLines w:val="0"/>
        <w:spacing w:after="400" w:before="820" w:line="405" w:lineRule="auto"/>
        <w:rPr>
          <w:b w:val="1"/>
          <w:bCs w:val="1"/>
          <w:color w:val="333333"/>
          <w:sz w:val="36"/>
          <w:szCs w:val="36"/>
          <w:highlight w:val="white"/>
        </w:rPr>
      </w:pPr>
      <w:bookmarkStart w:colFirst="0" w:colLast="0" w:name="_wqwir5ns0soh" w:id="8"/>
      <w:bookmarkEnd w:id="8"/>
      <w:r w:rsidDel="00000000" w:rsidR="00000000" w:rsidRPr="00000000">
        <w:rPr>
          <w:b w:val="1"/>
          <w:bCs w:val="1"/>
          <w:color w:val="333333"/>
          <w:sz w:val="36"/>
          <w:szCs w:val="36"/>
          <w:highlight w:val="white"/>
          <w:rtl w:val="0"/>
        </w:rPr>
        <w:t xml:space="preserve">Influência social</w:t>
      </w:r>
    </w:p>
    <w:p w:rsidR="00000000" w:rsidDel="00000000" w:rsidP="00000000" w:rsidRDefault="00000000" w:rsidRPr="00000000" w14:paraId="0000003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Pare um momento e pense nos comerciais de televisão. Até que ponto você acha que é influenciado pelos anúncios que vê? Uma percepção muito comum entre estudantes de psicologia é “Outras pessoas são influenciadas por anúncios, mas não eu!” Até certo ponto, é um pensamento perturbador que influências externas possam nos levar a gastar dinheiro, tomar decisões ou até mesmo </w:t>
      </w:r>
      <w:r w:rsidDel="00000000" w:rsidR="00000000" w:rsidRPr="00000000">
        <w:rPr>
          <w:i w:val="1"/>
          <w:iCs w:val="1"/>
          <w:color w:val="333333"/>
          <w:sz w:val="24"/>
          <w:szCs w:val="24"/>
          <w:highlight w:val="white"/>
          <w:rtl w:val="0"/>
        </w:rPr>
        <w:t xml:space="preserve">sentir</w:t>
      </w:r>
      <w:r w:rsidDel="00000000" w:rsidR="00000000" w:rsidRPr="00000000">
        <w:rPr>
          <w:color w:val="333333"/>
          <w:sz w:val="24"/>
          <w:szCs w:val="24"/>
          <w:highlight w:val="white"/>
          <w:rtl w:val="0"/>
        </w:rPr>
        <w:t xml:space="preserve"> o que eles querem que sintamos. No entanto, nenhum de nós pode escapar </w:t>
      </w:r>
      <w:hyperlink r:id="rId42">
        <w:r w:rsidDel="00000000" w:rsidR="00000000" w:rsidRPr="00000000">
          <w:rPr>
            <w:color w:val="ba5050"/>
            <w:sz w:val="24"/>
            <w:szCs w:val="24"/>
            <w:highlight w:val="white"/>
            <w:rtl w:val="0"/>
          </w:rPr>
          <w:t xml:space="preserve">da influência social</w:t>
        </w:r>
      </w:hyperlink>
      <w:r w:rsidDel="00000000" w:rsidR="00000000" w:rsidRPr="00000000">
        <w:rPr>
          <w:color w:val="333333"/>
          <w:sz w:val="24"/>
          <w:szCs w:val="24"/>
          <w:highlight w:val="white"/>
          <w:rtl w:val="0"/>
        </w:rPr>
        <w:t xml:space="preserve"> . Talvez, mais do que qualquer outro tópico, a influência social seja o coração e a alma da psicologia social. Nossos estudos mais famosos lidam com as maneiras pelas quais outras pessoas afetam nosso comportamento; são estudos sobre </w:t>
      </w:r>
      <w:hyperlink r:id="rId43">
        <w:r w:rsidDel="00000000" w:rsidR="00000000" w:rsidRPr="00000000">
          <w:rPr>
            <w:color w:val="ba5050"/>
            <w:sz w:val="24"/>
            <w:szCs w:val="24"/>
            <w:highlight w:val="white"/>
            <w:rtl w:val="0"/>
          </w:rPr>
          <w:t xml:space="preserve">conformidade</w:t>
        </w:r>
      </w:hyperlink>
      <w:r w:rsidDel="00000000" w:rsidR="00000000" w:rsidRPr="00000000">
        <w:rPr>
          <w:color w:val="333333"/>
          <w:sz w:val="24"/>
          <w:szCs w:val="24"/>
          <w:highlight w:val="white"/>
          <w:rtl w:val="0"/>
        </w:rPr>
        <w:t xml:space="preserve"> - ser persuadido a desistir de nossas próprias opiniões e seguir o grupo - e </w:t>
      </w:r>
      <w:hyperlink r:id="rId44">
        <w:r w:rsidDel="00000000" w:rsidR="00000000" w:rsidRPr="00000000">
          <w:rPr>
            <w:color w:val="ba5050"/>
            <w:sz w:val="24"/>
            <w:szCs w:val="24"/>
            <w:highlight w:val="white"/>
            <w:rtl w:val="0"/>
          </w:rPr>
          <w:t xml:space="preserve">obediência</w:t>
        </w:r>
      </w:hyperlink>
      <w:r w:rsidDel="00000000" w:rsidR="00000000" w:rsidRPr="00000000">
        <w:rPr>
          <w:color w:val="333333"/>
          <w:sz w:val="24"/>
          <w:szCs w:val="24"/>
          <w:highlight w:val="white"/>
          <w:rtl w:val="0"/>
        </w:rPr>
        <w:t xml:space="preserve">— seguindo ordens ou solicitações de pessoas com autoridade. </w:t>
      </w:r>
    </w:p>
    <w:p w:rsidR="00000000" w:rsidDel="00000000" w:rsidP="00000000" w:rsidRDefault="00000000" w:rsidRPr="00000000" w14:paraId="00000031">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314950" cy="5305425"/>
            <wp:effectExtent b="0" l="0" r="0" t="0"/>
            <wp:docPr descr="Um garçom sorridente entregando coquetéis em uma bandeja." id="7" name="image6.jpg"/>
            <a:graphic>
              <a:graphicData uri="http://schemas.openxmlformats.org/drawingml/2006/picture">
                <pic:pic>
                  <pic:nvPicPr>
                    <pic:cNvPr descr="Um garçom sorridente entregando coquetéis em uma bandeja." id="0" name="image6.jpg"/>
                    <pic:cNvPicPr preferRelativeResize="0"/>
                  </pic:nvPicPr>
                  <pic:blipFill>
                    <a:blip r:embed="rId45"/>
                    <a:srcRect b="0" l="0" r="0" t="0"/>
                    <a:stretch>
                      <a:fillRect/>
                    </a:stretch>
                  </pic:blipFill>
                  <pic:spPr>
                    <a:xfrm>
                      <a:off x="0" y="0"/>
                      <a:ext cx="5314950" cy="5305425"/>
                    </a:xfrm>
                    <a:prstGeom prst="rect"/>
                    <a:ln/>
                  </pic:spPr>
                </pic:pic>
              </a:graphicData>
            </a:graphic>
          </wp:inline>
        </w:drawing>
      </w:r>
      <w:r w:rsidDel="00000000" w:rsidR="00000000" w:rsidRPr="00000000">
        <w:rPr>
          <w:color w:val="555555"/>
          <w:sz w:val="21"/>
          <w:szCs w:val="21"/>
          <w:highlight w:val="white"/>
          <w:rtl w:val="0"/>
        </w:rPr>
        <w:t xml:space="preserve">Muitas das nossas atividades cotidianas mais comuns – comer em um restaurante, por exemplo – envolvem instâncias de influência social. Podemos nem estar cientes de que nossos comportamentos estão sendo guiados por forças externas de persuasão, mas nenhum de nós está imune à influência social. [Imagem: Alan Light, http://goo.gl/ZdxASW, CC BY 2.0, http://goo.gl/T4qgSp]</w:t>
      </w:r>
    </w:p>
    <w:p w:rsidR="00000000" w:rsidDel="00000000" w:rsidP="00000000" w:rsidRDefault="00000000" w:rsidRPr="00000000" w14:paraId="0000003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Entre os temas mais pesquisados ​​está a persuasão. A persuasão é o ato de transmitir uma mensagem específica de modo que influencie o comportamento de uma pessoa da maneira desejada. Seus amigos tentam convencê-lo a se juntar ao grupo deles para almoçar. Seus pais tentam convencê-lo a ir para a faculdade e levar seus estudos a sério. Os médicos tentam convencê-lo a seguir uma dieta saudável ou praticar exercícios com mais frequência. E, sim, os anunciantes também tentam persuadi-lo. Eles exibem seus produtos de uma forma que os faz parecer úteis, acessíveis, confiáveis ​​ou legais.</w:t>
      </w:r>
    </w:p>
    <w:p w:rsidR="00000000" w:rsidDel="00000000" w:rsidP="00000000" w:rsidRDefault="00000000" w:rsidRPr="00000000" w14:paraId="0000003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 exemplo de persuasão pode ser visto em uma situação muito comum: dar gorjeta ao garçom de um restaurante. Em algumas sociedades, especialmente nos Estados Unidos, a gorjeta é uma parte importante do jantar. Como você provavelmente sabe, os servidores esperam receber uma grande gorjeta em troca de um bom serviço. Um grupo de pesquisadores estava curioso para saber o que os garçons fazem para persuadir os clientes a dar gorjetas maiores. Ocasionalmente, por exemplo, os servidores escrevem uma mensagem pessoal de agradecimento na conta. Em uma série de estudos, os pesquisadores estavam interessados ​​em como dar presentes afetaria as gorjetas. Primeiro, eles pediram a dois garçons em Nova York que entregassem um pedaço de chocolate embrulhado em papel alumínio junto com a conta no final da refeição. Metade dos 66 comensais recebeu o chocolate e a outra metade não. Quando os clientes recebiam o doce inesperado, eles davam, em média, 2% a mais de gorjeta (</w:t>
      </w:r>
      <w:hyperlink r:id="rId46">
        <w:r w:rsidDel="00000000" w:rsidR="00000000" w:rsidRPr="00000000">
          <w:rPr>
            <w:color w:val="333333"/>
            <w:sz w:val="24"/>
            <w:szCs w:val="24"/>
            <w:highlight w:val="white"/>
            <w:rtl w:val="0"/>
          </w:rPr>
          <w:t xml:space="preserve">Strohmetz, Rind, Fisher &amp; Lynn 2002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um estudo de acompanhamento, os pesquisadores mudaram as condições. Nesse caso, duas garçonetes trouxeram uma pequena cesta de chocolates variados para a mesa ( </w:t>
      </w:r>
      <w:hyperlink r:id="rId47">
        <w:r w:rsidDel="00000000" w:rsidR="00000000" w:rsidRPr="00000000">
          <w:rPr>
            <w:color w:val="333333"/>
            <w:sz w:val="24"/>
            <w:szCs w:val="24"/>
            <w:highlight w:val="white"/>
            <w:rtl w:val="0"/>
          </w:rPr>
          <w:t xml:space="preserve">Strohmetz et al., 2002</w:t>
        </w:r>
      </w:hyperlink>
      <w:r w:rsidDel="00000000" w:rsidR="00000000" w:rsidRPr="00000000">
        <w:rPr>
          <w:color w:val="333333"/>
          <w:sz w:val="24"/>
          <w:szCs w:val="24"/>
          <w:highlight w:val="white"/>
          <w:rtl w:val="0"/>
        </w:rPr>
        <w:t xml:space="preserve">). Em uma condição de pesquisa, eles disseram aos clientes que poderiam escolher dois doces; em uma condição de pesquisa separada, no entanto, eles disseram aos clientes que poderiam escolher um doce, mas então - quando os clientes estavam se preparando para sair - os garçons voltaram e ofereceram-lhes um segundo doce. Em ambas as situações, os comensais receberam a mesma quantidade de doces, mas na segunda condição os garçons se mostraram mais generosos, como se estivessem tomando uma decisão pessoal de dar um presentinho a mais. Em ambas as condições, a quantidade média de gorjetas aumentou, mas as gorjetas aumentaram incríveis 21% na condição “muito generosa”. Os pesquisadores concluíram que dar um pequeno presente coloca as pessoas no estado de espírito de retribuir, um princípio chamado </w:t>
      </w:r>
      <w:hyperlink r:id="rId48">
        <w:r w:rsidDel="00000000" w:rsidR="00000000" w:rsidRPr="00000000">
          <w:rPr>
            <w:color w:val="ba5050"/>
            <w:sz w:val="24"/>
            <w:szCs w:val="24"/>
            <w:highlight w:val="white"/>
            <w:rtl w:val="0"/>
          </w:rPr>
          <w:t xml:space="preserve">reciprocidade</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pesquisa sobre persuasão é muito útil. Embora seja tentador descartar isso como uma mera tentativa dos anunciantes de fazer você comprar bens e serviços, a persuasão é usada para muitos propósitos. Por exemplo, os profissionais médicos geralmente esperam que as pessoas doem seus órgãos depois que morrem. Os órgãos doados podem ser usados ​​para treinar estudantes de medicina, promover descobertas científicas ou salvar a vida de outras pessoas por meio de transplantes. Durante anos, médicos e pesquisadores tentaram persuadir as pessoas a doar, mas relativamente poucas pessoas o fizeram. Então, os formuladores de políticas ofereceram uma opção de doação de órgãos para as pessoas que tiraram a carteira de motorista, e as doações aumentaram. Quando as pessoas recebiam sua licença, podiam marcar uma caixa que as inscreveu no programa de doação de órgãos. Ao combinar a decisão de doar órgãos com um evento mais comum – obter uma licença – os formuladores de políticas conseguiram aumentar o número de doadores. Então, eles tiveram a ideia adicional de “incitar” as pessoas a doar – fazendo-as “optar por não participar” em vez de “optar por receber”. Agora, as pessoas estão automaticamente inscritas para doar órgãos</w:t>
      </w:r>
      <w:r w:rsidDel="00000000" w:rsidR="00000000" w:rsidRPr="00000000">
        <w:rPr>
          <w:i w:val="1"/>
          <w:iCs w:val="1"/>
          <w:color w:val="333333"/>
          <w:sz w:val="24"/>
          <w:szCs w:val="24"/>
          <w:highlight w:val="white"/>
          <w:rtl w:val="0"/>
        </w:rPr>
        <w:t xml:space="preserve">a menos que</w:t>
      </w:r>
      <w:r w:rsidDel="00000000" w:rsidR="00000000" w:rsidRPr="00000000">
        <w:rPr>
          <w:color w:val="333333"/>
          <w:sz w:val="24"/>
          <w:szCs w:val="24"/>
          <w:highlight w:val="white"/>
          <w:rtl w:val="0"/>
        </w:rPr>
        <w:t xml:space="preserve"> façam um esforço para marcar uma caixa indicando que não desejam. Ao tornar a doação de órgãos o padrão, mais pessoas doaram e mais vidas foram salvas. Este é um exemplo pequeno, mas poderoso, de como podemos ser persuadidos a nos comportar de determinada maneira, muitas vezes sem perceber o que está nos influenciando.</w:t>
      </w:r>
    </w:p>
    <w:p w:rsidR="00000000" w:rsidDel="00000000" w:rsidP="00000000" w:rsidRDefault="00000000" w:rsidRPr="00000000" w14:paraId="00000036">
      <w:pPr>
        <w:pStyle w:val="Heading2"/>
        <w:keepNext w:val="0"/>
        <w:keepLines w:val="0"/>
        <w:spacing w:after="400" w:before="820" w:line="405" w:lineRule="auto"/>
        <w:rPr>
          <w:b w:val="1"/>
          <w:bCs w:val="1"/>
          <w:color w:val="333333"/>
          <w:sz w:val="36"/>
          <w:szCs w:val="36"/>
          <w:highlight w:val="white"/>
        </w:rPr>
      </w:pPr>
      <w:bookmarkStart w:colFirst="0" w:colLast="0" w:name="_91xjnaepirqt" w:id="9"/>
      <w:bookmarkEnd w:id="9"/>
      <w:r w:rsidDel="00000000" w:rsidR="00000000" w:rsidRPr="00000000">
        <w:rPr>
          <w:b w:val="1"/>
          <w:bCs w:val="1"/>
          <w:color w:val="333333"/>
          <w:sz w:val="36"/>
          <w:szCs w:val="36"/>
          <w:highlight w:val="white"/>
          <w:rtl w:val="0"/>
        </w:rPr>
        <w:t xml:space="preserve">Cognição social</w:t>
      </w:r>
    </w:p>
    <w:p w:rsidR="00000000" w:rsidDel="00000000" w:rsidP="00000000" w:rsidRDefault="00000000" w:rsidRPr="00000000" w14:paraId="0000003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Você, eu, todos nós – passamos muito tempo pensando nas outras pessoas. Fazemos suposições quanto à sua honestidade, seus motivos e suas opiniões. </w:t>
      </w:r>
      <w:hyperlink r:id="rId49">
        <w:r w:rsidDel="00000000" w:rsidR="00000000" w:rsidRPr="00000000">
          <w:rPr>
            <w:color w:val="ba5050"/>
            <w:sz w:val="24"/>
            <w:szCs w:val="24"/>
            <w:highlight w:val="white"/>
            <w:rtl w:val="0"/>
          </w:rPr>
          <w:t xml:space="preserve">Cognição social</w:t>
        </w:r>
      </w:hyperlink>
      <w:r w:rsidDel="00000000" w:rsidR="00000000" w:rsidRPr="00000000">
        <w:rPr>
          <w:color w:val="333333"/>
          <w:sz w:val="24"/>
          <w:szCs w:val="24"/>
          <w:highlight w:val="white"/>
          <w:rtl w:val="0"/>
        </w:rPr>
        <w:t xml:space="preserve"> é o termo para a forma como pensamos sobre o mundo social e como percebemos os outros. Em certo sentido, estamos continuamente contando uma história em nossas próprias mentes sobre as pessoas ao nosso redor. Lutamos para entender por que um encontro não apareceu, se podemos confiar nas anotações de um colega ou se nossos amigos estão rindo de nossas piadas porque somos engraçados ou se eles estão apenas sendo legais. Quando fazemos suposições fundamentadas sobre os esforços ou motivos dos outros, isso é chamado de </w:t>
      </w:r>
      <w:hyperlink r:id="rId50">
        <w:r w:rsidDel="00000000" w:rsidR="00000000" w:rsidRPr="00000000">
          <w:rPr>
            <w:color w:val="ba5050"/>
            <w:sz w:val="24"/>
            <w:szCs w:val="24"/>
            <w:highlight w:val="white"/>
            <w:rtl w:val="0"/>
          </w:rPr>
          <w:t xml:space="preserve">atribuição social</w:t>
        </w:r>
      </w:hyperlink>
      <w:r w:rsidDel="00000000" w:rsidR="00000000" w:rsidRPr="00000000">
        <w:rPr>
          <w:color w:val="333333"/>
          <w:sz w:val="24"/>
          <w:szCs w:val="24"/>
          <w:highlight w:val="white"/>
          <w:rtl w:val="0"/>
        </w:rPr>
        <w:t xml:space="preserve">. Estamos “atribuindo” seu comportamento a uma causa específica. Por exemplo, podemos atribuir a falha de um encontro para chegar a tempo a problemas com o carro, esquecimento ou a possibilidade equivocada de que não somos dignos de ser amados. </w:t>
      </w:r>
    </w:p>
    <w:p w:rsidR="00000000" w:rsidDel="00000000" w:rsidP="00000000" w:rsidRDefault="00000000" w:rsidRPr="00000000" w14:paraId="00000038">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4292600"/>
            <wp:effectExtent b="0" l="0" r="0" t="0"/>
            <wp:docPr descr="Um homem com uma expressão de raiva no rosto está sentado ao volante de um carro olhando para a frente." id="5" name="image8.jpg"/>
            <a:graphic>
              <a:graphicData uri="http://schemas.openxmlformats.org/drawingml/2006/picture">
                <pic:pic>
                  <pic:nvPicPr>
                    <pic:cNvPr descr="Um homem com uma expressão de raiva no rosto está sentado ao volante de um carro olhando para a frente." id="0" name="image8.jpg"/>
                    <pic:cNvPicPr preferRelativeResize="0"/>
                  </pic:nvPicPr>
                  <pic:blipFill>
                    <a:blip r:embed="rId51"/>
                    <a:srcRect b="0" l="0" r="0" t="0"/>
                    <a:stretch>
                      <a:fillRect/>
                    </a:stretch>
                  </pic:blipFill>
                  <pic:spPr>
                    <a:xfrm>
                      <a:off x="0" y="0"/>
                      <a:ext cx="5731200" cy="4292600"/>
                    </a:xfrm>
                    <a:prstGeom prst="rect"/>
                    <a:ln/>
                  </pic:spPr>
                </pic:pic>
              </a:graphicData>
            </a:graphic>
          </wp:inline>
        </w:drawing>
      </w:r>
      <w:r w:rsidDel="00000000" w:rsidR="00000000" w:rsidRPr="00000000">
        <w:rPr>
          <w:color w:val="555555"/>
          <w:sz w:val="21"/>
          <w:szCs w:val="21"/>
          <w:highlight w:val="white"/>
          <w:rtl w:val="0"/>
        </w:rPr>
        <w:t xml:space="preserve">“Sou o único que sabe dirigir? As estradas estão cheias de maníacos e idiotas hoje!” Se você já teve esses sentimentos ao volante, provavelmente experimentou o que os psicólogos chamam de erro fundamental de atribuição. [Imagem: seppschanz, http://goo.gl/eVkDIs, CC BY-NC 2.0, http://goo.gl/iF4hmM]</w:t>
      </w:r>
    </w:p>
    <w:p w:rsidR="00000000" w:rsidDel="00000000" w:rsidP="00000000" w:rsidRDefault="00000000" w:rsidRPr="00000000" w14:paraId="0000003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Como as informações que temos sobre os motivos e o comportamento de outras pessoas não são tão completas quanto nossas próprias percepções, é provável que façamos julgamentos não confiáveis ​​sobre elas. Imagine, por exemplo, que uma pessoa na rodovia acelera atrás de você, segue perigosamente perto, depois desvia e passa por você ilegalmente. À medida que o motorista acelera, você pode pensar consigo mesmo: “Que idiota!” Você está começando a contar a si mesmo uma história sobre por que aquela pessoa se comportou daquela maneira. Como você não tem nenhuma informação sobre a situação dele - correr para o hospital ou escapar de um assalto a banco? Se você fosse fazer exatamente a mesma coisa, no entanto - corte alguém na estrada - você teria menos probabilidade de atribuir o mesmo comportamento ao caráter pobre e mais provável de atribuí-lo à situação. (Talvez você tenha se distraído momentaneamente com o rádio.) A maneira consistente como atribuímos as ações das pessoas a traços de personalidade, ignorando as influências situacionais, é chamada de</w:t>
      </w:r>
      <w:hyperlink r:id="rId52">
        <w:r w:rsidDel="00000000" w:rsidR="00000000" w:rsidRPr="00000000">
          <w:rPr>
            <w:color w:val="ba5050"/>
            <w:sz w:val="24"/>
            <w:szCs w:val="24"/>
            <w:highlight w:val="white"/>
            <w:rtl w:val="0"/>
          </w:rPr>
          <w:t xml:space="preserve">erro de atribuição fundamental</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erro de atribuição fundamental também pode surgir de outras maneiras. Pode incluir grupos aos quais pertencemos versus grupos opostos. Imagine, por exemplo, que você é fã de rugby. Seu time favorito é o All Blacks, da Nova Zelândia. Em uma partida em particular, você percebe como o time adversário é antiesportivo. Eles parecem fazer beicinho e parecem cometer um número incomumente alto de faltas. Seu comportamento sujo está claramente ligado ao seu caráter; eles são pessoas más! No entanto, quando um jogador do All Blacks é marcado por uma falta, você pode estar inclinado a ver isso como uma má decisão do árbitro ou um produto do fato de que seu time está pressionado por um calendário difícil e uma série de lesões para seus craques. Esse processo mental permite que uma pessoa mantenha sua auto-estima elevada enquanto descarta o mau comportamento dos outros.</w:t>
      </w:r>
    </w:p>
    <w:p w:rsidR="00000000" w:rsidDel="00000000" w:rsidP="00000000" w:rsidRDefault="00000000" w:rsidRPr="00000000" w14:paraId="0000003B">
      <w:pPr>
        <w:pStyle w:val="Heading1"/>
        <w:keepNext w:val="0"/>
        <w:keepLines w:val="0"/>
        <w:spacing w:after="400" w:before="820" w:line="405" w:lineRule="auto"/>
        <w:rPr>
          <w:b w:val="1"/>
          <w:bCs w:val="1"/>
          <w:color w:val="333333"/>
          <w:sz w:val="36"/>
          <w:szCs w:val="36"/>
          <w:highlight w:val="white"/>
        </w:rPr>
      </w:pPr>
      <w:bookmarkStart w:colFirst="0" w:colLast="0" w:name="_89i05obck8m4" w:id="10"/>
      <w:bookmarkEnd w:id="10"/>
      <w:r w:rsidDel="00000000" w:rsidR="00000000" w:rsidRPr="00000000">
        <w:rPr>
          <w:b w:val="1"/>
          <w:bCs w:val="1"/>
          <w:color w:val="333333"/>
          <w:sz w:val="36"/>
          <w:szCs w:val="36"/>
          <w:highlight w:val="white"/>
          <w:rtl w:val="0"/>
        </w:rPr>
        <w:t xml:space="preserve">Conclusão</w:t>
      </w:r>
    </w:p>
    <w:p w:rsidR="00000000" w:rsidDel="00000000" w:rsidP="00000000" w:rsidRDefault="00000000" w:rsidRPr="00000000" w14:paraId="0000003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As pessoas estão mais conectadas umas às outras hoje do que em qualquer outro momento da história. Pela primeira vez, é fácil ter milhares de conhecidos nas redes sociais. É mais fácil do que nunca viajar e conhecer pessoas de diferentes culturas. Empresas, escolas, grupos religiosos, partidos políticos e governos interagem mais do que nunca. Pela primeira vez, as pessoas em maior número vivem agrupadas nas cidades do que espalhadas pelas áreas rurais. Essas mudanças têm consequências psicológicas. Nos últimos cem anos, vimos mudanças dramáticas no engajamento político, nas relações étnicas e até na própria definição de família.</w:t>
      </w:r>
    </w:p>
    <w:p w:rsidR="00000000" w:rsidDel="00000000" w:rsidP="00000000" w:rsidRDefault="00000000" w:rsidRPr="00000000" w14:paraId="0000003D">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psicólogos sociais são cientistas interessados ​​em compreender as formas como nos relacionamos uns com os outros e o impacto que essas relações têm sobre nós, individual e coletivamente. A pesquisa em psicologia social não só pode levar a uma melhor compreensão das relações pessoais, mas também pode levar a soluções práticas para muitos males sociais. Legisladores, professores e pais, terapeutas e formuladores de políticas podem usar essa ciência para ajudar a desenvolver sociedades com menos conflitos e mais apoio social. </w:t>
      </w:r>
    </w:p>
    <w:p w:rsidR="00000000" w:rsidDel="00000000" w:rsidP="00000000" w:rsidRDefault="00000000" w:rsidRPr="00000000" w14:paraId="0000003E">
      <w:pPr>
        <w:pStyle w:val="Heading2"/>
        <w:keepNext w:val="0"/>
        <w:keepLines w:val="0"/>
        <w:spacing w:after="400" w:before="820" w:line="405" w:lineRule="auto"/>
        <w:rPr>
          <w:b w:val="1"/>
          <w:bCs w:val="1"/>
          <w:color w:val="333333"/>
          <w:sz w:val="36"/>
          <w:szCs w:val="36"/>
          <w:highlight w:val="white"/>
        </w:rPr>
      </w:pPr>
      <w:bookmarkStart w:colFirst="0" w:colLast="0" w:name="_jxtfwucdqqzx" w:id="11"/>
      <w:bookmarkEnd w:id="11"/>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3F">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Uma coleção de links sobre o tema da psicologia da paz</w:t>
      </w:r>
    </w:p>
    <w:p w:rsidR="00000000" w:rsidDel="00000000" w:rsidP="00000000" w:rsidRDefault="00000000" w:rsidRPr="00000000" w14:paraId="00000040">
      <w:pPr>
        <w:spacing w:after="800" w:before="820" w:line="405" w:lineRule="auto"/>
        <w:rPr>
          <w:color w:val="ba5050"/>
          <w:sz w:val="24"/>
          <w:szCs w:val="24"/>
          <w:highlight w:val="white"/>
        </w:rPr>
      </w:pPr>
      <w:hyperlink r:id="rId53">
        <w:r w:rsidDel="00000000" w:rsidR="00000000" w:rsidRPr="00000000">
          <w:rPr>
            <w:color w:val="ba5050"/>
            <w:sz w:val="24"/>
            <w:szCs w:val="24"/>
            <w:highlight w:val="white"/>
            <w:rtl w:val="0"/>
          </w:rPr>
          <w:t xml:space="preserve">https://www.socialpsychology.org/peace.htm</w:t>
        </w:r>
      </w:hyperlink>
      <w:r w:rsidDel="00000000" w:rsidR="00000000" w:rsidRPr="00000000">
        <w:rPr>
          <w:rtl w:val="0"/>
        </w:rPr>
      </w:r>
    </w:p>
    <w:p w:rsidR="00000000" w:rsidDel="00000000" w:rsidP="00000000" w:rsidRDefault="00000000" w:rsidRPr="00000000" w14:paraId="00000041">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Um ótimo recurso para todas as coisas relacionadas à psicologia social, tudo em um só lugar - Social Psychology Network</w:t>
      </w:r>
    </w:p>
    <w:p w:rsidR="00000000" w:rsidDel="00000000" w:rsidP="00000000" w:rsidRDefault="00000000" w:rsidRPr="00000000" w14:paraId="00000042">
      <w:pPr>
        <w:spacing w:after="800" w:before="820" w:line="405" w:lineRule="auto"/>
        <w:rPr>
          <w:color w:val="ba5050"/>
          <w:sz w:val="24"/>
          <w:szCs w:val="24"/>
          <w:highlight w:val="white"/>
        </w:rPr>
      </w:pPr>
      <w:hyperlink r:id="rId54">
        <w:r w:rsidDel="00000000" w:rsidR="00000000" w:rsidRPr="00000000">
          <w:rPr>
            <w:color w:val="ba5050"/>
            <w:sz w:val="24"/>
            <w:szCs w:val="24"/>
            <w:highlight w:val="white"/>
            <w:rtl w:val="0"/>
          </w:rPr>
          <w:t xml:space="preserve">http://www.socialpsychology.org/</w:t>
        </w:r>
      </w:hyperlink>
      <w:r w:rsidDel="00000000" w:rsidR="00000000" w:rsidRPr="00000000">
        <w:rPr>
          <w:rtl w:val="0"/>
        </w:rPr>
      </w:r>
    </w:p>
    <w:p w:rsidR="00000000" w:rsidDel="00000000" w:rsidP="00000000" w:rsidRDefault="00000000" w:rsidRPr="00000000" w14:paraId="00000043">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Uma lista de perfis de grandes figuras históricas da psicologia social</w:t>
      </w:r>
    </w:p>
    <w:p w:rsidR="00000000" w:rsidDel="00000000" w:rsidP="00000000" w:rsidRDefault="00000000" w:rsidRPr="00000000" w14:paraId="00000044">
      <w:pPr>
        <w:spacing w:after="800" w:before="820" w:line="405" w:lineRule="auto"/>
        <w:rPr>
          <w:color w:val="ba5050"/>
          <w:sz w:val="24"/>
          <w:szCs w:val="24"/>
          <w:highlight w:val="white"/>
        </w:rPr>
      </w:pPr>
      <w:hyperlink r:id="rId55">
        <w:r w:rsidDel="00000000" w:rsidR="00000000" w:rsidRPr="00000000">
          <w:rPr>
            <w:color w:val="ba5050"/>
            <w:sz w:val="24"/>
            <w:szCs w:val="24"/>
            <w:highlight w:val="white"/>
            <w:rtl w:val="0"/>
          </w:rPr>
          <w:t xml:space="preserve">https://www.socialpsychology.org/social-figures.htm</w:t>
        </w:r>
      </w:hyperlink>
      <w:r w:rsidDel="00000000" w:rsidR="00000000" w:rsidRPr="00000000">
        <w:rPr>
          <w:rtl w:val="0"/>
        </w:rPr>
      </w:r>
    </w:p>
    <w:p w:rsidR="00000000" w:rsidDel="00000000" w:rsidP="00000000" w:rsidRDefault="00000000" w:rsidRPr="00000000" w14:paraId="00000045">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Uma revisão da história da psicologia social, bem como os tópicos de interesse no campo</w:t>
      </w:r>
    </w:p>
    <w:p w:rsidR="00000000" w:rsidDel="00000000" w:rsidP="00000000" w:rsidRDefault="00000000" w:rsidRPr="00000000" w14:paraId="00000046">
      <w:pPr>
        <w:spacing w:after="800" w:before="820" w:line="405" w:lineRule="auto"/>
        <w:rPr>
          <w:color w:val="ba5050"/>
          <w:sz w:val="24"/>
          <w:szCs w:val="24"/>
          <w:highlight w:val="white"/>
        </w:rPr>
      </w:pPr>
      <w:hyperlink r:id="rId56">
        <w:r w:rsidDel="00000000" w:rsidR="00000000" w:rsidRPr="00000000">
          <w:rPr>
            <w:color w:val="ba5050"/>
            <w:sz w:val="24"/>
            <w:szCs w:val="24"/>
            <w:highlight w:val="white"/>
            <w:rtl w:val="0"/>
          </w:rPr>
          <w:t xml:space="preserve">https://en.wikipedia.org/wiki/Social_psychology</w:t>
        </w:r>
      </w:hyperlink>
      <w:r w:rsidDel="00000000" w:rsidR="00000000" w:rsidRPr="00000000">
        <w:rPr>
          <w:rtl w:val="0"/>
        </w:rPr>
      </w:r>
    </w:p>
    <w:p w:rsidR="00000000" w:rsidDel="00000000" w:rsidP="00000000" w:rsidRDefault="00000000" w:rsidRPr="00000000" w14:paraId="00000047">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Uma revisão sucinta das principais figuras históricas da psicologia social</w:t>
      </w:r>
    </w:p>
    <w:p w:rsidR="00000000" w:rsidDel="00000000" w:rsidP="00000000" w:rsidRDefault="00000000" w:rsidRPr="00000000" w14:paraId="00000048">
      <w:pPr>
        <w:spacing w:after="800" w:before="820" w:line="405" w:lineRule="auto"/>
        <w:rPr>
          <w:color w:val="ba5050"/>
          <w:sz w:val="24"/>
          <w:szCs w:val="24"/>
          <w:highlight w:val="white"/>
        </w:rPr>
      </w:pPr>
      <w:hyperlink r:id="rId57">
        <w:r w:rsidDel="00000000" w:rsidR="00000000" w:rsidRPr="00000000">
          <w:rPr>
            <w:color w:val="ba5050"/>
            <w:sz w:val="24"/>
            <w:szCs w:val="24"/>
            <w:highlight w:val="white"/>
            <w:rtl w:val="0"/>
          </w:rPr>
          <w:t xml:space="preserve">http://www.simplypsychology.org/social-psychology.html</w:t>
        </w:r>
      </w:hyperlink>
      <w:r w:rsidDel="00000000" w:rsidR="00000000" w:rsidRPr="00000000">
        <w:rPr>
          <w:rtl w:val="0"/>
        </w:rPr>
      </w:r>
    </w:p>
    <w:p w:rsidR="00000000" w:rsidDel="00000000" w:rsidP="00000000" w:rsidRDefault="00000000" w:rsidRPr="00000000" w14:paraId="00000049">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Um artigo sobre a definição e áreas de influência da psicologia da paz</w:t>
      </w:r>
    </w:p>
    <w:p w:rsidR="00000000" w:rsidDel="00000000" w:rsidP="00000000" w:rsidRDefault="00000000" w:rsidRPr="00000000" w14:paraId="0000004A">
      <w:pPr>
        <w:spacing w:after="800" w:before="820" w:line="405" w:lineRule="auto"/>
        <w:rPr>
          <w:color w:val="ba5050"/>
          <w:sz w:val="24"/>
          <w:szCs w:val="24"/>
          <w:highlight w:val="white"/>
        </w:rPr>
      </w:pPr>
      <w:hyperlink r:id="rId58">
        <w:r w:rsidDel="00000000" w:rsidR="00000000" w:rsidRPr="00000000">
          <w:rPr>
            <w:color w:val="ba5050"/>
            <w:sz w:val="24"/>
            <w:szCs w:val="24"/>
            <w:highlight w:val="white"/>
            <w:rtl w:val="0"/>
          </w:rPr>
          <w:t xml:space="preserve">https://en.wikipedia.org/wiki/Peace_psychology</w:t>
        </w:r>
      </w:hyperlink>
      <w:r w:rsidDel="00000000" w:rsidR="00000000" w:rsidRPr="00000000">
        <w:rPr>
          <w:rtl w:val="0"/>
        </w:rPr>
      </w:r>
    </w:p>
    <w:p w:rsidR="00000000" w:rsidDel="00000000" w:rsidP="00000000" w:rsidRDefault="00000000" w:rsidRPr="00000000" w14:paraId="0000004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Artigo descrevendo outra forma de conceituar níveis de análise em psicologia social</w:t>
      </w:r>
    </w:p>
    <w:p w:rsidR="00000000" w:rsidDel="00000000" w:rsidP="00000000" w:rsidRDefault="00000000" w:rsidRPr="00000000" w14:paraId="0000004C">
      <w:pPr>
        <w:spacing w:after="800" w:before="820" w:line="405" w:lineRule="auto"/>
        <w:rPr>
          <w:color w:val="ba5050"/>
          <w:sz w:val="24"/>
          <w:szCs w:val="24"/>
          <w:highlight w:val="white"/>
        </w:rPr>
      </w:pPr>
      <w:hyperlink r:id="rId59">
        <w:r w:rsidDel="00000000" w:rsidR="00000000" w:rsidRPr="00000000">
          <w:rPr>
            <w:color w:val="ba5050"/>
            <w:sz w:val="24"/>
            <w:szCs w:val="24"/>
            <w:highlight w:val="white"/>
            <w:rtl w:val="0"/>
          </w:rPr>
          <w:t xml:space="preserve">http://psych.colorado.edu/~oreilly/cecn/node11.html</w:t>
        </w:r>
      </w:hyperlink>
      <w:r w:rsidDel="00000000" w:rsidR="00000000" w:rsidRPr="00000000">
        <w:rPr>
          <w:rtl w:val="0"/>
        </w:rPr>
      </w:r>
    </w:p>
    <w:p w:rsidR="00000000" w:rsidDel="00000000" w:rsidP="00000000" w:rsidRDefault="00000000" w:rsidRPr="00000000" w14:paraId="0000004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Lista estendida das principais figuras históricas da psicologia social</w:t>
      </w:r>
    </w:p>
    <w:p w:rsidR="00000000" w:rsidDel="00000000" w:rsidP="00000000" w:rsidRDefault="00000000" w:rsidRPr="00000000" w14:paraId="0000004E">
      <w:pPr>
        <w:spacing w:after="800" w:before="820" w:line="405" w:lineRule="auto"/>
        <w:rPr>
          <w:color w:val="ba5050"/>
          <w:sz w:val="24"/>
          <w:szCs w:val="24"/>
          <w:highlight w:val="white"/>
        </w:rPr>
      </w:pPr>
      <w:hyperlink r:id="rId60">
        <w:r w:rsidDel="00000000" w:rsidR="00000000" w:rsidRPr="00000000">
          <w:rPr>
            <w:color w:val="ba5050"/>
            <w:sz w:val="24"/>
            <w:szCs w:val="24"/>
            <w:highlight w:val="white"/>
            <w:rtl w:val="0"/>
          </w:rPr>
          <w:t xml:space="preserve">http://www.sparknotes.com/psychology/psych101/majorfigures/characters.html</w:t>
        </w:r>
      </w:hyperlink>
      <w:r w:rsidDel="00000000" w:rsidR="00000000" w:rsidRPr="00000000">
        <w:rPr>
          <w:rtl w:val="0"/>
        </w:rPr>
      </w:r>
    </w:p>
    <w:p w:rsidR="00000000" w:rsidDel="00000000" w:rsidP="00000000" w:rsidRDefault="00000000" w:rsidRPr="00000000" w14:paraId="0000004F">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História e princípios da psicologia social</w:t>
      </w:r>
    </w:p>
    <w:p w:rsidR="00000000" w:rsidDel="00000000" w:rsidP="00000000" w:rsidRDefault="00000000" w:rsidRPr="00000000" w14:paraId="00000050">
      <w:pPr>
        <w:spacing w:after="800" w:before="820" w:line="405" w:lineRule="auto"/>
        <w:rPr>
          <w:color w:val="ba5050"/>
          <w:sz w:val="24"/>
          <w:szCs w:val="24"/>
          <w:highlight w:val="white"/>
        </w:rPr>
      </w:pPr>
      <w:hyperlink r:id="rId61">
        <w:r w:rsidDel="00000000" w:rsidR="00000000" w:rsidRPr="00000000">
          <w:rPr>
            <w:color w:val="ba5050"/>
            <w:sz w:val="24"/>
            <w:szCs w:val="24"/>
            <w:highlight w:val="white"/>
            <w:rtl w:val="0"/>
          </w:rPr>
          <w:t xml:space="preserve">https://opentextbc.ca/socialpsychology/chapter/defining-social-psychology-history-and-principles/</w:t>
        </w:r>
      </w:hyperlink>
      <w:r w:rsidDel="00000000" w:rsidR="00000000" w:rsidRPr="00000000">
        <w:rPr>
          <w:rtl w:val="0"/>
        </w:rPr>
      </w:r>
    </w:p>
    <w:p w:rsidR="00000000" w:rsidDel="00000000" w:rsidP="00000000" w:rsidRDefault="00000000" w:rsidRPr="00000000" w14:paraId="00000051">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Links para fontes sobre a história da psicologia social, bem como grandes figuras históricas</w:t>
      </w:r>
    </w:p>
    <w:p w:rsidR="00000000" w:rsidDel="00000000" w:rsidP="00000000" w:rsidRDefault="00000000" w:rsidRPr="00000000" w14:paraId="00000052">
      <w:pPr>
        <w:spacing w:after="800" w:before="820" w:line="405" w:lineRule="auto"/>
        <w:rPr>
          <w:color w:val="ba5050"/>
          <w:sz w:val="24"/>
          <w:szCs w:val="24"/>
          <w:highlight w:val="white"/>
        </w:rPr>
      </w:pPr>
      <w:hyperlink r:id="rId62">
        <w:r w:rsidDel="00000000" w:rsidR="00000000" w:rsidRPr="00000000">
          <w:rPr>
            <w:color w:val="ba5050"/>
            <w:sz w:val="24"/>
            <w:szCs w:val="24"/>
            <w:highlight w:val="white"/>
            <w:rtl w:val="0"/>
          </w:rPr>
          <w:t xml:space="preserve">https://www.socialpsychology.org/history.htm</w:t>
        </w:r>
      </w:hyperlink>
      <w:r w:rsidDel="00000000" w:rsidR="00000000" w:rsidRPr="00000000">
        <w:rPr>
          <w:rtl w:val="0"/>
        </w:rPr>
      </w:r>
    </w:p>
    <w:p w:rsidR="00000000" w:rsidDel="00000000" w:rsidP="00000000" w:rsidRDefault="00000000" w:rsidRPr="00000000" w14:paraId="00000053">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A Sociedade para o Estudo da Paz, Conflito e Violência</w:t>
      </w:r>
    </w:p>
    <w:p w:rsidR="00000000" w:rsidDel="00000000" w:rsidP="00000000" w:rsidRDefault="00000000" w:rsidRPr="00000000" w14:paraId="00000054">
      <w:pPr>
        <w:spacing w:after="800" w:before="820" w:line="405" w:lineRule="auto"/>
        <w:rPr>
          <w:color w:val="ba5050"/>
          <w:sz w:val="24"/>
          <w:szCs w:val="24"/>
          <w:highlight w:val="white"/>
        </w:rPr>
      </w:pPr>
      <w:hyperlink r:id="rId63">
        <w:r w:rsidDel="00000000" w:rsidR="00000000" w:rsidRPr="00000000">
          <w:rPr>
            <w:color w:val="ba5050"/>
            <w:sz w:val="24"/>
            <w:szCs w:val="24"/>
            <w:highlight w:val="white"/>
            <w:rtl w:val="0"/>
          </w:rPr>
          <w:t xml:space="preserve">http://www.peacepsych.org/</w:t>
        </w:r>
      </w:hyperlink>
      <w:r w:rsidDel="00000000" w:rsidR="00000000" w:rsidRPr="00000000">
        <w:rPr>
          <w:rtl w:val="0"/>
        </w:rPr>
      </w:r>
    </w:p>
    <w:p w:rsidR="00000000" w:rsidDel="00000000" w:rsidP="00000000" w:rsidRDefault="00000000" w:rsidRPr="00000000" w14:paraId="00000055">
      <w:pPr>
        <w:pStyle w:val="Heading2"/>
        <w:keepNext w:val="0"/>
        <w:keepLines w:val="0"/>
        <w:spacing w:after="400" w:before="820" w:line="405" w:lineRule="auto"/>
        <w:rPr>
          <w:b w:val="1"/>
          <w:bCs w:val="1"/>
          <w:color w:val="333333"/>
          <w:sz w:val="36"/>
          <w:szCs w:val="36"/>
          <w:highlight w:val="white"/>
        </w:rPr>
      </w:pPr>
      <w:bookmarkStart w:colFirst="0" w:colLast="0" w:name="_54cc0ppw6u0h" w:id="12"/>
      <w:bookmarkEnd w:id="12"/>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56">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Liste os tipos de relacionamento que você tem. Como essas pessoas afetam seu comportamento? Existem ações que você executa ou coisas que você faz que não faria se não fosse por elas?</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Quando você pensa sobre onde cada pessoa se senta em sua aula de psicologia, o que influencia a cadeira que ela escolhe? É apenas uma questão de preferência pessoal ou existem outras influências no trabalho?</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Você já tentou persuadir amigos ou familiares a fazer alguma coisa? Como você tenta persuadi-los? Como eles tentam persuadi-lo? Dê exemplos específicos. </w:t>
      </w:r>
    </w:p>
    <w:p w:rsidR="00000000" w:rsidDel="00000000" w:rsidP="00000000" w:rsidRDefault="00000000" w:rsidRPr="00000000" w14:paraId="00000059">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Se você fosse um psicólogo social, o que você gostaria de pesquisar? Por que? Como você faria isso? </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an-introduction-to-the-science-of-social-psychology?_x_tr_sl=en&amp;_x_tr_tl=pt&amp;_x_tr_hl=pt-BR&amp;_x_tr_pto=wapp#vocabulary-research-participant" TargetMode="External"/><Relationship Id="rId42" Type="http://schemas.openxmlformats.org/officeDocument/2006/relationships/hyperlink" Target="https://nobaproject-com.translate.goog/modules/an-introduction-to-the-science-of-social-psychology?_x_tr_sl=en&amp;_x_tr_tl=pt&amp;_x_tr_hl=pt-BR&amp;_x_tr_pto=wapp#vocabulary-social-influence" TargetMode="External"/><Relationship Id="rId41" Type="http://schemas.openxmlformats.org/officeDocument/2006/relationships/hyperlink" Target="https://nobaproject-com.translate.goog/modules/an-introduction-to-the-science-of-social-psychology?_x_tr_sl=en&amp;_x_tr_tl=pt&amp;_x_tr_hl=pt-BR&amp;_x_tr_pto=wapp#reference-11" TargetMode="External"/><Relationship Id="rId44" Type="http://schemas.openxmlformats.org/officeDocument/2006/relationships/hyperlink" Target="https://nobaproject-com.translate.goog/modules/an-introduction-to-the-science-of-social-psychology?_x_tr_sl=en&amp;_x_tr_tl=pt&amp;_x_tr_hl=pt-BR&amp;_x_tr_pto=wapp#vocabulary-obedience" TargetMode="External"/><Relationship Id="rId43" Type="http://schemas.openxmlformats.org/officeDocument/2006/relationships/hyperlink" Target="https://nobaproject-com.translate.goog/modules/an-introduction-to-the-science-of-social-psychology?_x_tr_sl=en&amp;_x_tr_tl=pt&amp;_x_tr_hl=pt-BR&amp;_x_tr_pto=wapp#vocabulary-conformity" TargetMode="External"/><Relationship Id="rId46" Type="http://schemas.openxmlformats.org/officeDocument/2006/relationships/hyperlink" Target="https://nobaproject-com.translate.goog/modules/an-introduction-to-the-science-of-social-psychology?_x_tr_sl=en&amp;_x_tr_tl=pt&amp;_x_tr_hl=pt-BR&amp;_x_tr_pto=wapp#reference-9" TargetMode="External"/><Relationship Id="rId45"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anslate.google.com/website?sl=en&amp;tl=pt&amp;hl=pt-BR&amp;client=webapp&amp;u=https://goo.gl/En2JSi," TargetMode="External"/><Relationship Id="rId48" Type="http://schemas.openxmlformats.org/officeDocument/2006/relationships/hyperlink" Target="https://nobaproject-com.translate.goog/modules/an-introduction-to-the-science-of-social-psychology?_x_tr_sl=en&amp;_x_tr_tl=pt&amp;_x_tr_hl=pt-BR&amp;_x_tr_pto=wapp#vocabulary-reciprocity" TargetMode="External"/><Relationship Id="rId47" Type="http://schemas.openxmlformats.org/officeDocument/2006/relationships/hyperlink" Target="https://nobaproject-com.translate.goog/modules/an-introduction-to-the-science-of-social-psychology?_x_tr_sl=en&amp;_x_tr_tl=pt&amp;_x_tr_hl=pt-BR&amp;_x_tr_pto=wapp#reference-9" TargetMode="External"/><Relationship Id="rId49" Type="http://schemas.openxmlformats.org/officeDocument/2006/relationships/hyperlink" Target="https://nobaproject-com.translate.goog/modules/an-introduction-to-the-science-of-social-psychology?_x_tr_sl=en&amp;_x_tr_tl=pt&amp;_x_tr_hl=pt-BR&amp;_x_tr_pto=wapp#vocabulary-social-cognition" TargetMode="External"/><Relationship Id="rId5" Type="http://schemas.openxmlformats.org/officeDocument/2006/relationships/styles" Target="styles.xml"/><Relationship Id="rId6" Type="http://schemas.openxmlformats.org/officeDocument/2006/relationships/hyperlink" Target="https://nobaproject-com.translate.goog/authors/robert-biswas-diener?_x_tr_sl=en&amp;_x_tr_tl=pt&amp;_x_tr_hl=pt-BR&amp;_x_tr_pto=wapp" TargetMode="External"/><Relationship Id="rId7" Type="http://schemas.openxmlformats.org/officeDocument/2006/relationships/hyperlink" Target="https://nobaproject-com.translate.goog/modules/an-introduction-to-the-science-of-social-psychology?_x_tr_sl=en&amp;_x_tr_tl=pt&amp;_x_tr_hl=pt-BR&amp;_x_tr_pto=wapp#reference-8" TargetMode="External"/><Relationship Id="rId8" Type="http://schemas.openxmlformats.org/officeDocument/2006/relationships/image" Target="media/image9.jpg"/><Relationship Id="rId31" Type="http://schemas.openxmlformats.org/officeDocument/2006/relationships/hyperlink" Target="https://nobaproject-com.translate.goog/modules/an-introduction-to-the-science-of-social-psychology?_x_tr_sl=en&amp;_x_tr_tl=pt&amp;_x_tr_hl=pt-BR&amp;_x_tr_pto=wapp#vocabulary-prejudice" TargetMode="External"/><Relationship Id="rId30" Type="http://schemas.openxmlformats.org/officeDocument/2006/relationships/hyperlink" Target="https://nobaproject-com.translate.goog/modules/an-introduction-to-the-science-of-social-psychology?_x_tr_sl=en&amp;_x_tr_tl=pt&amp;_x_tr_hl=pt-BR&amp;_x_tr_pto=wapp#vocabulary-stereotyping" TargetMode="External"/><Relationship Id="rId33" Type="http://schemas.openxmlformats.org/officeDocument/2006/relationships/hyperlink" Target="https://nobaproject-com.translate.goog/modules/an-introduction-to-the-science-of-social-psychology?_x_tr_sl=en&amp;_x_tr_tl=pt&amp;_x_tr_hl=pt-BR&amp;_x_tr_pto=wapp#reference-1" TargetMode="External"/><Relationship Id="rId32" Type="http://schemas.openxmlformats.org/officeDocument/2006/relationships/hyperlink" Target="https://nobaproject-com.translate.goog/modules/an-introduction-to-the-science-of-social-psychology?_x_tr_sl=en&amp;_x_tr_tl=pt&amp;_x_tr_hl=pt-BR&amp;_x_tr_pto=wapp#vocabulary-discrimination" TargetMode="External"/><Relationship Id="rId35" Type="http://schemas.openxmlformats.org/officeDocument/2006/relationships/hyperlink" Target="https://nobaproject-com.translate.goog/modules/an-introduction-to-the-science-of-social-psychology?_x_tr_sl=en&amp;_x_tr_tl=pt&amp;_x_tr_hl=pt-BR&amp;_x_tr_pto=wapp#reference-1" TargetMode="External"/><Relationship Id="rId34" Type="http://schemas.openxmlformats.org/officeDocument/2006/relationships/hyperlink" Target="https://nobaproject-com.translate.goog/modules/an-introduction-to-the-science-of-social-psychology?_x_tr_sl=en&amp;_x_tr_tl=pt&amp;_x_tr_hl=pt-BR&amp;_x_tr_pto=wapp#vocabulary-stigmatized-group" TargetMode="External"/><Relationship Id="rId37" Type="http://schemas.openxmlformats.org/officeDocument/2006/relationships/hyperlink" Target="https://nobaproject-com.translate.goog/modules/an-introduction-to-the-science-of-social-psychology?_x_tr_sl=en&amp;_x_tr_tl=pt&amp;_x_tr_hl=pt-BR&amp;_x_tr_pto=wapp#reference-4" TargetMode="External"/><Relationship Id="rId36" Type="http://schemas.openxmlformats.org/officeDocument/2006/relationships/image" Target="media/image4.jpg"/><Relationship Id="rId39" Type="http://schemas.openxmlformats.org/officeDocument/2006/relationships/hyperlink" Target="https://nobaproject-com.translate.goog/modules/an-introduction-to-the-science-of-social-psychology?_x_tr_sl=en&amp;_x_tr_tl=pt&amp;_x_tr_hl=pt-BR&amp;_x_tr_pto=wapp#vocabulary-research-confederate" TargetMode="External"/><Relationship Id="rId38" Type="http://schemas.openxmlformats.org/officeDocument/2006/relationships/hyperlink" Target="https://nobaproject-com.translate.goog/modules/an-introduction-to-the-science-of-social-psychology?_x_tr_sl=en&amp;_x_tr_tl=pt&amp;_x_tr_hl=pt-BR&amp;_x_tr_pto=wapp#vocabulary-culture-of-honor" TargetMode="External"/><Relationship Id="rId62" Type="http://schemas.openxmlformats.org/officeDocument/2006/relationships/hyperlink" Target="https://translate.google.com/website?sl=en&amp;tl=pt&amp;hl=pt-BR&amp;client=webapp&amp;u=https://www.socialpsychology.org/history.htm" TargetMode="External"/><Relationship Id="rId61" Type="http://schemas.openxmlformats.org/officeDocument/2006/relationships/hyperlink" Target="https://translate.google.com/website?sl=en&amp;tl=pt&amp;hl=pt-BR&amp;client=webapp&amp;u=https://opentextbc.ca/socialpsychology/chapter/defining-social-psychology-history-and-principles/" TargetMode="External"/><Relationship Id="rId20" Type="http://schemas.openxmlformats.org/officeDocument/2006/relationships/hyperlink" Target="https://nobaproject-com.translate.goog/modules/an-introduction-to-the-science-of-social-psychology?_x_tr_sl=en&amp;_x_tr_tl=pt&amp;_x_tr_hl=pt-BR&amp;_x_tr_pto=wapp#vocabulary-levels-of-analysis" TargetMode="External"/><Relationship Id="rId63" Type="http://schemas.openxmlformats.org/officeDocument/2006/relationships/hyperlink" Target="https://translate.google.com/website?sl=en&amp;tl=pt&amp;hl=pt-BR&amp;client=webapp&amp;u=http://www.peacepsych.org/" TargetMode="External"/><Relationship Id="rId22" Type="http://schemas.openxmlformats.org/officeDocument/2006/relationships/hyperlink" Target="https://nobaproject-com.translate.goog/modules/an-introduction-to-the-science-of-social-psychology?_x_tr_sl=en&amp;_x_tr_tl=pt&amp;_x_tr_hl=pt-BR&amp;_x_tr_pto=wapp#vocabulary-hypothesis" TargetMode="External"/><Relationship Id="rId21" Type="http://schemas.openxmlformats.org/officeDocument/2006/relationships/hyperlink" Target="https://nobaproject-com.translate.goog/modules/an-introduction-to-the-science-of-social-psychology?_x_tr_sl=en&amp;_x_tr_tl=pt&amp;_x_tr_hl=pt-BR&amp;_x_tr_pto=wapp#vocabulary-observational-learning" TargetMode="External"/><Relationship Id="rId24" Type="http://schemas.openxmlformats.org/officeDocument/2006/relationships/hyperlink" Target="https://nobaproject-com.translate.goog/modules/an-introduction-to-the-science-of-social-psychology?_x_tr_sl=en&amp;_x_tr_tl=pt&amp;_x_tr_hl=pt-BR&amp;_x_tr_pto=wapp#vocabulary-attraction" TargetMode="External"/><Relationship Id="rId23" Type="http://schemas.openxmlformats.org/officeDocument/2006/relationships/image" Target="media/image1.jpg"/><Relationship Id="rId60" Type="http://schemas.openxmlformats.org/officeDocument/2006/relationships/hyperlink" Target="https://translate.google.com/website?sl=en&amp;tl=pt&amp;hl=pt-BR&amp;client=webapp&amp;u=http://www.sparknotes.com/psychology/psych101/majorfigures/characters.html" TargetMode="External"/><Relationship Id="rId26" Type="http://schemas.openxmlformats.org/officeDocument/2006/relationships/hyperlink" Target="https://nobaproject-com.translate.goog/modules/an-introduction-to-the-science-of-social-psychology?_x_tr_sl=en&amp;_x_tr_tl=pt&amp;_x_tr_hl=pt-BR&amp;_x_tr_pto=wapp#reference-10" TargetMode="External"/><Relationship Id="rId25" Type="http://schemas.openxmlformats.org/officeDocument/2006/relationships/image" Target="media/image5.jpg"/><Relationship Id="rId28" Type="http://schemas.openxmlformats.org/officeDocument/2006/relationships/image" Target="media/image3.jpg"/><Relationship Id="rId27" Type="http://schemas.openxmlformats.org/officeDocument/2006/relationships/hyperlink" Target="https://nobaproject-com.translate.goog/modules/an-introduction-to-the-science-of-social-psychology?_x_tr_sl=en&amp;_x_tr_tl=pt&amp;_x_tr_hl=pt-BR&amp;_x_tr_pto=wapp#vocabulary-blind-to-the-research-hypothesis" TargetMode="External"/><Relationship Id="rId29" Type="http://schemas.openxmlformats.org/officeDocument/2006/relationships/hyperlink" Target="https://nobaproject-com.translate.goog/modules/an-introduction-to-the-science-of-social-psychology?_x_tr_sl=en&amp;_x_tr_tl=pt&amp;_x_tr_hl=pt-BR&amp;_x_tr_pto=wapp#vocabulary-attitude" TargetMode="External"/><Relationship Id="rId51" Type="http://schemas.openxmlformats.org/officeDocument/2006/relationships/image" Target="media/image8.jpg"/><Relationship Id="rId50" Type="http://schemas.openxmlformats.org/officeDocument/2006/relationships/hyperlink" Target="https://nobaproject-com.translate.goog/modules/an-introduction-to-the-science-of-social-psychology?_x_tr_sl=en&amp;_x_tr_tl=pt&amp;_x_tr_hl=pt-BR&amp;_x_tr_pto=wapp#vocabulary-social-attribution" TargetMode="External"/><Relationship Id="rId53" Type="http://schemas.openxmlformats.org/officeDocument/2006/relationships/hyperlink" Target="https://translate.google.com/website?sl=en&amp;tl=pt&amp;hl=pt-BR&amp;client=webapp&amp;u=https://www.socialpsychology.org/peace.htm" TargetMode="External"/><Relationship Id="rId52" Type="http://schemas.openxmlformats.org/officeDocument/2006/relationships/hyperlink" Target="https://nobaproject-com.translate.goog/modules/an-introduction-to-the-science-of-social-psychology?_x_tr_sl=en&amp;_x_tr_tl=pt&amp;_x_tr_hl=pt-BR&amp;_x_tr_pto=wapp#vocabulary-fundamental-attribution-error" TargetMode="External"/><Relationship Id="rId11" Type="http://schemas.openxmlformats.org/officeDocument/2006/relationships/hyperlink" Target="https://nobaproject-com.translate.goog/modules/an-introduction-to-the-science-of-social-psychology?_x_tr_sl=en&amp;_x_tr_tl=pt&amp;_x_tr_hl=pt-BR&amp;_x_tr_pto=wapp#vocabulary-social-psychology" TargetMode="External"/><Relationship Id="rId55" Type="http://schemas.openxmlformats.org/officeDocument/2006/relationships/hyperlink" Target="https://translate.google.com/website?sl=en&amp;tl=pt&amp;hl=pt-BR&amp;client=webapp&amp;u=https://www.socialpsychology.org/social-figures.htm" TargetMode="External"/><Relationship Id="rId10" Type="http://schemas.openxmlformats.org/officeDocument/2006/relationships/hyperlink" Target="https://translate.google.com/website?sl=en&amp;tl=pt&amp;hl=pt-BR&amp;client=webapp&amp;u=https://goo.gl/BRvSA7%255D" TargetMode="External"/><Relationship Id="rId54" Type="http://schemas.openxmlformats.org/officeDocument/2006/relationships/hyperlink" Target="https://translate.google.com/website?sl=en&amp;tl=pt&amp;hl=pt-BR&amp;client=webapp&amp;u=http://www.socialpsychology.org/" TargetMode="External"/><Relationship Id="rId13" Type="http://schemas.openxmlformats.org/officeDocument/2006/relationships/hyperlink" Target="https://nobaproject-com.translate.goog/modules/an-introduction-to-the-science-of-social-psychology?_x_tr_sl=en&amp;_x_tr_tl=pt&amp;_x_tr_hl=pt-BR&amp;_x_tr_pto=wapp#vocabulary-need-to-belong" TargetMode="External"/><Relationship Id="rId57" Type="http://schemas.openxmlformats.org/officeDocument/2006/relationships/hyperlink" Target="https://translate.google.com/website?sl=en&amp;tl=pt&amp;hl=pt-BR&amp;client=webapp&amp;u=http://www.simplypsychology.org/social-psychology.html" TargetMode="External"/><Relationship Id="rId12" Type="http://schemas.openxmlformats.org/officeDocument/2006/relationships/hyperlink" Target="https://nobaproject-com.translate.goog/modules/an-introduction-to-the-science-of-social-psychology?_x_tr_sl=en&amp;_x_tr_tl=pt&amp;_x_tr_hl=pt-BR&amp;_x_tr_pto=wapp#reference-6" TargetMode="External"/><Relationship Id="rId56" Type="http://schemas.openxmlformats.org/officeDocument/2006/relationships/hyperlink" Target="https://translate.google.com/website?sl=en&amp;tl=pt&amp;hl=pt-BR&amp;client=webapp&amp;u=https://en.wikipedia.org/wiki/Social_psychology" TargetMode="External"/><Relationship Id="rId15" Type="http://schemas.openxmlformats.org/officeDocument/2006/relationships/hyperlink" Target="https://nobaproject-com.translate.goog/modules/an-introduction-to-the-science-of-social-psychology?_x_tr_sl=en&amp;_x_tr_tl=pt&amp;_x_tr_hl=pt-BR&amp;_x_tr_pto=wapp#reference-5" TargetMode="External"/><Relationship Id="rId59" Type="http://schemas.openxmlformats.org/officeDocument/2006/relationships/hyperlink" Target="https://translate.google.com/website?sl=en&amp;tl=pt&amp;hl=pt-BR&amp;client=webapp&amp;u=http://psych.colorado.edu/~oreilly/cecn/node11.html" TargetMode="External"/><Relationship Id="rId14" Type="http://schemas.openxmlformats.org/officeDocument/2006/relationships/hyperlink" Target="https://nobaproject-com.translate.goog/modules/an-introduction-to-the-science-of-social-psychology?_x_tr_sl=en&amp;_x_tr_tl=pt&amp;_x_tr_hl=pt-BR&amp;_x_tr_pto=wapp#reference-2" TargetMode="External"/><Relationship Id="rId58" Type="http://schemas.openxmlformats.org/officeDocument/2006/relationships/hyperlink" Target="https://translate.google.com/website?sl=en&amp;tl=pt&amp;hl=pt-BR&amp;client=webapp&amp;u=https://en.wikipedia.org/wiki/Peace_psychology" TargetMode="External"/><Relationship Id="rId17" Type="http://schemas.openxmlformats.org/officeDocument/2006/relationships/hyperlink" Target="https://nobaproject-com.translate.goog/modules/an-introduction-to-the-science-of-social-psychology?_x_tr_sl=en&amp;_x_tr_tl=pt&amp;_x_tr_hl=pt-BR&amp;_x_tr_pto=wapp#reference-3" TargetMode="External"/><Relationship Id="rId16" Type="http://schemas.openxmlformats.org/officeDocument/2006/relationships/hyperlink" Target="https://nobaproject-com.translate.goog/modules/an-introduction-to-the-science-of-social-psychology?_x_tr_sl=en&amp;_x_tr_tl=pt&amp;_x_tr_hl=pt-BR&amp;_x_tr_pto=wapp#reference-7" TargetMode="External"/><Relationship Id="rId19" Type="http://schemas.openxmlformats.org/officeDocument/2006/relationships/image" Target="media/image2.jp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