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32" w:rsidRPr="00E07B32" w:rsidRDefault="00E07B32" w:rsidP="00E07B3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7B3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Fase 2 – Questionário aplicado</w:t>
      </w:r>
    </w:p>
    <w:p w:rsidR="00E07B32" w:rsidRPr="00E07B32" w:rsidRDefault="00E07B32" w:rsidP="00E07B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B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Perguntas do questionário:</w:t>
      </w:r>
    </w:p>
    <w:p w:rsidR="00E07B32" w:rsidRPr="00E07B32" w:rsidRDefault="00E07B32" w:rsidP="00E07B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B32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entende a proposta do sistema de doação e recebimento de leite humano?</w:t>
      </w:r>
    </w:p>
    <w:p w:rsidR="00E07B32" w:rsidRPr="00E07B32" w:rsidRDefault="00E07B32" w:rsidP="00E07B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B32">
        <w:rPr>
          <w:rFonts w:ascii="Times New Roman" w:eastAsia="Times New Roman" w:hAnsi="Times New Roman" w:cs="Times New Roman"/>
          <w:sz w:val="24"/>
          <w:szCs w:val="24"/>
          <w:lang w:eastAsia="pt-BR"/>
        </w:rPr>
        <w:t>Acredita que o sistema pode ser útil para mães doadoras e receptoras?</w:t>
      </w:r>
    </w:p>
    <w:p w:rsidR="00E07B32" w:rsidRPr="00E07B32" w:rsidRDefault="00E07B32" w:rsidP="00E07B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B32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deve conter linguagem simples e acessível?</w:t>
      </w:r>
    </w:p>
    <w:p w:rsidR="00E07B32" w:rsidRPr="00E07B32" w:rsidRDefault="00E07B32" w:rsidP="00E07B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B32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se sentiria confortável utilizando um sistema como esse para doar ou orientar doações?</w:t>
      </w:r>
    </w:p>
    <w:p w:rsidR="00E07B32" w:rsidRPr="00E07B32" w:rsidRDefault="00E07B32" w:rsidP="00E07B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B32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deveria conter informações educativas sobre amamentação e doação?</w:t>
      </w:r>
    </w:p>
    <w:p w:rsidR="00E07B32" w:rsidRPr="00E07B32" w:rsidRDefault="00E07B32" w:rsidP="00E07B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B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de respostas:</w:t>
      </w:r>
      <w:r w:rsidRPr="00E07B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 participantes</w:t>
      </w:r>
    </w:p>
    <w:p w:rsidR="00E07B32" w:rsidRPr="00E07B32" w:rsidRDefault="00E07B32" w:rsidP="00E07B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B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(em número de respostas positivas):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5"/>
        <w:gridCol w:w="66"/>
        <w:gridCol w:w="66"/>
        <w:gridCol w:w="81"/>
      </w:tblGrid>
      <w:tr w:rsidR="00E07B32" w:rsidRPr="00E07B32" w:rsidTr="00E07B32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68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1480"/>
              <w:gridCol w:w="1600"/>
              <w:gridCol w:w="2680"/>
            </w:tblGrid>
            <w:tr w:rsidR="00E07B32" w:rsidRPr="00E07B32" w:rsidTr="00E07B32">
              <w:trPr>
                <w:trHeight w:val="936"/>
              </w:trPr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E07B3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Pergunta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E07B3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Sim</w:t>
                  </w:r>
                </w:p>
              </w:tc>
              <w:tc>
                <w:tcPr>
                  <w:tcW w:w="1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E07B3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Não</w:t>
                  </w:r>
                </w:p>
              </w:tc>
              <w:tc>
                <w:tcPr>
                  <w:tcW w:w="2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  <w:r w:rsidRPr="00E07B3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Em partes / Não sei</w:t>
                  </w:r>
                </w:p>
              </w:tc>
            </w:tr>
            <w:tr w:rsidR="00E07B32" w:rsidRPr="00E07B32" w:rsidTr="00E07B32">
              <w:trPr>
                <w:trHeight w:val="312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9</w:t>
                  </w:r>
                  <w:proofErr w:type="gramEnd"/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</w:tr>
            <w:tr w:rsidR="00E07B32" w:rsidRPr="00E07B32" w:rsidTr="00E07B32">
              <w:trPr>
                <w:trHeight w:val="312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  <w:proofErr w:type="gramEnd"/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</w:tr>
            <w:tr w:rsidR="00E07B32" w:rsidRPr="00E07B32" w:rsidTr="00E07B32">
              <w:trPr>
                <w:trHeight w:val="312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3</w:t>
                  </w:r>
                  <w:proofErr w:type="gramEnd"/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</w:tr>
            <w:tr w:rsidR="00E07B32" w:rsidRPr="00E07B32" w:rsidTr="00E07B32">
              <w:trPr>
                <w:trHeight w:val="312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4</w:t>
                  </w:r>
                  <w:proofErr w:type="gramEnd"/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8</w:t>
                  </w:r>
                  <w:proofErr w:type="gramEnd"/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</w:tr>
            <w:tr w:rsidR="00E07B32" w:rsidRPr="00E07B32" w:rsidTr="00E07B32">
              <w:trPr>
                <w:trHeight w:val="312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5</w:t>
                  </w:r>
                  <w:proofErr w:type="gramEnd"/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7B32" w:rsidRPr="00E07B32" w:rsidRDefault="00E07B32" w:rsidP="00E07B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07B3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</w:p>
              </w:tc>
            </w:tr>
          </w:tbl>
          <w:p w:rsid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E07B32" w:rsidRPr="00E07B32" w:rsidTr="00E07B32">
        <w:trPr>
          <w:tblCellSpacing w:w="15" w:type="dxa"/>
        </w:trPr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07B32" w:rsidRPr="00E07B32" w:rsidTr="00E07B32">
        <w:trPr>
          <w:tblCellSpacing w:w="15" w:type="dxa"/>
        </w:trPr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07B32" w:rsidRPr="00E07B32" w:rsidTr="00E07B32">
        <w:trPr>
          <w:tblCellSpacing w:w="15" w:type="dxa"/>
        </w:trPr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07B32" w:rsidRPr="00E07B32" w:rsidTr="00E07B32">
        <w:trPr>
          <w:tblCellSpacing w:w="15" w:type="dxa"/>
        </w:trPr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07B32" w:rsidRPr="00E07B32" w:rsidTr="00E07B32">
        <w:trPr>
          <w:tblCellSpacing w:w="15" w:type="dxa"/>
        </w:trPr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7B32" w:rsidRPr="00E07B32" w:rsidRDefault="00E07B32" w:rsidP="00E07B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07B32" w:rsidRPr="00E07B32" w:rsidRDefault="00E07B32" w:rsidP="00E07B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B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</w:p>
    <w:p w:rsidR="00E07B32" w:rsidRPr="00E07B32" w:rsidRDefault="00E07B32" w:rsidP="00E07B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B32">
        <w:rPr>
          <w:rFonts w:ascii="Times New Roman" w:eastAsia="Times New Roman" w:hAnsi="Times New Roman" w:cs="Times New Roman"/>
          <w:sz w:val="24"/>
          <w:szCs w:val="24"/>
          <w:lang w:eastAsia="pt-BR"/>
        </w:rPr>
        <w:t>A maioria d</w:t>
      </w:r>
      <w:bookmarkStart w:id="0" w:name="_GoBack"/>
      <w:bookmarkEnd w:id="0"/>
      <w:r w:rsidRPr="00E07B32">
        <w:rPr>
          <w:rFonts w:ascii="Times New Roman" w:eastAsia="Times New Roman" w:hAnsi="Times New Roman" w:cs="Times New Roman"/>
          <w:sz w:val="24"/>
          <w:szCs w:val="24"/>
          <w:lang w:eastAsia="pt-BR"/>
        </w:rPr>
        <w:t>os participantes compreendeu bem o propósito do sistema e destacou a importância de uma interface clara e acessível. As respostas reforçam a necessidade de incluir conteúdos educativos e garantir um layout simples, especialmente para mães em fase de amamentação.</w:t>
      </w:r>
    </w:p>
    <w:p w:rsidR="007C6D58" w:rsidRDefault="007C6D58" w:rsidP="00E07B32">
      <w:pPr>
        <w:jc w:val="both"/>
      </w:pPr>
    </w:p>
    <w:sectPr w:rsidR="007C6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6E8"/>
    <w:multiLevelType w:val="multilevel"/>
    <w:tmpl w:val="F1DE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32"/>
    <w:rsid w:val="007C6D58"/>
    <w:rsid w:val="00E0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07B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07B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07B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07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Dilton Thales</dc:creator>
  <cp:lastModifiedBy>Dilton Thales</cp:lastModifiedBy>
  <cp:revision>1</cp:revision>
  <dcterms:created xsi:type="dcterms:W3CDTF">2025-05-03T00:03:00Z</dcterms:created>
  <dcterms:modified xsi:type="dcterms:W3CDTF">2025-05-03T00:07:00Z</dcterms:modified>
</cp:coreProperties>
</file>