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926969" w:rsidRDefault="00926969" w:rsidP="008667B4">
      <w:pPr>
        <w:rPr>
          <w:lang w:val="en-US"/>
        </w:rPr>
      </w:pPr>
      <w:r w:rsidRPr="00926969">
        <w:rPr>
          <w:lang w:val="en-US"/>
        </w:rPr>
        <w:t xml:space="preserve">MVC - </w:t>
      </w:r>
      <w:r w:rsidRPr="00926969">
        <w:rPr>
          <w:lang w:val="en-US"/>
        </w:rPr>
        <w:t>Model-View-Controller</w:t>
      </w:r>
    </w:p>
    <w:p w14:paraId="33087360" w14:textId="22B9CFD2" w:rsidR="00C94348" w:rsidRPr="00926969" w:rsidRDefault="00C94348" w:rsidP="008667B4">
      <w:pPr>
        <w:rPr>
          <w:lang w:val="en-US"/>
        </w:rPr>
      </w:pPr>
    </w:p>
    <w:p w14:paraId="0BB159DF" w14:textId="6F9FE0C3" w:rsidR="00532F06" w:rsidRPr="00926969" w:rsidRDefault="00334356" w:rsidP="008667B4">
      <w:pPr>
        <w:rPr>
          <w:lang w:val="en-US"/>
        </w:rPr>
      </w:pPr>
      <w:r w:rsidRPr="00926969">
        <w:rPr>
          <w:lang w:val="en-US"/>
        </w:rPr>
        <w:t xml:space="preserve"> </w:t>
      </w:r>
    </w:p>
    <w:p w14:paraId="4963E9A8" w14:textId="7D50D141" w:rsidR="00555C7B" w:rsidRPr="00926969" w:rsidRDefault="00CC6A82" w:rsidP="00846A30">
      <w:pPr>
        <w:rPr>
          <w:lang w:val="en-US"/>
        </w:rPr>
      </w:pPr>
      <w:r w:rsidRPr="00926969">
        <w:rPr>
          <w:lang w:val="en-US"/>
        </w:rPr>
        <w:br w:type="page"/>
      </w:r>
      <w:r w:rsidR="00A54773" w:rsidRPr="00926969">
        <w:rPr>
          <w:lang w:val="en-US"/>
        </w:rPr>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55ECA960">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53292375" w14:textId="2451F2E7" w:rsidR="0071746A" w:rsidRDefault="0071746A" w:rsidP="0071746A">
      <w:pPr>
        <w:pStyle w:val="SemEspaamento"/>
        <w:spacing w:line="360" w:lineRule="auto"/>
      </w:pPr>
      <w:r>
        <w:t>Notificações recebidas;</w:t>
      </w:r>
    </w:p>
    <w:p w14:paraId="6C42197E" w14:textId="0301F30F" w:rsidR="0071746A" w:rsidRDefault="0071746A" w:rsidP="0071746A">
      <w:pPr>
        <w:pStyle w:val="SemEspaamento"/>
        <w:spacing w:line="360" w:lineRule="auto"/>
      </w:pPr>
      <w:r>
        <w:t>Informações do banco de leite ao qual está vinculada</w:t>
      </w:r>
      <w:r>
        <w:t>;</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 xml:space="preserve">A doadora poderá atualizar </w:t>
      </w:r>
      <w:r>
        <w:t>o agendamento</w:t>
      </w:r>
      <w:r>
        <w:t xml:space="preserve"> </w:t>
      </w:r>
      <w:r>
        <w:t>já feito</w:t>
      </w:r>
      <w:r>
        <w:t>,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10FE8165" w:rsidR="0071746A" w:rsidRDefault="0071746A" w:rsidP="0071746A">
      <w:pPr>
        <w:pStyle w:val="SemEspaamento"/>
        <w:spacing w:line="360" w:lineRule="auto"/>
      </w:pPr>
      <w:r>
        <w:t>Essa informaç</w:t>
      </w:r>
      <w:r>
        <w:t>ão</w:t>
      </w:r>
      <w:r>
        <w:t xml:space="preserve"> auxiliarão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77777777" w:rsidR="0071746A" w:rsidRDefault="0071746A" w:rsidP="0071746A">
      <w:pPr>
        <w:pStyle w:val="SemEspaamento"/>
        <w:spacing w:line="360" w:lineRule="auto"/>
      </w:pPr>
      <w:r>
        <w:t>RF17 – Acesso a conteúdos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r>
        <w:t>;</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lastRenderedPageBreak/>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527C5340" w:rsidR="00C67ED3" w:rsidRDefault="00C67ED3" w:rsidP="008667B4">
      <w:pPr>
        <w:pStyle w:val="PargrafodaLista"/>
        <w:numPr>
          <w:ilvl w:val="0"/>
          <w:numId w:val="31"/>
        </w:numPr>
      </w:pPr>
      <w:r w:rsidRPr="00C67ED3">
        <w:t>Aplicativo móvel: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Model-View-Controller</w:t>
      </w:r>
      <w:r w:rsidR="00C67ED3" w:rsidRPr="00C67ED3">
        <w:t>(</w:t>
      </w:r>
      <w:r w:rsidR="00A83DE3" w:rsidRPr="00C67ED3">
        <w:t>MVC</w:t>
      </w:r>
      <w:r w:rsidR="00C67ED3">
        <w:t>)</w:t>
      </w:r>
      <w:r w:rsidR="00A83DE3">
        <w:t xml:space="preserve">, </w:t>
      </w:r>
      <w:r w:rsidR="00A83DE3" w:rsidRPr="00C67ED3">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lastRenderedPageBreak/>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lastRenderedPageBreak/>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lastRenderedPageBreak/>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lastRenderedPageBreak/>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lastRenderedPageBreak/>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r>
      <w:r w:rsidRPr="00D50A1C">
        <w:lastRenderedPageBreak/>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7" w:name="_Toc199351311"/>
      <w:r>
        <w:lastRenderedPageBreak/>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8"/>
      <w:bookmarkEnd w:id="69"/>
    </w:p>
    <w:sectPr w:rsidR="002516E6"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DE7FE" w14:textId="77777777" w:rsidR="00014589" w:rsidRDefault="00014589" w:rsidP="008667B4">
      <w:r>
        <w:separator/>
      </w:r>
    </w:p>
    <w:p w14:paraId="77B9B903" w14:textId="77777777" w:rsidR="00014589" w:rsidRDefault="00014589" w:rsidP="008667B4"/>
    <w:p w14:paraId="2AFB9BB5" w14:textId="77777777" w:rsidR="00014589" w:rsidRDefault="00014589" w:rsidP="008667B4"/>
    <w:p w14:paraId="11912CB9" w14:textId="77777777" w:rsidR="00014589" w:rsidRDefault="00014589" w:rsidP="008667B4"/>
    <w:p w14:paraId="096D7101" w14:textId="77777777" w:rsidR="00014589" w:rsidRDefault="00014589" w:rsidP="008667B4"/>
    <w:p w14:paraId="4694E4E4" w14:textId="77777777" w:rsidR="00014589" w:rsidRDefault="00014589" w:rsidP="008667B4"/>
    <w:p w14:paraId="591DDB23" w14:textId="77777777" w:rsidR="00014589" w:rsidRDefault="00014589" w:rsidP="008667B4"/>
    <w:p w14:paraId="696CC586" w14:textId="77777777" w:rsidR="00014589" w:rsidRDefault="00014589" w:rsidP="008667B4"/>
    <w:p w14:paraId="0CE29088" w14:textId="77777777" w:rsidR="00014589" w:rsidRDefault="00014589" w:rsidP="008667B4"/>
    <w:p w14:paraId="6ACF65A1" w14:textId="77777777" w:rsidR="00014589" w:rsidRDefault="00014589" w:rsidP="008667B4"/>
    <w:p w14:paraId="317AC27B" w14:textId="77777777" w:rsidR="00014589" w:rsidRDefault="00014589" w:rsidP="008667B4"/>
    <w:p w14:paraId="4D83BF3A" w14:textId="77777777" w:rsidR="00014589" w:rsidRDefault="00014589" w:rsidP="008667B4"/>
    <w:p w14:paraId="524BE60B" w14:textId="77777777" w:rsidR="00014589" w:rsidRDefault="00014589" w:rsidP="008667B4"/>
    <w:p w14:paraId="44C502E5" w14:textId="77777777" w:rsidR="00014589" w:rsidRDefault="00014589" w:rsidP="008667B4"/>
    <w:p w14:paraId="550CEF4B" w14:textId="77777777" w:rsidR="00014589" w:rsidRDefault="00014589" w:rsidP="008667B4"/>
    <w:p w14:paraId="6C4503DC" w14:textId="77777777" w:rsidR="00014589" w:rsidRDefault="00014589" w:rsidP="008667B4"/>
    <w:p w14:paraId="2EB1F32D" w14:textId="77777777" w:rsidR="00014589" w:rsidRDefault="00014589" w:rsidP="008667B4"/>
    <w:p w14:paraId="7BCAE0AF" w14:textId="77777777" w:rsidR="00014589" w:rsidRDefault="00014589" w:rsidP="008667B4"/>
    <w:p w14:paraId="311A8386" w14:textId="77777777" w:rsidR="00014589" w:rsidRDefault="00014589" w:rsidP="008667B4"/>
    <w:p w14:paraId="61347F86" w14:textId="77777777" w:rsidR="00014589" w:rsidRDefault="00014589" w:rsidP="008667B4"/>
    <w:p w14:paraId="360D1B56" w14:textId="77777777" w:rsidR="00014589" w:rsidRDefault="00014589" w:rsidP="008667B4"/>
    <w:p w14:paraId="2FDE7C0C" w14:textId="77777777" w:rsidR="00014589" w:rsidRDefault="00014589" w:rsidP="008667B4"/>
    <w:p w14:paraId="0549AEFB" w14:textId="77777777" w:rsidR="00014589" w:rsidRDefault="00014589" w:rsidP="008667B4"/>
    <w:p w14:paraId="76CA85C2" w14:textId="77777777" w:rsidR="00014589" w:rsidRDefault="00014589" w:rsidP="008667B4"/>
    <w:p w14:paraId="527A549E" w14:textId="77777777" w:rsidR="00014589" w:rsidRDefault="00014589" w:rsidP="008667B4"/>
    <w:p w14:paraId="3A0D1607" w14:textId="77777777" w:rsidR="00014589" w:rsidRDefault="00014589" w:rsidP="008667B4"/>
    <w:p w14:paraId="2312E236" w14:textId="77777777" w:rsidR="00014589" w:rsidRDefault="00014589" w:rsidP="008667B4"/>
    <w:p w14:paraId="267CF907" w14:textId="77777777" w:rsidR="00014589" w:rsidRDefault="00014589" w:rsidP="008667B4"/>
    <w:p w14:paraId="236A38FE" w14:textId="77777777" w:rsidR="00014589" w:rsidRDefault="00014589" w:rsidP="008667B4"/>
    <w:p w14:paraId="3D192BA2" w14:textId="77777777" w:rsidR="00014589" w:rsidRDefault="00014589" w:rsidP="008667B4"/>
    <w:p w14:paraId="09ABCB02" w14:textId="77777777" w:rsidR="00014589" w:rsidRDefault="00014589" w:rsidP="008667B4"/>
    <w:p w14:paraId="1E97C772" w14:textId="77777777" w:rsidR="00014589" w:rsidRDefault="00014589" w:rsidP="008667B4"/>
    <w:p w14:paraId="3FCB3156" w14:textId="77777777" w:rsidR="00014589" w:rsidRDefault="00014589" w:rsidP="008667B4"/>
    <w:p w14:paraId="713090AC" w14:textId="77777777" w:rsidR="00014589" w:rsidRDefault="00014589" w:rsidP="008667B4"/>
    <w:p w14:paraId="6F2B0DEB" w14:textId="77777777" w:rsidR="00014589" w:rsidRDefault="00014589" w:rsidP="008667B4"/>
    <w:p w14:paraId="61C1DEE3" w14:textId="77777777" w:rsidR="00014589" w:rsidRDefault="00014589" w:rsidP="008667B4"/>
    <w:p w14:paraId="6590A7AB" w14:textId="77777777" w:rsidR="00014589" w:rsidRDefault="00014589" w:rsidP="008667B4"/>
    <w:p w14:paraId="797D38F6" w14:textId="77777777" w:rsidR="00014589" w:rsidRDefault="00014589" w:rsidP="008667B4"/>
    <w:p w14:paraId="53FF4082" w14:textId="77777777" w:rsidR="00014589" w:rsidRDefault="00014589" w:rsidP="008667B4"/>
    <w:p w14:paraId="025AA0E9" w14:textId="77777777" w:rsidR="00014589" w:rsidRDefault="00014589" w:rsidP="008667B4"/>
    <w:p w14:paraId="69DBAA69" w14:textId="77777777" w:rsidR="00014589" w:rsidRDefault="00014589" w:rsidP="008667B4"/>
    <w:p w14:paraId="2B257EF3" w14:textId="77777777" w:rsidR="00014589" w:rsidRDefault="00014589" w:rsidP="008667B4"/>
    <w:p w14:paraId="588403F9" w14:textId="77777777" w:rsidR="00014589" w:rsidRDefault="00014589" w:rsidP="008667B4"/>
    <w:p w14:paraId="5B993D2C" w14:textId="77777777" w:rsidR="00014589" w:rsidRDefault="00014589" w:rsidP="008667B4"/>
    <w:p w14:paraId="20CCB965" w14:textId="77777777" w:rsidR="00014589" w:rsidRDefault="00014589" w:rsidP="008667B4"/>
    <w:p w14:paraId="68F12D8F" w14:textId="77777777" w:rsidR="00014589" w:rsidRDefault="00014589" w:rsidP="008667B4"/>
    <w:p w14:paraId="076DA6F0" w14:textId="77777777" w:rsidR="00014589" w:rsidRDefault="00014589" w:rsidP="008667B4"/>
    <w:p w14:paraId="14A9EC74" w14:textId="77777777" w:rsidR="00014589" w:rsidRDefault="00014589" w:rsidP="008667B4"/>
    <w:p w14:paraId="55E0D882" w14:textId="77777777" w:rsidR="00014589" w:rsidRDefault="00014589" w:rsidP="008667B4"/>
    <w:p w14:paraId="2DDEE02C" w14:textId="77777777" w:rsidR="00014589" w:rsidRDefault="00014589" w:rsidP="008667B4"/>
    <w:p w14:paraId="5A4AD5DE" w14:textId="77777777" w:rsidR="00014589" w:rsidRDefault="00014589" w:rsidP="008667B4"/>
    <w:p w14:paraId="03FB9658" w14:textId="77777777" w:rsidR="00014589" w:rsidRDefault="00014589" w:rsidP="008667B4"/>
    <w:p w14:paraId="65C368A3" w14:textId="77777777" w:rsidR="00014589" w:rsidRDefault="00014589" w:rsidP="008667B4"/>
    <w:p w14:paraId="149217AC" w14:textId="77777777" w:rsidR="00014589" w:rsidRDefault="00014589" w:rsidP="008667B4"/>
    <w:p w14:paraId="43A2EEE3" w14:textId="77777777" w:rsidR="00014589" w:rsidRDefault="00014589" w:rsidP="008667B4"/>
    <w:p w14:paraId="5CB3464A" w14:textId="77777777" w:rsidR="00014589" w:rsidRDefault="00014589" w:rsidP="008667B4"/>
    <w:p w14:paraId="649C7E31" w14:textId="77777777" w:rsidR="00014589" w:rsidRDefault="00014589" w:rsidP="008667B4"/>
    <w:p w14:paraId="62A1FA8F" w14:textId="77777777" w:rsidR="00014589" w:rsidRDefault="00014589" w:rsidP="008667B4"/>
    <w:p w14:paraId="7B163B34" w14:textId="77777777" w:rsidR="00014589" w:rsidRDefault="00014589" w:rsidP="008667B4"/>
    <w:p w14:paraId="1EEA3261" w14:textId="77777777" w:rsidR="00014589" w:rsidRDefault="00014589" w:rsidP="008667B4"/>
    <w:p w14:paraId="199B69B7" w14:textId="77777777" w:rsidR="00014589" w:rsidRDefault="00014589" w:rsidP="008667B4"/>
    <w:p w14:paraId="7A3346FA" w14:textId="77777777" w:rsidR="00014589" w:rsidRDefault="00014589" w:rsidP="008667B4"/>
    <w:p w14:paraId="1C36D930" w14:textId="77777777" w:rsidR="00014589" w:rsidRDefault="00014589" w:rsidP="008667B4"/>
    <w:p w14:paraId="7F36BD5B" w14:textId="77777777" w:rsidR="00014589" w:rsidRDefault="00014589" w:rsidP="008667B4"/>
    <w:p w14:paraId="720B51BA" w14:textId="77777777" w:rsidR="00014589" w:rsidRDefault="00014589" w:rsidP="008667B4"/>
    <w:p w14:paraId="374B4E92" w14:textId="77777777" w:rsidR="00014589" w:rsidRDefault="00014589" w:rsidP="008667B4"/>
    <w:p w14:paraId="5F121692" w14:textId="77777777" w:rsidR="00014589" w:rsidRDefault="00014589" w:rsidP="008667B4"/>
  </w:endnote>
  <w:endnote w:type="continuationSeparator" w:id="0">
    <w:p w14:paraId="0B405A3A" w14:textId="77777777" w:rsidR="00014589" w:rsidRDefault="00014589" w:rsidP="008667B4">
      <w:r>
        <w:continuationSeparator/>
      </w:r>
    </w:p>
    <w:p w14:paraId="3ED22768" w14:textId="77777777" w:rsidR="00014589" w:rsidRDefault="00014589" w:rsidP="008667B4"/>
    <w:p w14:paraId="1F3E8D6F" w14:textId="77777777" w:rsidR="00014589" w:rsidRDefault="00014589" w:rsidP="008667B4"/>
    <w:p w14:paraId="3DC4AE32" w14:textId="77777777" w:rsidR="00014589" w:rsidRDefault="00014589" w:rsidP="008667B4"/>
    <w:p w14:paraId="3D5B89F5" w14:textId="77777777" w:rsidR="00014589" w:rsidRDefault="00014589" w:rsidP="008667B4"/>
    <w:p w14:paraId="7BC85504" w14:textId="77777777" w:rsidR="00014589" w:rsidRDefault="00014589" w:rsidP="008667B4"/>
    <w:p w14:paraId="4F727290" w14:textId="77777777" w:rsidR="00014589" w:rsidRDefault="00014589" w:rsidP="008667B4"/>
    <w:p w14:paraId="74A1DEBE" w14:textId="77777777" w:rsidR="00014589" w:rsidRDefault="00014589" w:rsidP="008667B4"/>
    <w:p w14:paraId="00EB1677" w14:textId="77777777" w:rsidR="00014589" w:rsidRDefault="00014589" w:rsidP="008667B4"/>
    <w:p w14:paraId="55C97506" w14:textId="77777777" w:rsidR="00014589" w:rsidRDefault="00014589" w:rsidP="008667B4"/>
    <w:p w14:paraId="2C9B3DF3" w14:textId="77777777" w:rsidR="00014589" w:rsidRDefault="00014589" w:rsidP="008667B4"/>
    <w:p w14:paraId="5AA45F41" w14:textId="77777777" w:rsidR="00014589" w:rsidRDefault="00014589" w:rsidP="008667B4"/>
    <w:p w14:paraId="6EE7217E" w14:textId="77777777" w:rsidR="00014589" w:rsidRDefault="00014589" w:rsidP="008667B4"/>
    <w:p w14:paraId="33FCD9A8" w14:textId="77777777" w:rsidR="00014589" w:rsidRDefault="00014589" w:rsidP="008667B4"/>
    <w:p w14:paraId="0636D7AE" w14:textId="77777777" w:rsidR="00014589" w:rsidRDefault="00014589" w:rsidP="008667B4"/>
    <w:p w14:paraId="00FCD2EE" w14:textId="77777777" w:rsidR="00014589" w:rsidRDefault="00014589" w:rsidP="008667B4"/>
    <w:p w14:paraId="7E34A815" w14:textId="77777777" w:rsidR="00014589" w:rsidRDefault="00014589" w:rsidP="008667B4"/>
    <w:p w14:paraId="4521339A" w14:textId="77777777" w:rsidR="00014589" w:rsidRDefault="00014589" w:rsidP="008667B4"/>
    <w:p w14:paraId="25C577A2" w14:textId="77777777" w:rsidR="00014589" w:rsidRDefault="00014589" w:rsidP="008667B4"/>
    <w:p w14:paraId="238B4FC7" w14:textId="77777777" w:rsidR="00014589" w:rsidRDefault="00014589" w:rsidP="008667B4"/>
    <w:p w14:paraId="32805B89" w14:textId="77777777" w:rsidR="00014589" w:rsidRDefault="00014589" w:rsidP="008667B4"/>
    <w:p w14:paraId="0144733C" w14:textId="77777777" w:rsidR="00014589" w:rsidRDefault="00014589" w:rsidP="008667B4"/>
    <w:p w14:paraId="3A057DD1" w14:textId="77777777" w:rsidR="00014589" w:rsidRDefault="00014589" w:rsidP="008667B4"/>
    <w:p w14:paraId="7FB89D87" w14:textId="77777777" w:rsidR="00014589" w:rsidRDefault="00014589" w:rsidP="008667B4"/>
    <w:p w14:paraId="68805135" w14:textId="77777777" w:rsidR="00014589" w:rsidRDefault="00014589" w:rsidP="008667B4"/>
    <w:p w14:paraId="1DB84030" w14:textId="77777777" w:rsidR="00014589" w:rsidRDefault="00014589" w:rsidP="008667B4"/>
    <w:p w14:paraId="4083346C" w14:textId="77777777" w:rsidR="00014589" w:rsidRDefault="00014589" w:rsidP="008667B4"/>
    <w:p w14:paraId="047EFBEA" w14:textId="77777777" w:rsidR="00014589" w:rsidRDefault="00014589" w:rsidP="008667B4"/>
    <w:p w14:paraId="1692E9F8" w14:textId="77777777" w:rsidR="00014589" w:rsidRDefault="00014589" w:rsidP="008667B4"/>
    <w:p w14:paraId="1D269E25" w14:textId="77777777" w:rsidR="00014589" w:rsidRDefault="00014589" w:rsidP="008667B4"/>
    <w:p w14:paraId="6D8DBD1E" w14:textId="77777777" w:rsidR="00014589" w:rsidRDefault="00014589" w:rsidP="008667B4"/>
    <w:p w14:paraId="719D1345" w14:textId="77777777" w:rsidR="00014589" w:rsidRDefault="00014589" w:rsidP="008667B4"/>
    <w:p w14:paraId="31F92325" w14:textId="77777777" w:rsidR="00014589" w:rsidRDefault="00014589" w:rsidP="008667B4"/>
    <w:p w14:paraId="3DC61DA1" w14:textId="77777777" w:rsidR="00014589" w:rsidRDefault="00014589" w:rsidP="008667B4"/>
    <w:p w14:paraId="746B857F" w14:textId="77777777" w:rsidR="00014589" w:rsidRDefault="00014589" w:rsidP="008667B4"/>
    <w:p w14:paraId="5BED5B70" w14:textId="77777777" w:rsidR="00014589" w:rsidRDefault="00014589" w:rsidP="008667B4"/>
    <w:p w14:paraId="3BD9ACBB" w14:textId="77777777" w:rsidR="00014589" w:rsidRDefault="00014589" w:rsidP="008667B4"/>
    <w:p w14:paraId="28C461FE" w14:textId="77777777" w:rsidR="00014589" w:rsidRDefault="00014589" w:rsidP="008667B4"/>
    <w:p w14:paraId="10F021DF" w14:textId="77777777" w:rsidR="00014589" w:rsidRDefault="00014589" w:rsidP="008667B4"/>
    <w:p w14:paraId="67501E42" w14:textId="77777777" w:rsidR="00014589" w:rsidRDefault="00014589" w:rsidP="008667B4"/>
    <w:p w14:paraId="07A5B74D" w14:textId="77777777" w:rsidR="00014589" w:rsidRDefault="00014589" w:rsidP="008667B4"/>
    <w:p w14:paraId="7B75B8F8" w14:textId="77777777" w:rsidR="00014589" w:rsidRDefault="00014589" w:rsidP="008667B4"/>
    <w:p w14:paraId="6E46048B" w14:textId="77777777" w:rsidR="00014589" w:rsidRDefault="00014589" w:rsidP="008667B4"/>
    <w:p w14:paraId="0F292B7B" w14:textId="77777777" w:rsidR="00014589" w:rsidRDefault="00014589" w:rsidP="008667B4"/>
    <w:p w14:paraId="3975BF36" w14:textId="77777777" w:rsidR="00014589" w:rsidRDefault="00014589" w:rsidP="008667B4"/>
    <w:p w14:paraId="753556ED" w14:textId="77777777" w:rsidR="00014589" w:rsidRDefault="00014589" w:rsidP="008667B4"/>
    <w:p w14:paraId="1A54B9E9" w14:textId="77777777" w:rsidR="00014589" w:rsidRDefault="00014589" w:rsidP="008667B4"/>
    <w:p w14:paraId="3F6CE434" w14:textId="77777777" w:rsidR="00014589" w:rsidRDefault="00014589" w:rsidP="008667B4"/>
    <w:p w14:paraId="4F7B8072" w14:textId="77777777" w:rsidR="00014589" w:rsidRDefault="00014589" w:rsidP="008667B4"/>
    <w:p w14:paraId="4FFB8249" w14:textId="77777777" w:rsidR="00014589" w:rsidRDefault="00014589" w:rsidP="008667B4"/>
    <w:p w14:paraId="7EC2016F" w14:textId="77777777" w:rsidR="00014589" w:rsidRDefault="00014589" w:rsidP="008667B4"/>
    <w:p w14:paraId="73BDF422" w14:textId="77777777" w:rsidR="00014589" w:rsidRDefault="00014589" w:rsidP="008667B4"/>
    <w:p w14:paraId="594BC372" w14:textId="77777777" w:rsidR="00014589" w:rsidRDefault="00014589" w:rsidP="008667B4"/>
    <w:p w14:paraId="4A95D96F" w14:textId="77777777" w:rsidR="00014589" w:rsidRDefault="00014589" w:rsidP="008667B4"/>
    <w:p w14:paraId="71C35C2D" w14:textId="77777777" w:rsidR="00014589" w:rsidRDefault="00014589" w:rsidP="008667B4"/>
    <w:p w14:paraId="6EB416EB" w14:textId="77777777" w:rsidR="00014589" w:rsidRDefault="00014589" w:rsidP="008667B4"/>
    <w:p w14:paraId="0DE016DB" w14:textId="77777777" w:rsidR="00014589" w:rsidRDefault="00014589" w:rsidP="008667B4"/>
    <w:p w14:paraId="68D98F2C" w14:textId="77777777" w:rsidR="00014589" w:rsidRDefault="00014589" w:rsidP="008667B4"/>
    <w:p w14:paraId="7D566CFD" w14:textId="77777777" w:rsidR="00014589" w:rsidRDefault="00014589" w:rsidP="008667B4"/>
    <w:p w14:paraId="77A01639" w14:textId="77777777" w:rsidR="00014589" w:rsidRDefault="00014589" w:rsidP="008667B4"/>
    <w:p w14:paraId="538193B3" w14:textId="77777777" w:rsidR="00014589" w:rsidRDefault="00014589" w:rsidP="008667B4"/>
    <w:p w14:paraId="2D0C11C5" w14:textId="77777777" w:rsidR="00014589" w:rsidRDefault="00014589" w:rsidP="008667B4"/>
    <w:p w14:paraId="431280F1" w14:textId="77777777" w:rsidR="00014589" w:rsidRDefault="00014589" w:rsidP="008667B4"/>
    <w:p w14:paraId="37E9773E" w14:textId="77777777" w:rsidR="00014589" w:rsidRDefault="00014589" w:rsidP="008667B4"/>
    <w:p w14:paraId="12904943" w14:textId="77777777" w:rsidR="00014589" w:rsidRDefault="00014589" w:rsidP="008667B4"/>
    <w:p w14:paraId="44574A9C" w14:textId="77777777" w:rsidR="00014589" w:rsidRDefault="00014589" w:rsidP="008667B4"/>
    <w:p w14:paraId="63D61025" w14:textId="77777777" w:rsidR="00014589" w:rsidRDefault="00014589"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D8B76" w14:textId="77777777" w:rsidR="00014589" w:rsidRDefault="00014589" w:rsidP="008667B4">
      <w:r>
        <w:separator/>
      </w:r>
    </w:p>
    <w:p w14:paraId="6CEC0BAD" w14:textId="77777777" w:rsidR="00014589" w:rsidRDefault="00014589" w:rsidP="008667B4"/>
    <w:p w14:paraId="3688D593" w14:textId="77777777" w:rsidR="00014589" w:rsidRDefault="00014589" w:rsidP="008667B4"/>
    <w:p w14:paraId="3A762745" w14:textId="77777777" w:rsidR="00014589" w:rsidRDefault="00014589" w:rsidP="008667B4"/>
    <w:p w14:paraId="61CD44C0" w14:textId="77777777" w:rsidR="00014589" w:rsidRDefault="00014589" w:rsidP="008667B4"/>
    <w:p w14:paraId="1AD36CEB" w14:textId="77777777" w:rsidR="00014589" w:rsidRDefault="00014589" w:rsidP="008667B4"/>
    <w:p w14:paraId="3C062DD1" w14:textId="77777777" w:rsidR="00014589" w:rsidRDefault="00014589" w:rsidP="008667B4"/>
    <w:p w14:paraId="5418787A" w14:textId="77777777" w:rsidR="00014589" w:rsidRDefault="00014589" w:rsidP="008667B4"/>
    <w:p w14:paraId="49D2BA16" w14:textId="77777777" w:rsidR="00014589" w:rsidRDefault="00014589" w:rsidP="008667B4"/>
    <w:p w14:paraId="3439A8B2" w14:textId="77777777" w:rsidR="00014589" w:rsidRDefault="00014589" w:rsidP="008667B4"/>
    <w:p w14:paraId="2309922D" w14:textId="77777777" w:rsidR="00014589" w:rsidRDefault="00014589" w:rsidP="008667B4"/>
    <w:p w14:paraId="41399633" w14:textId="77777777" w:rsidR="00014589" w:rsidRDefault="00014589" w:rsidP="008667B4"/>
    <w:p w14:paraId="5943F1CD" w14:textId="77777777" w:rsidR="00014589" w:rsidRDefault="00014589" w:rsidP="008667B4"/>
    <w:p w14:paraId="1EA0260F" w14:textId="77777777" w:rsidR="00014589" w:rsidRDefault="00014589" w:rsidP="008667B4"/>
    <w:p w14:paraId="00E0C619" w14:textId="77777777" w:rsidR="00014589" w:rsidRDefault="00014589" w:rsidP="008667B4"/>
    <w:p w14:paraId="4A1C6CD9" w14:textId="77777777" w:rsidR="00014589" w:rsidRDefault="00014589" w:rsidP="008667B4"/>
    <w:p w14:paraId="3F888A6A" w14:textId="77777777" w:rsidR="00014589" w:rsidRDefault="00014589" w:rsidP="008667B4"/>
    <w:p w14:paraId="7432D1AE" w14:textId="77777777" w:rsidR="00014589" w:rsidRDefault="00014589" w:rsidP="008667B4"/>
    <w:p w14:paraId="5CA303DC" w14:textId="77777777" w:rsidR="00014589" w:rsidRDefault="00014589" w:rsidP="008667B4"/>
    <w:p w14:paraId="74D7EE4D" w14:textId="77777777" w:rsidR="00014589" w:rsidRDefault="00014589" w:rsidP="008667B4"/>
    <w:p w14:paraId="1ADE08F2" w14:textId="77777777" w:rsidR="00014589" w:rsidRDefault="00014589" w:rsidP="008667B4"/>
    <w:p w14:paraId="5309E0E3" w14:textId="77777777" w:rsidR="00014589" w:rsidRDefault="00014589" w:rsidP="008667B4"/>
    <w:p w14:paraId="3D054E6A" w14:textId="77777777" w:rsidR="00014589" w:rsidRDefault="00014589" w:rsidP="008667B4"/>
    <w:p w14:paraId="0F9E0C35" w14:textId="77777777" w:rsidR="00014589" w:rsidRDefault="00014589" w:rsidP="008667B4"/>
    <w:p w14:paraId="3D46FC9C" w14:textId="77777777" w:rsidR="00014589" w:rsidRDefault="00014589" w:rsidP="008667B4"/>
    <w:p w14:paraId="6755BEB7" w14:textId="77777777" w:rsidR="00014589" w:rsidRDefault="00014589" w:rsidP="008667B4"/>
    <w:p w14:paraId="5F826EB6" w14:textId="77777777" w:rsidR="00014589" w:rsidRDefault="00014589" w:rsidP="008667B4"/>
    <w:p w14:paraId="29DE1C1A" w14:textId="77777777" w:rsidR="00014589" w:rsidRDefault="00014589" w:rsidP="008667B4"/>
    <w:p w14:paraId="48E8DF12" w14:textId="77777777" w:rsidR="00014589" w:rsidRDefault="00014589" w:rsidP="008667B4"/>
    <w:p w14:paraId="28C29646" w14:textId="77777777" w:rsidR="00014589" w:rsidRDefault="00014589" w:rsidP="008667B4"/>
    <w:p w14:paraId="4C0BC203" w14:textId="77777777" w:rsidR="00014589" w:rsidRDefault="00014589" w:rsidP="008667B4"/>
    <w:p w14:paraId="7A1ECAF9" w14:textId="77777777" w:rsidR="00014589" w:rsidRDefault="00014589" w:rsidP="008667B4"/>
    <w:p w14:paraId="0A5DA327" w14:textId="77777777" w:rsidR="00014589" w:rsidRDefault="00014589" w:rsidP="008667B4"/>
    <w:p w14:paraId="4548C9D6" w14:textId="77777777" w:rsidR="00014589" w:rsidRDefault="00014589" w:rsidP="008667B4"/>
    <w:p w14:paraId="1473F933" w14:textId="77777777" w:rsidR="00014589" w:rsidRDefault="00014589" w:rsidP="008667B4"/>
    <w:p w14:paraId="402BE6EE" w14:textId="77777777" w:rsidR="00014589" w:rsidRDefault="00014589" w:rsidP="008667B4"/>
    <w:p w14:paraId="6F470449" w14:textId="77777777" w:rsidR="00014589" w:rsidRDefault="00014589" w:rsidP="008667B4"/>
    <w:p w14:paraId="127C5DD5" w14:textId="77777777" w:rsidR="00014589" w:rsidRDefault="00014589" w:rsidP="008667B4"/>
    <w:p w14:paraId="48286ADA" w14:textId="77777777" w:rsidR="00014589" w:rsidRDefault="00014589" w:rsidP="008667B4"/>
    <w:p w14:paraId="5198090F" w14:textId="77777777" w:rsidR="00014589" w:rsidRDefault="00014589" w:rsidP="008667B4"/>
    <w:p w14:paraId="50A05273" w14:textId="77777777" w:rsidR="00014589" w:rsidRDefault="00014589" w:rsidP="008667B4"/>
    <w:p w14:paraId="3187E2FD" w14:textId="77777777" w:rsidR="00014589" w:rsidRDefault="00014589" w:rsidP="008667B4"/>
    <w:p w14:paraId="451BDC40" w14:textId="77777777" w:rsidR="00014589" w:rsidRDefault="00014589" w:rsidP="008667B4"/>
    <w:p w14:paraId="58DD6302" w14:textId="77777777" w:rsidR="00014589" w:rsidRDefault="00014589" w:rsidP="008667B4"/>
    <w:p w14:paraId="402C22D0" w14:textId="77777777" w:rsidR="00014589" w:rsidRDefault="00014589" w:rsidP="008667B4"/>
    <w:p w14:paraId="78404C4B" w14:textId="77777777" w:rsidR="00014589" w:rsidRDefault="00014589" w:rsidP="008667B4"/>
    <w:p w14:paraId="55BBC511" w14:textId="77777777" w:rsidR="00014589" w:rsidRDefault="00014589" w:rsidP="008667B4"/>
    <w:p w14:paraId="1F8405B4" w14:textId="77777777" w:rsidR="00014589" w:rsidRDefault="00014589" w:rsidP="008667B4"/>
    <w:p w14:paraId="26DB8CC7" w14:textId="77777777" w:rsidR="00014589" w:rsidRDefault="00014589" w:rsidP="008667B4"/>
    <w:p w14:paraId="4FB48595" w14:textId="77777777" w:rsidR="00014589" w:rsidRDefault="00014589" w:rsidP="008667B4"/>
    <w:p w14:paraId="5B75966B" w14:textId="77777777" w:rsidR="00014589" w:rsidRDefault="00014589" w:rsidP="008667B4"/>
    <w:p w14:paraId="49187949" w14:textId="77777777" w:rsidR="00014589" w:rsidRDefault="00014589" w:rsidP="008667B4"/>
    <w:p w14:paraId="4AF1CD5F" w14:textId="77777777" w:rsidR="00014589" w:rsidRDefault="00014589" w:rsidP="008667B4"/>
    <w:p w14:paraId="396085E9" w14:textId="77777777" w:rsidR="00014589" w:rsidRDefault="00014589" w:rsidP="008667B4"/>
    <w:p w14:paraId="46FE11AA" w14:textId="77777777" w:rsidR="00014589" w:rsidRDefault="00014589" w:rsidP="008667B4"/>
    <w:p w14:paraId="1BF86E51" w14:textId="77777777" w:rsidR="00014589" w:rsidRDefault="00014589" w:rsidP="008667B4"/>
    <w:p w14:paraId="24ACDED0" w14:textId="77777777" w:rsidR="00014589" w:rsidRDefault="00014589" w:rsidP="008667B4"/>
    <w:p w14:paraId="16EC8CAF" w14:textId="77777777" w:rsidR="00014589" w:rsidRDefault="00014589" w:rsidP="008667B4"/>
    <w:p w14:paraId="0BDDD51E" w14:textId="77777777" w:rsidR="00014589" w:rsidRDefault="00014589" w:rsidP="008667B4"/>
    <w:p w14:paraId="58459492" w14:textId="77777777" w:rsidR="00014589" w:rsidRDefault="00014589" w:rsidP="008667B4"/>
    <w:p w14:paraId="0061997B" w14:textId="77777777" w:rsidR="00014589" w:rsidRDefault="00014589" w:rsidP="008667B4"/>
    <w:p w14:paraId="3B49C180" w14:textId="77777777" w:rsidR="00014589" w:rsidRDefault="00014589" w:rsidP="008667B4"/>
    <w:p w14:paraId="17911FB9" w14:textId="77777777" w:rsidR="00014589" w:rsidRDefault="00014589" w:rsidP="008667B4"/>
    <w:p w14:paraId="357AC45D" w14:textId="77777777" w:rsidR="00014589" w:rsidRDefault="00014589" w:rsidP="008667B4"/>
    <w:p w14:paraId="41CBFA8D" w14:textId="77777777" w:rsidR="00014589" w:rsidRDefault="00014589" w:rsidP="008667B4"/>
    <w:p w14:paraId="4957DA19" w14:textId="77777777" w:rsidR="00014589" w:rsidRDefault="00014589" w:rsidP="008667B4"/>
    <w:p w14:paraId="4A56D9FB" w14:textId="77777777" w:rsidR="00014589" w:rsidRDefault="00014589" w:rsidP="008667B4"/>
  </w:footnote>
  <w:footnote w:type="continuationSeparator" w:id="0">
    <w:p w14:paraId="5F274031" w14:textId="77777777" w:rsidR="00014589" w:rsidRDefault="00014589" w:rsidP="008667B4">
      <w:r>
        <w:continuationSeparator/>
      </w:r>
    </w:p>
    <w:p w14:paraId="7FD68AF7" w14:textId="77777777" w:rsidR="00014589" w:rsidRDefault="00014589" w:rsidP="008667B4"/>
    <w:p w14:paraId="649E1200" w14:textId="77777777" w:rsidR="00014589" w:rsidRDefault="00014589" w:rsidP="008667B4"/>
    <w:p w14:paraId="1F2575F9" w14:textId="77777777" w:rsidR="00014589" w:rsidRDefault="00014589" w:rsidP="008667B4"/>
    <w:p w14:paraId="7B2BA17A" w14:textId="77777777" w:rsidR="00014589" w:rsidRDefault="00014589" w:rsidP="008667B4"/>
    <w:p w14:paraId="53DEC539" w14:textId="77777777" w:rsidR="00014589" w:rsidRDefault="00014589" w:rsidP="008667B4"/>
    <w:p w14:paraId="2440F7F2" w14:textId="77777777" w:rsidR="00014589" w:rsidRDefault="00014589" w:rsidP="008667B4"/>
    <w:p w14:paraId="6B74C964" w14:textId="77777777" w:rsidR="00014589" w:rsidRDefault="00014589" w:rsidP="008667B4"/>
    <w:p w14:paraId="7A5EF04B" w14:textId="77777777" w:rsidR="00014589" w:rsidRDefault="00014589" w:rsidP="008667B4"/>
    <w:p w14:paraId="27356DE6" w14:textId="77777777" w:rsidR="00014589" w:rsidRDefault="00014589" w:rsidP="008667B4"/>
    <w:p w14:paraId="47C5E5BF" w14:textId="77777777" w:rsidR="00014589" w:rsidRDefault="00014589" w:rsidP="008667B4"/>
    <w:p w14:paraId="0E0BBE63" w14:textId="77777777" w:rsidR="00014589" w:rsidRDefault="00014589" w:rsidP="008667B4"/>
    <w:p w14:paraId="739381F3" w14:textId="77777777" w:rsidR="00014589" w:rsidRDefault="00014589" w:rsidP="008667B4"/>
    <w:p w14:paraId="7CED4AFF" w14:textId="77777777" w:rsidR="00014589" w:rsidRDefault="00014589" w:rsidP="008667B4"/>
    <w:p w14:paraId="3663256E" w14:textId="77777777" w:rsidR="00014589" w:rsidRDefault="00014589" w:rsidP="008667B4"/>
    <w:p w14:paraId="149FAC21" w14:textId="77777777" w:rsidR="00014589" w:rsidRDefault="00014589" w:rsidP="008667B4"/>
    <w:p w14:paraId="4C9B262F" w14:textId="77777777" w:rsidR="00014589" w:rsidRDefault="00014589" w:rsidP="008667B4"/>
    <w:p w14:paraId="7714BBC0" w14:textId="77777777" w:rsidR="00014589" w:rsidRDefault="00014589" w:rsidP="008667B4"/>
    <w:p w14:paraId="7173BD6B" w14:textId="77777777" w:rsidR="00014589" w:rsidRDefault="00014589" w:rsidP="008667B4"/>
    <w:p w14:paraId="003697B4" w14:textId="77777777" w:rsidR="00014589" w:rsidRDefault="00014589" w:rsidP="008667B4"/>
    <w:p w14:paraId="4966822C" w14:textId="77777777" w:rsidR="00014589" w:rsidRDefault="00014589" w:rsidP="008667B4"/>
    <w:p w14:paraId="7C9CAB26" w14:textId="77777777" w:rsidR="00014589" w:rsidRDefault="00014589" w:rsidP="008667B4"/>
    <w:p w14:paraId="215EBEE0" w14:textId="77777777" w:rsidR="00014589" w:rsidRDefault="00014589" w:rsidP="008667B4"/>
    <w:p w14:paraId="4ACD6AC5" w14:textId="77777777" w:rsidR="00014589" w:rsidRDefault="00014589" w:rsidP="008667B4"/>
    <w:p w14:paraId="4585E7C6" w14:textId="77777777" w:rsidR="00014589" w:rsidRDefault="00014589" w:rsidP="008667B4"/>
    <w:p w14:paraId="3D197976" w14:textId="77777777" w:rsidR="00014589" w:rsidRDefault="00014589" w:rsidP="008667B4"/>
    <w:p w14:paraId="1555783D" w14:textId="77777777" w:rsidR="00014589" w:rsidRDefault="00014589" w:rsidP="008667B4"/>
    <w:p w14:paraId="0AF283DF" w14:textId="77777777" w:rsidR="00014589" w:rsidRDefault="00014589" w:rsidP="008667B4"/>
    <w:p w14:paraId="14B9AEF9" w14:textId="77777777" w:rsidR="00014589" w:rsidRDefault="00014589" w:rsidP="008667B4"/>
    <w:p w14:paraId="327A3956" w14:textId="77777777" w:rsidR="00014589" w:rsidRDefault="00014589" w:rsidP="008667B4"/>
    <w:p w14:paraId="15F65889" w14:textId="77777777" w:rsidR="00014589" w:rsidRDefault="00014589" w:rsidP="008667B4"/>
    <w:p w14:paraId="26AF2D67" w14:textId="77777777" w:rsidR="00014589" w:rsidRDefault="00014589" w:rsidP="008667B4"/>
    <w:p w14:paraId="296D93A6" w14:textId="77777777" w:rsidR="00014589" w:rsidRDefault="00014589" w:rsidP="008667B4"/>
    <w:p w14:paraId="6BC608DD" w14:textId="77777777" w:rsidR="00014589" w:rsidRDefault="00014589" w:rsidP="008667B4"/>
    <w:p w14:paraId="274F0404" w14:textId="77777777" w:rsidR="00014589" w:rsidRDefault="00014589" w:rsidP="008667B4"/>
    <w:p w14:paraId="1D59DF81" w14:textId="77777777" w:rsidR="00014589" w:rsidRDefault="00014589" w:rsidP="008667B4"/>
    <w:p w14:paraId="1BE0075F" w14:textId="77777777" w:rsidR="00014589" w:rsidRDefault="00014589" w:rsidP="008667B4"/>
    <w:p w14:paraId="7C878121" w14:textId="77777777" w:rsidR="00014589" w:rsidRDefault="00014589" w:rsidP="008667B4"/>
    <w:p w14:paraId="7571C2F9" w14:textId="77777777" w:rsidR="00014589" w:rsidRDefault="00014589" w:rsidP="008667B4"/>
    <w:p w14:paraId="2851D18E" w14:textId="77777777" w:rsidR="00014589" w:rsidRDefault="00014589" w:rsidP="008667B4"/>
    <w:p w14:paraId="65E0FB3E" w14:textId="77777777" w:rsidR="00014589" w:rsidRDefault="00014589" w:rsidP="008667B4"/>
    <w:p w14:paraId="03135E62" w14:textId="77777777" w:rsidR="00014589" w:rsidRDefault="00014589" w:rsidP="008667B4"/>
    <w:p w14:paraId="19187573" w14:textId="77777777" w:rsidR="00014589" w:rsidRDefault="00014589" w:rsidP="008667B4"/>
    <w:p w14:paraId="5A5E77D2" w14:textId="77777777" w:rsidR="00014589" w:rsidRDefault="00014589" w:rsidP="008667B4"/>
    <w:p w14:paraId="7527A939" w14:textId="77777777" w:rsidR="00014589" w:rsidRDefault="00014589" w:rsidP="008667B4"/>
    <w:p w14:paraId="0D93EC2B" w14:textId="77777777" w:rsidR="00014589" w:rsidRDefault="00014589" w:rsidP="008667B4"/>
    <w:p w14:paraId="7ED7D5DB" w14:textId="77777777" w:rsidR="00014589" w:rsidRDefault="00014589" w:rsidP="008667B4"/>
    <w:p w14:paraId="39342127" w14:textId="77777777" w:rsidR="00014589" w:rsidRDefault="00014589" w:rsidP="008667B4"/>
    <w:p w14:paraId="1FE8B2E8" w14:textId="77777777" w:rsidR="00014589" w:rsidRDefault="00014589" w:rsidP="008667B4"/>
    <w:p w14:paraId="3D242AAD" w14:textId="77777777" w:rsidR="00014589" w:rsidRDefault="00014589" w:rsidP="008667B4"/>
    <w:p w14:paraId="2F85F1C3" w14:textId="77777777" w:rsidR="00014589" w:rsidRDefault="00014589" w:rsidP="008667B4"/>
    <w:p w14:paraId="4098812F" w14:textId="77777777" w:rsidR="00014589" w:rsidRDefault="00014589" w:rsidP="008667B4"/>
    <w:p w14:paraId="35A0BC85" w14:textId="77777777" w:rsidR="00014589" w:rsidRDefault="00014589" w:rsidP="008667B4"/>
    <w:p w14:paraId="726D08FD" w14:textId="77777777" w:rsidR="00014589" w:rsidRDefault="00014589" w:rsidP="008667B4"/>
    <w:p w14:paraId="5BFEC779" w14:textId="77777777" w:rsidR="00014589" w:rsidRDefault="00014589" w:rsidP="008667B4"/>
    <w:p w14:paraId="583746A5" w14:textId="77777777" w:rsidR="00014589" w:rsidRDefault="00014589" w:rsidP="008667B4"/>
    <w:p w14:paraId="5B9E120A" w14:textId="77777777" w:rsidR="00014589" w:rsidRDefault="00014589" w:rsidP="008667B4"/>
    <w:p w14:paraId="5A26EB43" w14:textId="77777777" w:rsidR="00014589" w:rsidRDefault="00014589" w:rsidP="008667B4"/>
    <w:p w14:paraId="221C5D2E" w14:textId="77777777" w:rsidR="00014589" w:rsidRDefault="00014589" w:rsidP="008667B4"/>
    <w:p w14:paraId="352F8082" w14:textId="77777777" w:rsidR="00014589" w:rsidRDefault="00014589" w:rsidP="008667B4"/>
    <w:p w14:paraId="7A61CA0C" w14:textId="77777777" w:rsidR="00014589" w:rsidRDefault="00014589" w:rsidP="008667B4"/>
    <w:p w14:paraId="149131DD" w14:textId="77777777" w:rsidR="00014589" w:rsidRDefault="00014589" w:rsidP="008667B4"/>
    <w:p w14:paraId="2132965F" w14:textId="77777777" w:rsidR="00014589" w:rsidRDefault="00014589" w:rsidP="008667B4"/>
    <w:p w14:paraId="2CBF7EFF" w14:textId="77777777" w:rsidR="00014589" w:rsidRDefault="00014589" w:rsidP="008667B4"/>
    <w:p w14:paraId="4977D73A" w14:textId="77777777" w:rsidR="00014589" w:rsidRDefault="00014589" w:rsidP="008667B4"/>
    <w:p w14:paraId="158896B4" w14:textId="77777777" w:rsidR="00014589" w:rsidRDefault="00014589" w:rsidP="008667B4"/>
    <w:p w14:paraId="340A2792" w14:textId="77777777" w:rsidR="00014589" w:rsidRDefault="00014589"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C8072C" w:rsidRDefault="00000000" w:rsidP="00442EE5">
    <w:pPr>
      <w:pStyle w:val="Cabealho"/>
      <w:jc w:val="right"/>
    </w:pPr>
    <w:sdt>
      <w:sdtPr>
        <w:id w:val="-105735385"/>
        <w:docPartObj>
          <w:docPartGallery w:val="Page Numbers (Top of Page)"/>
          <w:docPartUnique/>
        </w:docPartObj>
      </w:sdtPr>
      <w:sdtContent>
        <w:r w:rsidR="00C8072C">
          <w:rPr>
            <w:noProof/>
          </w:rPr>
          <w:fldChar w:fldCharType="begin"/>
        </w:r>
        <w:r w:rsidR="00C8072C">
          <w:rPr>
            <w:noProof/>
          </w:rPr>
          <w:instrText xml:space="preserve"> PAGE   \* MERGEFORMAT </w:instrText>
        </w:r>
        <w:r w:rsidR="00C8072C">
          <w:rPr>
            <w:noProof/>
          </w:rPr>
          <w:fldChar w:fldCharType="separate"/>
        </w:r>
        <w:r w:rsidR="008B78A8">
          <w:rPr>
            <w:noProof/>
          </w:rPr>
          <w:t>xii</w:t>
        </w:r>
        <w:r w:rsidR="00C8072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C8072C" w:rsidRDefault="00C8072C"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C8072C" w:rsidRDefault="00C8072C"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C8072C" w:rsidRDefault="00C8072C"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7744C1">
          <w:rPr>
            <w:noProof/>
          </w:rPr>
          <w:t>59</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5111168">
    <w:abstractNumId w:val="8"/>
  </w:num>
  <w:num w:numId="2" w16cid:durableId="58022928">
    <w:abstractNumId w:val="29"/>
  </w:num>
  <w:num w:numId="3" w16cid:durableId="1442383413">
    <w:abstractNumId w:val="25"/>
  </w:num>
  <w:num w:numId="4" w16cid:durableId="237176157">
    <w:abstractNumId w:val="12"/>
  </w:num>
  <w:num w:numId="5" w16cid:durableId="2121147209">
    <w:abstractNumId w:val="1"/>
  </w:num>
  <w:num w:numId="6" w16cid:durableId="744844246">
    <w:abstractNumId w:val="17"/>
  </w:num>
  <w:num w:numId="7" w16cid:durableId="1817794087">
    <w:abstractNumId w:val="11"/>
  </w:num>
  <w:num w:numId="8" w16cid:durableId="1537306298">
    <w:abstractNumId w:val="28"/>
  </w:num>
  <w:num w:numId="9" w16cid:durableId="1748573686">
    <w:abstractNumId w:val="10"/>
  </w:num>
  <w:num w:numId="10" w16cid:durableId="291325899">
    <w:abstractNumId w:val="0"/>
  </w:num>
  <w:num w:numId="11" w16cid:durableId="371342779">
    <w:abstractNumId w:val="21"/>
  </w:num>
  <w:num w:numId="12" w16cid:durableId="1355620339">
    <w:abstractNumId w:val="18"/>
  </w:num>
  <w:num w:numId="13" w16cid:durableId="75439643">
    <w:abstractNumId w:val="31"/>
  </w:num>
  <w:num w:numId="14" w16cid:durableId="1517619044">
    <w:abstractNumId w:val="14"/>
  </w:num>
  <w:num w:numId="15" w16cid:durableId="933511672">
    <w:abstractNumId w:val="13"/>
  </w:num>
  <w:num w:numId="16" w16cid:durableId="406879017">
    <w:abstractNumId w:val="15"/>
  </w:num>
  <w:num w:numId="17" w16cid:durableId="1474367549">
    <w:abstractNumId w:val="19"/>
  </w:num>
  <w:num w:numId="18" w16cid:durableId="2121415427">
    <w:abstractNumId w:val="27"/>
  </w:num>
  <w:num w:numId="19" w16cid:durableId="1484470767">
    <w:abstractNumId w:val="16"/>
  </w:num>
  <w:num w:numId="20" w16cid:durableId="1098716555">
    <w:abstractNumId w:val="6"/>
  </w:num>
  <w:num w:numId="21" w16cid:durableId="454834118">
    <w:abstractNumId w:val="30"/>
  </w:num>
  <w:num w:numId="22" w16cid:durableId="1541867762">
    <w:abstractNumId w:val="5"/>
  </w:num>
  <w:num w:numId="23" w16cid:durableId="1823041634">
    <w:abstractNumId w:val="20"/>
  </w:num>
  <w:num w:numId="24" w16cid:durableId="1588223417">
    <w:abstractNumId w:val="22"/>
  </w:num>
  <w:num w:numId="25" w16cid:durableId="1535342130">
    <w:abstractNumId w:val="23"/>
  </w:num>
  <w:num w:numId="26" w16cid:durableId="1523590422">
    <w:abstractNumId w:val="7"/>
  </w:num>
  <w:num w:numId="27" w16cid:durableId="1749771584">
    <w:abstractNumId w:val="33"/>
  </w:num>
  <w:num w:numId="28" w16cid:durableId="361444900">
    <w:abstractNumId w:val="32"/>
  </w:num>
  <w:num w:numId="29" w16cid:durableId="1424187457">
    <w:abstractNumId w:val="4"/>
  </w:num>
  <w:num w:numId="30" w16cid:durableId="2029597309">
    <w:abstractNumId w:val="3"/>
  </w:num>
  <w:num w:numId="31" w16cid:durableId="873614916">
    <w:abstractNumId w:val="2"/>
  </w:num>
  <w:num w:numId="32" w16cid:durableId="1806580481">
    <w:abstractNumId w:val="9"/>
  </w:num>
  <w:num w:numId="33" w16cid:durableId="574126783">
    <w:abstractNumId w:val="34"/>
  </w:num>
  <w:num w:numId="34" w16cid:durableId="1949389360">
    <w:abstractNumId w:val="24"/>
  </w:num>
  <w:num w:numId="35" w16cid:durableId="2039965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4589"/>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67A9EDA0-2EC5-4CD1-A666-91BBDC4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B997-CE0C-44CE-B76A-F121F8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65</Pages>
  <Words>12341</Words>
  <Characters>66642</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770</cp:revision>
  <cp:lastPrinted>2021-03-09T13:17:00Z</cp:lastPrinted>
  <dcterms:created xsi:type="dcterms:W3CDTF">2018-05-16T16:54:00Z</dcterms:created>
  <dcterms:modified xsi:type="dcterms:W3CDTF">2025-06-02T13:47:00Z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