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2CFDA" w14:textId="6201C9DD" w:rsidR="0089701E" w:rsidRPr="003F3B8E" w:rsidRDefault="0089701E" w:rsidP="003F3B8E">
      <w:pPr>
        <w:pStyle w:val="Ttulo1"/>
      </w:pPr>
      <w:r w:rsidRPr="003F3B8E">
        <w:t>EXERCÍCIO</w:t>
      </w:r>
      <w:r w:rsidR="00D66BF8" w:rsidRPr="003F3B8E">
        <w:t xml:space="preserve"> n° 1 – </w:t>
      </w:r>
      <w:r w:rsidRPr="003F3B8E">
        <w:t xml:space="preserve">WORD </w:t>
      </w:r>
      <w:r w:rsidR="008B3593" w:rsidRPr="003F3B8E">
        <w:t>2019</w:t>
      </w:r>
    </w:p>
    <w:p w14:paraId="73165278" w14:textId="77777777" w:rsidR="00050373" w:rsidRPr="003F3B8E" w:rsidRDefault="00050373" w:rsidP="003F3B8E">
      <w:pPr>
        <w:spacing w:after="0" w:line="360" w:lineRule="atLeast"/>
        <w:ind w:firstLine="709"/>
        <w:jc w:val="both"/>
        <w:outlineLvl w:val="2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3A66C606" w14:textId="77777777" w:rsidR="00050373" w:rsidRPr="003F3B8E" w:rsidRDefault="0089701E" w:rsidP="003F3B8E">
      <w:pPr>
        <w:pStyle w:val="Ttulo2"/>
        <w:ind w:firstLine="709"/>
        <w:jc w:val="both"/>
        <w:rPr>
          <w:rFonts w:eastAsia="Times New Roman" w:cs="Arial"/>
          <w:szCs w:val="24"/>
        </w:rPr>
      </w:pPr>
      <w:r w:rsidRPr="003F3B8E">
        <w:rPr>
          <w:rFonts w:eastAsia="Times New Roman" w:cs="Arial"/>
          <w:szCs w:val="24"/>
        </w:rPr>
        <w:t>“O MICROCOMPUTADOR PC”</w:t>
      </w:r>
    </w:p>
    <w:p w14:paraId="3C1B982F" w14:textId="18CF0057" w:rsidR="0083543E" w:rsidRPr="003F3B8E" w:rsidRDefault="0089701E" w:rsidP="003F3B8E">
      <w:pPr>
        <w:spacing w:before="240"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br/>
      </w:r>
      <w:r w:rsidR="003F3B8E"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           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>Com a popularização dos computadores, os fabricantes laçaram no mercado equipamentos mais acessíveis e de uso pessoal. Este tipo de computador é chamado de microcomputador ou PC (</w:t>
      </w:r>
      <w:proofErr w:type="spell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Personalcomputer</w:t>
      </w:r>
      <w:proofErr w:type="spellEnd"/>
      <w:r w:rsidRPr="003F3B8E">
        <w:rPr>
          <w:rFonts w:ascii="Arial" w:eastAsia="Times New Roman" w:hAnsi="Arial" w:cs="Arial"/>
          <w:color w:val="333333"/>
          <w:sz w:val="24"/>
          <w:szCs w:val="24"/>
        </w:rPr>
        <w:t>). Existem diversos tipos de PCs, que são classificados por famílias, ou seja, micros proce</w:t>
      </w:r>
      <w:r w:rsidR="00CB16D5"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ssadores </w:t>
      </w:r>
      <w:proofErr w:type="spellStart"/>
      <w:r w:rsidR="00CB16D5" w:rsidRPr="003F3B8E">
        <w:rPr>
          <w:rFonts w:ascii="Arial" w:eastAsia="Times New Roman" w:hAnsi="Arial" w:cs="Arial"/>
          <w:color w:val="333333"/>
          <w:sz w:val="24"/>
          <w:szCs w:val="24"/>
        </w:rPr>
        <w:t>compat</w:t>
      </w:r>
      <w:r w:rsidR="00216FB1" w:rsidRPr="003F3B8E">
        <w:rPr>
          <w:rFonts w:ascii="Arial" w:eastAsia="Times New Roman" w:hAnsi="Arial" w:cs="Arial"/>
          <w:color w:val="333333"/>
          <w:sz w:val="24"/>
          <w:szCs w:val="24"/>
        </w:rPr>
        <w:t>i</w:t>
      </w:r>
      <w:r w:rsidR="00CB16D5" w:rsidRPr="003F3B8E">
        <w:rPr>
          <w:rFonts w:ascii="Arial" w:eastAsia="Times New Roman" w:hAnsi="Arial" w:cs="Arial"/>
          <w:color w:val="333333"/>
          <w:sz w:val="24"/>
          <w:szCs w:val="24"/>
        </w:rPr>
        <w:t>veis</w:t>
      </w:r>
      <w:proofErr w:type="spellEnd"/>
      <w:r w:rsidR="00CB16D5"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 pertencem à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 mesma família. Determinou de mais de 90% do mercado, a família IBM PC será objeto de nossos estudos.</w:t>
      </w:r>
    </w:p>
    <w:p w14:paraId="6F310FC8" w14:textId="77777777" w:rsidR="00050373" w:rsidRPr="003F3B8E" w:rsidRDefault="00050373" w:rsidP="003F3B8E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033CA216" w14:textId="5B1ED178" w:rsidR="00D737D7" w:rsidRPr="003F3B8E" w:rsidRDefault="0089701E" w:rsidP="003F3B8E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Dentro de uma mesma </w:t>
      </w:r>
      <w:proofErr w:type="spell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fam</w:t>
      </w:r>
      <w:r w:rsidR="00216FB1" w:rsidRPr="003F3B8E">
        <w:rPr>
          <w:rFonts w:ascii="Arial" w:eastAsia="Times New Roman" w:hAnsi="Arial" w:cs="Arial"/>
          <w:color w:val="333333"/>
          <w:sz w:val="24"/>
          <w:szCs w:val="24"/>
        </w:rPr>
        <w:t>i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>lia</w:t>
      </w:r>
      <w:proofErr w:type="spellEnd"/>
      <w:r w:rsidRPr="003F3B8E">
        <w:rPr>
          <w:rFonts w:ascii="Arial" w:eastAsia="Times New Roman" w:hAnsi="Arial" w:cs="Arial"/>
          <w:color w:val="333333"/>
          <w:sz w:val="24"/>
          <w:szCs w:val="24"/>
        </w:rPr>
        <w:t>, podemos classificar os micros a partir de vários aspectos ou configurações, como:</w:t>
      </w:r>
    </w:p>
    <w:p w14:paraId="48375ED2" w14:textId="77777777" w:rsidR="00050373" w:rsidRPr="003F3B8E" w:rsidRDefault="00050373" w:rsidP="003F3B8E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4822C8D5" w14:textId="61733D6C" w:rsidR="00DE7902" w:rsidRPr="003F3B8E" w:rsidRDefault="0089701E" w:rsidP="003F3B8E">
      <w:pPr>
        <w:pStyle w:val="Ttulo3"/>
        <w:ind w:firstLine="709"/>
        <w:jc w:val="both"/>
        <w:rPr>
          <w:rFonts w:eastAsia="Times New Roman" w:cs="Arial"/>
          <w:szCs w:val="24"/>
        </w:rPr>
      </w:pPr>
      <w:r w:rsidRPr="003F3B8E">
        <w:rPr>
          <w:rFonts w:eastAsia="Times New Roman" w:cs="Arial"/>
          <w:szCs w:val="24"/>
        </w:rPr>
        <w:t>Porte</w:t>
      </w:r>
    </w:p>
    <w:p w14:paraId="1D083213" w14:textId="77777777" w:rsidR="00ED4C5E" w:rsidRPr="003F3B8E" w:rsidRDefault="00ED4C5E" w:rsidP="003F3B8E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6968E4CA" w14:textId="7FB43BAC" w:rsidR="00ED4C5E" w:rsidRPr="003F3B8E" w:rsidRDefault="00064144" w:rsidP="003F3B8E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624293" wp14:editId="6EC4F9C9">
            <wp:extent cx="4408227" cy="352658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9537" cy="35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7EFA" w14:textId="5E75D493" w:rsidR="00565BBC" w:rsidRPr="003F3B8E" w:rsidRDefault="00C00922" w:rsidP="003F3B8E">
      <w:pPr>
        <w:pStyle w:val="Ttulo3"/>
        <w:ind w:firstLine="709"/>
        <w:jc w:val="both"/>
        <w:rPr>
          <w:rFonts w:eastAsia="Times New Roman" w:cs="Arial"/>
          <w:szCs w:val="24"/>
        </w:rPr>
      </w:pPr>
      <w:r w:rsidRPr="003F3B8E">
        <w:rPr>
          <w:rFonts w:eastAsia="Times New Roman" w:cs="Arial"/>
          <w:szCs w:val="24"/>
        </w:rPr>
        <w:lastRenderedPageBreak/>
        <w:t>Processador</w:t>
      </w:r>
    </w:p>
    <w:p w14:paraId="340AD536" w14:textId="02A55240" w:rsidR="00ED4C5E" w:rsidRPr="003F3B8E" w:rsidRDefault="00064144" w:rsidP="003F3B8E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51043E" wp14:editId="096DC425">
            <wp:extent cx="4631515" cy="358936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118" cy="359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7F2D" w14:textId="77777777" w:rsidR="00050373" w:rsidRPr="003F3B8E" w:rsidRDefault="00050373" w:rsidP="003F3B8E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2B37275F" w14:textId="781E0DF8" w:rsidR="00C00922" w:rsidRPr="003F3B8E" w:rsidRDefault="00C00922" w:rsidP="003F3B8E">
      <w:pPr>
        <w:pStyle w:val="Ttulo3"/>
        <w:ind w:firstLine="709"/>
        <w:jc w:val="both"/>
        <w:rPr>
          <w:rFonts w:eastAsia="Times New Roman" w:cs="Arial"/>
          <w:szCs w:val="24"/>
        </w:rPr>
      </w:pPr>
      <w:r w:rsidRPr="003F3B8E">
        <w:rPr>
          <w:rFonts w:eastAsia="Times New Roman" w:cs="Arial"/>
          <w:szCs w:val="24"/>
        </w:rPr>
        <w:t>Velocidade</w:t>
      </w:r>
    </w:p>
    <w:p w14:paraId="52313BF9" w14:textId="77777777" w:rsidR="00ED4C5E" w:rsidRPr="003F3B8E" w:rsidRDefault="00ED4C5E" w:rsidP="003F3B8E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45448F81" w14:textId="5B63F8E9" w:rsidR="00050373" w:rsidRPr="003F3B8E" w:rsidRDefault="00064144" w:rsidP="003F3B8E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50F357" wp14:editId="1DAA5F19">
            <wp:extent cx="3316406" cy="818937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2664" cy="82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2660" w14:textId="2F8BE753" w:rsidR="00565BBC" w:rsidRPr="003F3B8E" w:rsidRDefault="0089701E" w:rsidP="003F3B8E">
      <w:pPr>
        <w:pStyle w:val="Ttulo3"/>
        <w:ind w:firstLine="709"/>
        <w:jc w:val="both"/>
        <w:rPr>
          <w:rFonts w:eastAsia="Times New Roman" w:cs="Arial"/>
          <w:szCs w:val="24"/>
        </w:rPr>
      </w:pPr>
      <w:r w:rsidRPr="003F3B8E">
        <w:rPr>
          <w:rFonts w:eastAsia="Times New Roman" w:cs="Arial"/>
          <w:szCs w:val="24"/>
        </w:rPr>
        <w:t>Capacidades</w:t>
      </w:r>
    </w:p>
    <w:p w14:paraId="53599A93" w14:textId="77777777" w:rsidR="00ED4C5E" w:rsidRPr="003F3B8E" w:rsidRDefault="00ED4C5E" w:rsidP="003F3B8E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5DC1D5A3" w14:textId="77777777" w:rsidR="00050373" w:rsidRPr="003F3B8E" w:rsidRDefault="00050373" w:rsidP="003F3B8E">
      <w:pPr>
        <w:pStyle w:val="Ttulo2"/>
        <w:ind w:firstLine="709"/>
        <w:jc w:val="both"/>
        <w:rPr>
          <w:rFonts w:eastAsia="Times New Roman" w:cs="Arial"/>
          <w:szCs w:val="24"/>
        </w:rPr>
      </w:pPr>
      <w:r w:rsidRPr="003F3B8E">
        <w:rPr>
          <w:rFonts w:eastAsia="Times New Roman" w:cs="Arial"/>
          <w:szCs w:val="24"/>
        </w:rPr>
        <w:t>Softwares Aplicativos do Office</w:t>
      </w:r>
    </w:p>
    <w:p w14:paraId="3A7CB894" w14:textId="77777777" w:rsidR="00050373" w:rsidRPr="003F3B8E" w:rsidRDefault="00050373" w:rsidP="003F3B8E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344319ED" w14:textId="4856BE03" w:rsidR="00DE7902" w:rsidRPr="003F3B8E" w:rsidRDefault="00DE7902" w:rsidP="003F3B8E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0D46660D" w14:textId="77777777" w:rsidR="003F1BD8" w:rsidRPr="003F3B8E" w:rsidRDefault="003F1BD8" w:rsidP="003F3B8E">
      <w:pPr>
        <w:pStyle w:val="Ttulo3"/>
        <w:ind w:firstLine="709"/>
        <w:jc w:val="both"/>
        <w:rPr>
          <w:rFonts w:eastAsia="Times New Roman" w:cs="Arial"/>
          <w:szCs w:val="24"/>
        </w:rPr>
      </w:pPr>
      <w:r w:rsidRPr="003F3B8E">
        <w:rPr>
          <w:rFonts w:eastAsia="Times New Roman" w:cs="Arial"/>
          <w:szCs w:val="24"/>
        </w:rPr>
        <w:t>Processadores de Textos</w:t>
      </w:r>
    </w:p>
    <w:p w14:paraId="702DC02E" w14:textId="77777777" w:rsidR="00050373" w:rsidRPr="003F3B8E" w:rsidRDefault="00050373" w:rsidP="003F3B8E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60C5C91A" w14:textId="77777777" w:rsidR="003F1BD8" w:rsidRPr="003F3B8E" w:rsidRDefault="003F1BD8" w:rsidP="003F3B8E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>Um aplicativo que possibilita a digitação de textos através do computador.</w:t>
      </w:r>
    </w:p>
    <w:p w14:paraId="1EC0D61F" w14:textId="77777777" w:rsidR="003F1BD8" w:rsidRPr="003F3B8E" w:rsidRDefault="003F1BD8" w:rsidP="003F3B8E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Podemos facilmente revisar, alterar, preparar livros, manuais, revistas. Mesmo com o texto já pronto, </w:t>
      </w:r>
      <w:proofErr w:type="gram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podemos  alterar</w:t>
      </w:r>
      <w:proofErr w:type="gramEnd"/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 todo o seu layout.</w:t>
      </w:r>
    </w:p>
    <w:p w14:paraId="66E31769" w14:textId="77777777" w:rsidR="003F1BD8" w:rsidRPr="003F3B8E" w:rsidRDefault="003F1BD8" w:rsidP="003F3B8E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Existem vários processadores de textos disponíveis no mercado. Os principais são: Word, </w:t>
      </w:r>
      <w:proofErr w:type="spell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Wordpad</w:t>
      </w:r>
      <w:proofErr w:type="spellEnd"/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 e </w:t>
      </w:r>
      <w:proofErr w:type="spell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BR-Office</w:t>
      </w:r>
      <w:proofErr w:type="spellEnd"/>
      <w:r w:rsidRPr="003F3B8E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14:paraId="3106012B" w14:textId="77777777" w:rsidR="003F1BD8" w:rsidRPr="003F3B8E" w:rsidRDefault="003F1BD8" w:rsidP="003F3B8E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79D6271D" w14:textId="77777777" w:rsidR="003F1BD8" w:rsidRPr="003F3B8E" w:rsidRDefault="003F1BD8" w:rsidP="003F3B8E">
      <w:pPr>
        <w:pStyle w:val="Ttulo3"/>
        <w:ind w:firstLine="709"/>
        <w:jc w:val="both"/>
        <w:rPr>
          <w:rFonts w:eastAsia="Times New Roman" w:cs="Arial"/>
          <w:szCs w:val="24"/>
        </w:rPr>
      </w:pPr>
      <w:r w:rsidRPr="003F3B8E">
        <w:rPr>
          <w:rFonts w:eastAsia="Times New Roman" w:cs="Arial"/>
          <w:szCs w:val="24"/>
        </w:rPr>
        <w:lastRenderedPageBreak/>
        <w:t>Banco de Dados</w:t>
      </w:r>
    </w:p>
    <w:p w14:paraId="2C0F0D9C" w14:textId="7ED70088" w:rsidR="00064144" w:rsidRPr="003F3B8E" w:rsidRDefault="00064144" w:rsidP="003F3B8E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3C67FB" wp14:editId="2852C5EE">
            <wp:extent cx="2779134" cy="887105"/>
            <wp:effectExtent l="0" t="0" r="254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9012" cy="89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891E" w14:textId="77777777" w:rsidR="00050373" w:rsidRPr="003F3B8E" w:rsidRDefault="00050373" w:rsidP="003F3B8E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27A77C52" w14:textId="77777777" w:rsidR="003F1BD8" w:rsidRPr="003F3B8E" w:rsidRDefault="003F1BD8" w:rsidP="003F3B8E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>Um gerenciador de banco de dados tem por finalidade controlar os dados de arquivos de forma dinâmica e simples. Pode-se cadastrar os dados em qualquer ordem, e com um simples comando pedir ao aplicativo que ordene na forma mais conveniente, emita relatórios ou faça cálculos sobre esses dados.</w:t>
      </w:r>
    </w:p>
    <w:p w14:paraId="5F592822" w14:textId="77777777" w:rsidR="003F1BD8" w:rsidRPr="003F3B8E" w:rsidRDefault="003F1BD8" w:rsidP="003F3B8E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Como exemplos de gerenciadores de banco de dados podemos citar o </w:t>
      </w:r>
      <w:proofErr w:type="spell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dBase</w:t>
      </w:r>
      <w:proofErr w:type="spellEnd"/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 e o Access.</w:t>
      </w:r>
    </w:p>
    <w:p w14:paraId="25B9D292" w14:textId="77777777" w:rsidR="00E416B8" w:rsidRPr="003F3B8E" w:rsidRDefault="00E416B8" w:rsidP="003F3B8E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7A659217" w14:textId="59F7CC10" w:rsidR="003F1BD8" w:rsidRPr="003F3B8E" w:rsidRDefault="00E416B8" w:rsidP="003F3B8E">
      <w:pPr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5C73EE" wp14:editId="7FD83D6F">
            <wp:extent cx="1762125" cy="3333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FFA2" w14:textId="77777777" w:rsidR="00E416B8" w:rsidRPr="003F3B8E" w:rsidRDefault="00E416B8" w:rsidP="003F3B8E">
      <w:pPr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25A27238" w14:textId="77777777" w:rsidR="003F1BD8" w:rsidRPr="003F3B8E" w:rsidRDefault="003F1BD8" w:rsidP="003F3B8E">
      <w:pPr>
        <w:pStyle w:val="Ttulo3"/>
        <w:ind w:firstLine="709"/>
        <w:jc w:val="both"/>
        <w:rPr>
          <w:rFonts w:eastAsia="Times New Roman" w:cs="Arial"/>
          <w:szCs w:val="24"/>
        </w:rPr>
      </w:pPr>
      <w:r w:rsidRPr="003F3B8E">
        <w:rPr>
          <w:rFonts w:eastAsia="Times New Roman" w:cs="Arial"/>
          <w:szCs w:val="24"/>
        </w:rPr>
        <w:t>Planilhas de Cálculo</w:t>
      </w:r>
    </w:p>
    <w:p w14:paraId="64049D8B" w14:textId="0051D7AD" w:rsidR="003F1BD8" w:rsidRPr="003F3B8E" w:rsidRDefault="003F1BD8" w:rsidP="003F3B8E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201CB71D" w14:textId="77777777" w:rsidR="003F1BD8" w:rsidRPr="003F3B8E" w:rsidRDefault="003F1BD8" w:rsidP="003F3B8E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08A9904E" w14:textId="77777777" w:rsidR="00C00922" w:rsidRPr="003F3B8E" w:rsidRDefault="00C00922" w:rsidP="003F3B8E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6C11BFB9" w14:textId="77777777" w:rsidR="00C00922" w:rsidRPr="003F3B8E" w:rsidRDefault="00C00922" w:rsidP="003F3B8E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>Instruções</w:t>
      </w:r>
    </w:p>
    <w:p w14:paraId="7FF50FAB" w14:textId="77777777" w:rsidR="00C00922" w:rsidRPr="003F3B8E" w:rsidRDefault="00C00922" w:rsidP="003F3B8E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77670FE0" w14:textId="77777777" w:rsidR="00DE7902" w:rsidRPr="003F3B8E" w:rsidRDefault="00DE7902" w:rsidP="003F3B8E">
      <w:pPr>
        <w:pStyle w:val="PargrafodaLista"/>
        <w:numPr>
          <w:ilvl w:val="0"/>
          <w:numId w:val="2"/>
        </w:numPr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Configurar as margens Superior e Esquerda </w:t>
      </w:r>
      <w:r w:rsidR="00812744"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com 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>4 cm</w:t>
      </w:r>
      <w:r w:rsidR="00216FB1"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 e as margens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 Inferior e Direita </w:t>
      </w:r>
      <w:r w:rsidR="00812744"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com 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>2 cm.</w:t>
      </w:r>
    </w:p>
    <w:p w14:paraId="47D8EED9" w14:textId="77777777" w:rsidR="00216FB1" w:rsidRPr="003F3B8E" w:rsidRDefault="0089701E" w:rsidP="003F3B8E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>Coloque no t</w:t>
      </w:r>
      <w:r w:rsidR="00CB16D5" w:rsidRPr="003F3B8E">
        <w:rPr>
          <w:rFonts w:ascii="Arial" w:eastAsia="Times New Roman" w:hAnsi="Arial" w:cs="Arial"/>
          <w:color w:val="333333"/>
          <w:sz w:val="24"/>
          <w:szCs w:val="24"/>
        </w:rPr>
        <w:t>í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>tulo, alinhamento centralizado, tamanho 16, negrito, itálico e sublinhado tipo pontilhado.</w:t>
      </w:r>
    </w:p>
    <w:p w14:paraId="684FD904" w14:textId="77777777" w:rsidR="00D66BF8" w:rsidRPr="003F3B8E" w:rsidRDefault="0089701E" w:rsidP="003F3B8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Escolha o efeito sombra e coloque espaçamento entre </w:t>
      </w:r>
      <w:r w:rsidR="00565BBC" w:rsidRPr="003F3B8E">
        <w:rPr>
          <w:rFonts w:ascii="Arial" w:eastAsia="Times New Roman" w:hAnsi="Arial" w:cs="Arial"/>
          <w:color w:val="333333"/>
          <w:sz w:val="24"/>
          <w:szCs w:val="24"/>
        </w:rPr>
        <w:t>caracteres expandido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 de 1,5. Aplique no </w:t>
      </w:r>
      <w:proofErr w:type="spell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titulo</w:t>
      </w:r>
      <w:proofErr w:type="spellEnd"/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 também a cor Azul.</w:t>
      </w:r>
    </w:p>
    <w:p w14:paraId="5A4554A7" w14:textId="77777777" w:rsidR="00D66BF8" w:rsidRPr="003F3B8E" w:rsidRDefault="0089701E" w:rsidP="003F3B8E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Coloque Borda de 2 ¼ de espessura e sombreamento vermelho dentro da borda do </w:t>
      </w:r>
      <w:proofErr w:type="spell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titulo</w:t>
      </w:r>
      <w:proofErr w:type="spellEnd"/>
      <w:r w:rsidRPr="003F3B8E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14:paraId="30CD8195" w14:textId="77777777" w:rsidR="00D66BF8" w:rsidRPr="003F3B8E" w:rsidRDefault="0089701E" w:rsidP="003F3B8E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>Restante do texto em alinhamento justificado, com fonte tipo Arial Black, tamanho 11, efeito itálico.</w:t>
      </w:r>
    </w:p>
    <w:p w14:paraId="56F0EEB8" w14:textId="77777777" w:rsidR="00D66BF8" w:rsidRPr="003F3B8E" w:rsidRDefault="0089701E" w:rsidP="003F3B8E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>Verifique a ortografia do texto.</w:t>
      </w:r>
    </w:p>
    <w:p w14:paraId="7402EE85" w14:textId="77777777" w:rsidR="00D66BF8" w:rsidRPr="003F3B8E" w:rsidRDefault="0089701E" w:rsidP="003F3B8E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Insira um cabeçalho no seu documento, colocando nele </w:t>
      </w:r>
      <w:r w:rsidR="008A7FCB" w:rsidRPr="003F3B8E">
        <w:rPr>
          <w:rFonts w:ascii="Arial" w:eastAsia="Times New Roman" w:hAnsi="Arial" w:cs="Arial"/>
          <w:color w:val="333333"/>
          <w:sz w:val="24"/>
          <w:szCs w:val="24"/>
        </w:rPr>
        <w:t>o nome da escola, o nome do curso e a turma e o nome do exercício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14:paraId="2F8550D0" w14:textId="77777777" w:rsidR="00D66BF8" w:rsidRPr="003F3B8E" w:rsidRDefault="0089701E" w:rsidP="003F3B8E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>No rodapé coloq</w:t>
      </w:r>
      <w:r w:rsidR="008A7FCB" w:rsidRPr="003F3B8E">
        <w:rPr>
          <w:rFonts w:ascii="Arial" w:eastAsia="Times New Roman" w:hAnsi="Arial" w:cs="Arial"/>
          <w:color w:val="333333"/>
          <w:sz w:val="24"/>
          <w:szCs w:val="24"/>
        </w:rPr>
        <w:t>ue o seu nome, número e a data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14:paraId="287A1601" w14:textId="77777777" w:rsidR="00D66BF8" w:rsidRPr="003F3B8E" w:rsidRDefault="0089701E" w:rsidP="003F3B8E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Insira uma figura </w:t>
      </w:r>
      <w:r w:rsidR="00DE5F78"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de computador centralizada 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no final do seu texto, e </w:t>
      </w:r>
      <w:r w:rsidR="00DE5F78"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coloque uma borda de cor amarela e um título centralizado nesta figura. </w:t>
      </w:r>
    </w:p>
    <w:p w14:paraId="6EAAE10D" w14:textId="77777777" w:rsidR="00D66BF8" w:rsidRPr="003F3B8E" w:rsidRDefault="0089701E" w:rsidP="003F3B8E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Insira outra figura no </w:t>
      </w:r>
      <w:proofErr w:type="spell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inicio</w:t>
      </w:r>
      <w:proofErr w:type="spellEnd"/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 do texto e coloque Marca D’água.</w:t>
      </w:r>
    </w:p>
    <w:p w14:paraId="2C88B4DF" w14:textId="77777777" w:rsidR="00D66BF8" w:rsidRPr="003F3B8E" w:rsidRDefault="0089701E" w:rsidP="003F3B8E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lastRenderedPageBreak/>
        <w:t xml:space="preserve">Substitua a palavra POPULARIZAÇÃO por MUDANÇA, utilizando a opção do </w:t>
      </w:r>
      <w:r w:rsidR="00D66BF8"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grupo 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>edi</w:t>
      </w:r>
      <w:r w:rsidR="00D66BF8" w:rsidRPr="003F3B8E">
        <w:rPr>
          <w:rFonts w:ascii="Arial" w:eastAsia="Times New Roman" w:hAnsi="Arial" w:cs="Arial"/>
          <w:color w:val="333333"/>
          <w:sz w:val="24"/>
          <w:szCs w:val="24"/>
        </w:rPr>
        <w:t>ção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14:paraId="138FA050" w14:textId="77777777" w:rsidR="00D66BF8" w:rsidRPr="003F3B8E" w:rsidRDefault="0089701E" w:rsidP="003F3B8E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Coloque espaçamento </w:t>
      </w:r>
      <w:r w:rsidR="00DE5F78"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entre linhas 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>duplo no seu texto.</w:t>
      </w:r>
    </w:p>
    <w:p w14:paraId="0805D39D" w14:textId="77777777" w:rsidR="00D66BF8" w:rsidRPr="003F3B8E" w:rsidRDefault="00DE5F78" w:rsidP="003F3B8E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Aplique nas configurações </w:t>
      </w:r>
      <w:r w:rsidR="001358A4"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do computador no final do texto </w:t>
      </w:r>
      <w:r w:rsidR="0089701E"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uma tabela </w:t>
      </w:r>
      <w:r w:rsidR="000F4C7D" w:rsidRPr="003F3B8E">
        <w:rPr>
          <w:rFonts w:ascii="Arial" w:eastAsia="Times New Roman" w:hAnsi="Arial" w:cs="Arial"/>
          <w:color w:val="333333"/>
          <w:sz w:val="24"/>
          <w:szCs w:val="24"/>
        </w:rPr>
        <w:t>simples de uma coluna.</w:t>
      </w:r>
    </w:p>
    <w:p w14:paraId="6293EA80" w14:textId="77777777" w:rsidR="00D66BF8" w:rsidRPr="003F3B8E" w:rsidRDefault="0089701E" w:rsidP="003F3B8E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Configure seu documento com papel </w:t>
      </w:r>
      <w:r w:rsidR="00042B15" w:rsidRPr="003F3B8E">
        <w:rPr>
          <w:rFonts w:ascii="Arial" w:eastAsia="Times New Roman" w:hAnsi="Arial" w:cs="Arial"/>
          <w:color w:val="333333"/>
          <w:sz w:val="24"/>
          <w:szCs w:val="24"/>
        </w:rPr>
        <w:t>A4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, na orientação Retrato. </w:t>
      </w:r>
    </w:p>
    <w:p w14:paraId="5F9820BE" w14:textId="0A53F7BF" w:rsidR="001123F4" w:rsidRPr="003F3B8E" w:rsidRDefault="00042B15" w:rsidP="003F3B8E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Salve seu arquivo como Exercício 1 de WORD </w:t>
      </w:r>
      <w:r w:rsidR="008B3593" w:rsidRPr="003F3B8E">
        <w:rPr>
          <w:rFonts w:ascii="Arial" w:eastAsia="Times New Roman" w:hAnsi="Arial" w:cs="Arial"/>
          <w:color w:val="333333"/>
          <w:sz w:val="24"/>
          <w:szCs w:val="24"/>
        </w:rPr>
        <w:t>2019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 e envie para o e-mail dos professores, sendo</w:t>
      </w:r>
      <w:r w:rsidR="001123F4"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: </w:t>
      </w:r>
      <w:hyperlink r:id="rId13" w:history="1">
        <w:r w:rsidR="001418E2" w:rsidRPr="003F3B8E">
          <w:rPr>
            <w:rFonts w:ascii="Arial" w:eastAsia="Times New Roman" w:hAnsi="Arial" w:cs="Arial"/>
            <w:color w:val="333333"/>
            <w:sz w:val="24"/>
            <w:szCs w:val="24"/>
          </w:rPr>
          <w:t>h</w:t>
        </w:r>
        <w:r w:rsidR="001123F4" w:rsidRPr="003F3B8E">
          <w:rPr>
            <w:rFonts w:ascii="Arial" w:eastAsia="Times New Roman" w:hAnsi="Arial" w:cs="Arial"/>
            <w:color w:val="333333"/>
            <w:sz w:val="24"/>
            <w:szCs w:val="24"/>
          </w:rPr>
          <w:t>enrique_crm@yahoo.com.br</w:t>
        </w:r>
      </w:hyperlink>
    </w:p>
    <w:p w14:paraId="6A2CF69B" w14:textId="7E45A1B6" w:rsidR="00D66BF8" w:rsidRPr="003F3B8E" w:rsidRDefault="00D66BF8" w:rsidP="003F3B8E">
      <w:pPr>
        <w:pStyle w:val="Ttulo1"/>
        <w:ind w:firstLine="709"/>
        <w:jc w:val="both"/>
        <w:rPr>
          <w:rFonts w:eastAsia="Times New Roman" w:cs="Arial"/>
          <w:sz w:val="24"/>
          <w:szCs w:val="24"/>
        </w:rPr>
      </w:pPr>
      <w:r w:rsidRPr="003F3B8E">
        <w:rPr>
          <w:rFonts w:eastAsia="Times New Roman" w:cs="Arial"/>
          <w:sz w:val="24"/>
          <w:szCs w:val="24"/>
        </w:rPr>
        <w:t xml:space="preserve">EXERCÍCIO n° 2 – WORD </w:t>
      </w:r>
      <w:r w:rsidR="008B3593" w:rsidRPr="003F3B8E">
        <w:rPr>
          <w:rFonts w:eastAsia="Times New Roman" w:cs="Arial"/>
          <w:sz w:val="24"/>
          <w:szCs w:val="24"/>
        </w:rPr>
        <w:t>2019</w:t>
      </w:r>
      <w:r w:rsidRPr="003F3B8E">
        <w:rPr>
          <w:rFonts w:eastAsia="Times New Roman" w:cs="Arial"/>
          <w:sz w:val="24"/>
          <w:szCs w:val="24"/>
        </w:rPr>
        <w:t xml:space="preserve"> </w:t>
      </w:r>
    </w:p>
    <w:p w14:paraId="0115C17B" w14:textId="55E0B82F" w:rsidR="0083543E" w:rsidRPr="003F3B8E" w:rsidRDefault="0089701E" w:rsidP="003F3B8E">
      <w:pPr>
        <w:pStyle w:val="Ttulo2"/>
        <w:ind w:firstLine="709"/>
        <w:jc w:val="both"/>
        <w:rPr>
          <w:rFonts w:eastAsia="Times New Roman" w:cs="Arial"/>
          <w:szCs w:val="24"/>
        </w:rPr>
      </w:pPr>
      <w:r w:rsidRPr="003F3B8E">
        <w:rPr>
          <w:rFonts w:eastAsia="Times New Roman" w:cs="Arial"/>
          <w:szCs w:val="24"/>
        </w:rPr>
        <w:t>“ARQUIVOS E DIRETÓRIOS”</w:t>
      </w:r>
    </w:p>
    <w:p w14:paraId="335819C0" w14:textId="77777777" w:rsidR="0083543E" w:rsidRPr="003F3B8E" w:rsidRDefault="0083543E" w:rsidP="003F3B8E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2F9BF168" w14:textId="77777777" w:rsidR="0083543E" w:rsidRPr="003F3B8E" w:rsidRDefault="0089701E" w:rsidP="003F3B8E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>Arquivo é um conjunto de caractere (dados) relacionados entre si, que fica armazenando em disco magnético (rígido ou flexível), representando um programa (software) ou um documento (dados do usuário).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br/>
        <w:t>-Um arquivo não tem um tamanho fixo; seu tamanho depende da quantidade de caracteres em seu interior. Quanto mais capacidade de armazenamento o disco magnético (disquete ou Winchester) possuir, maior o número de arquivos que será possível armazenar no mesmo.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br/>
      </w:r>
    </w:p>
    <w:p w14:paraId="7AACDB55" w14:textId="77777777" w:rsidR="0083543E" w:rsidRPr="003F3B8E" w:rsidRDefault="0089701E" w:rsidP="003F3B8E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Cada arquivo possui um identificador, formado por um Nome (ou pseudônimo) uma extensão e um nome para o ambiente. O pode conter até 255 caracteres, inclusive espaços. Porém não pode conter nenhum dos caracteres: </w:t>
      </w:r>
      <w:proofErr w:type="gram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\ ?</w:t>
      </w:r>
      <w:proofErr w:type="gramEnd"/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 : * ?“ &lt;&gt; /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br/>
        <w:t xml:space="preserve">O diretório contém informações também sobre o tamanho dos arquivos e a data e hora da última atualização, os atributos de proteção. O diretório raiz não possui nome; ele é representado pela letra da unidade de disco à qual ele pertence </w:t>
      </w:r>
      <w:proofErr w:type="gramStart"/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( </w:t>
      </w:r>
      <w:proofErr w:type="spell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ex</w:t>
      </w:r>
      <w:proofErr w:type="spellEnd"/>
      <w:proofErr w:type="gramEnd"/>
      <w:r w:rsidRPr="003F3B8E">
        <w:rPr>
          <w:rFonts w:ascii="Arial" w:eastAsia="Times New Roman" w:hAnsi="Arial" w:cs="Arial"/>
          <w:color w:val="333333"/>
          <w:sz w:val="24"/>
          <w:szCs w:val="24"/>
        </w:rPr>
        <w:t>: “C”, “D”, “Disco flexível de 3 ½ (A:)”).</w:t>
      </w:r>
    </w:p>
    <w:p w14:paraId="59FD937D" w14:textId="54674423" w:rsidR="00D66BF8" w:rsidRPr="003F3B8E" w:rsidRDefault="0089701E" w:rsidP="003F3B8E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br/>
      </w:r>
    </w:p>
    <w:p w14:paraId="0BD0944F" w14:textId="77777777" w:rsidR="0083543E" w:rsidRPr="003F3B8E" w:rsidRDefault="0083543E" w:rsidP="003F3B8E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701013ED" w14:textId="77777777" w:rsidR="003F1BD8" w:rsidRPr="003F3B8E" w:rsidRDefault="003F1BD8" w:rsidP="003F3B8E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>Sistemas de Informação - SI</w:t>
      </w:r>
    </w:p>
    <w:p w14:paraId="33D94C0E" w14:textId="77777777" w:rsidR="003F1BD8" w:rsidRPr="003F3B8E" w:rsidRDefault="003F1BD8" w:rsidP="003F3B8E">
      <w:pPr>
        <w:pStyle w:val="NormalWeb"/>
        <w:spacing w:before="0" w:beforeAutospacing="0" w:after="0" w:afterAutospacing="0"/>
        <w:ind w:left="1440"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>1. Conceitos</w:t>
      </w:r>
    </w:p>
    <w:p w14:paraId="324790B9" w14:textId="77777777" w:rsidR="003F1BD8" w:rsidRPr="003F3B8E" w:rsidRDefault="003F1BD8" w:rsidP="003F3B8E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>Existem algumas definições da expressão sistema de informações, entre as quais podem ser analisadas as apresentadas a seguir:</w:t>
      </w:r>
    </w:p>
    <w:p w14:paraId="7E87E8AA" w14:textId="77777777" w:rsidR="003F1BD8" w:rsidRPr="003F3B8E" w:rsidRDefault="003F1BD8" w:rsidP="003F3B8E">
      <w:pPr>
        <w:numPr>
          <w:ilvl w:val="1"/>
          <w:numId w:val="3"/>
        </w:numPr>
        <w:tabs>
          <w:tab w:val="clear" w:pos="1440"/>
          <w:tab w:val="num" w:pos="0"/>
        </w:tabs>
        <w:spacing w:after="0" w:line="240" w:lineRule="auto"/>
        <w:ind w:left="0"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Sistema de informações é um sistema de pessoas, equipamentos, procedimentos, documentos e comunicações que coleta, valida, executa operações, armazena, recupera e apresenta dados para o uso no planejamento, orçamento, contabilidade, controle e outros processos gerenciais para vários propósitos </w:t>
      </w:r>
      <w:r w:rsidRPr="003F3B8E">
        <w:rPr>
          <w:rFonts w:ascii="Arial" w:eastAsia="Times New Roman" w:hAnsi="Arial" w:cs="Arial"/>
          <w:color w:val="333333"/>
          <w:sz w:val="24"/>
          <w:szCs w:val="24"/>
        </w:rPr>
        <w:lastRenderedPageBreak/>
        <w:t xml:space="preserve">administrativos. Os sistemas de processamento de informações tornam-se sistema de informações quando sua finalidade transcende uma orientação para processamento de transação, em favor de uma orientação para a tomada de divisões gerenciais e estratégicas (Schwartz, 1970:4); </w:t>
      </w:r>
    </w:p>
    <w:p w14:paraId="3EF5AB55" w14:textId="77777777" w:rsidR="003F1BD8" w:rsidRPr="003F3B8E" w:rsidRDefault="003F1BD8" w:rsidP="003F3B8E">
      <w:pPr>
        <w:numPr>
          <w:ilvl w:val="1"/>
          <w:numId w:val="3"/>
        </w:num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>Sistema de informações é um método organizado de prover informações passadas, presentes e futuras, relacionadas com as operações internas e o serviço de inteligência externa. Serve de suporte para as funções de planejamento, controle e operação de uma empresa através do fornecimento de informações no padrão do tempo apropriado para assistir o tomado de decisão (</w:t>
      </w:r>
      <w:proofErr w:type="spell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Kennevan</w:t>
      </w:r>
      <w:proofErr w:type="spellEnd"/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, 1970:29); </w:t>
      </w:r>
    </w:p>
    <w:p w14:paraId="71BAB32B" w14:textId="77777777" w:rsidR="003F1BD8" w:rsidRPr="003F3B8E" w:rsidRDefault="003F1BD8" w:rsidP="003F3B8E">
      <w:pPr>
        <w:numPr>
          <w:ilvl w:val="1"/>
          <w:numId w:val="3"/>
        </w:num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Sistema de informações é um sistema integrado homem-máquina que provê informações para dar suporte às funções de operação, administração e tomada de decisão da empresa (Davis, 1982:11); </w:t>
      </w:r>
    </w:p>
    <w:p w14:paraId="227869EA" w14:textId="77777777" w:rsidR="003F1BD8" w:rsidRPr="003F3B8E" w:rsidRDefault="003F1BD8" w:rsidP="003F3B8E">
      <w:pPr>
        <w:numPr>
          <w:ilvl w:val="1"/>
          <w:numId w:val="3"/>
        </w:num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>Sistema de informações é um grupo de pessoas, um conjunto de manuais e equipamentos de processamento de dados voltados para a seleção, armazenamento, processamento e recuperação de dados com vistas à redução de incertezas tomada de decisões, através do fornecimento de informações para os executivos a tempo para que eles possam usá-las da maneira mais eficiente (</w:t>
      </w:r>
      <w:proofErr w:type="spell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Murdick</w:t>
      </w:r>
      <w:proofErr w:type="spellEnd"/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 e Ross, 1975:5); </w:t>
      </w:r>
    </w:p>
    <w:p w14:paraId="00840210" w14:textId="77777777" w:rsidR="003F1BD8" w:rsidRPr="003F3B8E" w:rsidRDefault="003F1BD8" w:rsidP="003F3B8E">
      <w:pPr>
        <w:numPr>
          <w:ilvl w:val="1"/>
          <w:numId w:val="3"/>
        </w:num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Sistema de informações é um sistema voltado para a coleta, armazenagem, recuperação e processamento de informação qual é usada ou desejada, no desempenho das atividades </w:t>
      </w:r>
      <w:proofErr w:type="gram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empresariais.(</w:t>
      </w:r>
      <w:proofErr w:type="gramEnd"/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Ein-Dor e </w:t>
      </w:r>
      <w:proofErr w:type="spell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Segev</w:t>
      </w:r>
      <w:proofErr w:type="spellEnd"/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, 1983:14); </w:t>
      </w:r>
    </w:p>
    <w:p w14:paraId="634FE14C" w14:textId="77777777" w:rsidR="003F1BD8" w:rsidRPr="003F3B8E" w:rsidRDefault="003F1BD8" w:rsidP="003F3B8E">
      <w:pPr>
        <w:numPr>
          <w:ilvl w:val="1"/>
          <w:numId w:val="3"/>
        </w:num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Sistema de informações consiste em pelo menos uma pessoa de certo tipo psicológico que se vê diante de um problema em algum contexto organizacional para o qual ele necessita de evidência para chegar a uma solução (isto é, selecionar algum curso de ação) e que a evidência se torna disponível a ele através de algum modo de apresentação (Mason Jr. e </w:t>
      </w:r>
      <w:proofErr w:type="spellStart"/>
      <w:r w:rsidRPr="003F3B8E">
        <w:rPr>
          <w:rFonts w:ascii="Arial" w:eastAsia="Times New Roman" w:hAnsi="Arial" w:cs="Arial"/>
          <w:color w:val="333333"/>
          <w:sz w:val="24"/>
          <w:szCs w:val="24"/>
        </w:rPr>
        <w:t>Mitroff</w:t>
      </w:r>
      <w:proofErr w:type="spellEnd"/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, 1983:21); </w:t>
      </w:r>
    </w:p>
    <w:p w14:paraId="0A831760" w14:textId="77777777" w:rsidR="003F1BD8" w:rsidRPr="003F3B8E" w:rsidRDefault="003F1BD8" w:rsidP="003F3B8E">
      <w:pPr>
        <w:numPr>
          <w:ilvl w:val="1"/>
          <w:numId w:val="3"/>
        </w:num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Sistema de informações é um método organizado para prover o executivo de informações passadas, presentes e futuras sobre a operação interna e o ambiente da empresa. E dá suporte às funções de planejamento, controle e operação de uma empresa, fornecendo informação uniforme para assistir à tomada de decisão (Apud, 1972:92); </w:t>
      </w:r>
    </w:p>
    <w:p w14:paraId="622478FE" w14:textId="77777777" w:rsidR="003F1BD8" w:rsidRPr="003F3B8E" w:rsidRDefault="003F1BD8" w:rsidP="003F3B8E">
      <w:pPr>
        <w:numPr>
          <w:ilvl w:val="1"/>
          <w:numId w:val="3"/>
        </w:num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Sistema de informações é uma combinação de pessoas, facilidades, tecnologia, ambiente, procedimento e controles, com os quais se pretende manter os canais essenciais de comunicação, processar certas rotinas típicas de transações, alertar os executivos para a significância dos eventos internos e externos e proporcionar uma base para a tomada de decisão inteligente (Nash e Roberts, 1984:5). </w:t>
      </w:r>
    </w:p>
    <w:p w14:paraId="2C428E2D" w14:textId="77777777" w:rsidR="003F1BD8" w:rsidRPr="003F3B8E" w:rsidRDefault="003F1BD8" w:rsidP="003F3B8E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>Entretanto consideraremos a definição a seguir:</w:t>
      </w:r>
    </w:p>
    <w:p w14:paraId="10552F64" w14:textId="77777777" w:rsidR="003F1BD8" w:rsidRPr="003F3B8E" w:rsidRDefault="003F1BD8" w:rsidP="003F3B8E">
      <w:pPr>
        <w:pStyle w:val="NormalWeb"/>
        <w:spacing w:before="0" w:beforeAutospacing="0" w:after="0" w:afterAutospacing="0"/>
        <w:ind w:left="1440"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>Sistema de Informações (SI) é o processo de transformação de dados em informações que são utilizadas na estrutura decisória da empresa, bem como proporcionam a sustentação administrativa para otimizar os resultados esperados.</w:t>
      </w:r>
    </w:p>
    <w:p w14:paraId="2F07B70B" w14:textId="77777777" w:rsidR="003F1BD8" w:rsidRPr="003F3B8E" w:rsidRDefault="003F1BD8" w:rsidP="003F3B8E">
      <w:pPr>
        <w:pStyle w:val="NormalWeb"/>
        <w:spacing w:before="0" w:beforeAutospacing="0" w:after="0" w:afterAutospacing="0"/>
        <w:ind w:left="1440"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> </w:t>
      </w:r>
    </w:p>
    <w:p w14:paraId="5605DED0" w14:textId="77777777" w:rsidR="003F1BD8" w:rsidRPr="003F3B8E" w:rsidRDefault="003F1BD8" w:rsidP="003F3B8E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>2. S.I. e suas Divisões</w:t>
      </w:r>
    </w:p>
    <w:p w14:paraId="3A41A5C8" w14:textId="77777777" w:rsidR="003F1BD8" w:rsidRPr="003F3B8E" w:rsidRDefault="003F1BD8" w:rsidP="003F3B8E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lastRenderedPageBreak/>
        <w:t xml:space="preserve">O objetivo aqui é apresentar uma introdução aos SI - Sistemas de Informação e conhecer os seus objetivos. É uma área do conhecimento ainda recente e ainda estamos dentro de um processo evolutivo o que causa conflitos de teóricos sobre as fronteiras e até mesmo da terminologia correta a utilizar. Tentaremos ficar </w:t>
      </w:r>
      <w:proofErr w:type="spellStart"/>
      <w:r w:rsidRPr="003F3B8E">
        <w:rPr>
          <w:rFonts w:ascii="Arial" w:hAnsi="Arial" w:cs="Arial"/>
          <w:color w:val="333333"/>
        </w:rPr>
        <w:t>á</w:t>
      </w:r>
      <w:proofErr w:type="spellEnd"/>
      <w:r w:rsidRPr="003F3B8E">
        <w:rPr>
          <w:rFonts w:ascii="Arial" w:hAnsi="Arial" w:cs="Arial"/>
          <w:color w:val="333333"/>
        </w:rPr>
        <w:t xml:space="preserve"> margem das </w:t>
      </w:r>
      <w:proofErr w:type="spellStart"/>
      <w:r w:rsidRPr="003F3B8E">
        <w:rPr>
          <w:rFonts w:ascii="Arial" w:hAnsi="Arial" w:cs="Arial"/>
          <w:color w:val="333333"/>
        </w:rPr>
        <w:t>disgressões</w:t>
      </w:r>
      <w:proofErr w:type="spellEnd"/>
      <w:r w:rsidRPr="003F3B8E">
        <w:rPr>
          <w:rFonts w:ascii="Arial" w:hAnsi="Arial" w:cs="Arial"/>
          <w:color w:val="333333"/>
        </w:rPr>
        <w:t xml:space="preserve"> e discussões e tentar demonstrar qual sua utilidade nas organizações. </w:t>
      </w:r>
    </w:p>
    <w:p w14:paraId="0381C9CB" w14:textId="77777777" w:rsidR="003F1BD8" w:rsidRPr="003F3B8E" w:rsidRDefault="003F1BD8" w:rsidP="003F3B8E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 xml:space="preserve">A evolução dos </w:t>
      </w:r>
      <w:proofErr w:type="spellStart"/>
      <w:r w:rsidRPr="003F3B8E">
        <w:rPr>
          <w:rFonts w:ascii="Arial" w:hAnsi="Arial" w:cs="Arial"/>
          <w:color w:val="333333"/>
        </w:rPr>
        <w:t>Sls</w:t>
      </w:r>
      <w:proofErr w:type="spellEnd"/>
      <w:r w:rsidRPr="003F3B8E">
        <w:rPr>
          <w:rFonts w:ascii="Arial" w:hAnsi="Arial" w:cs="Arial"/>
          <w:color w:val="333333"/>
        </w:rPr>
        <w:t xml:space="preserve"> vem ocorrendo em várias dimensões. Mostraremos a evolução através de três destas dimensões:</w:t>
      </w:r>
    </w:p>
    <w:p w14:paraId="252725F2" w14:textId="77777777" w:rsidR="003F1BD8" w:rsidRPr="003F3B8E" w:rsidRDefault="003F1BD8" w:rsidP="003F3B8E">
      <w:pPr>
        <w:numPr>
          <w:ilvl w:val="1"/>
          <w:numId w:val="4"/>
        </w:numPr>
        <w:spacing w:after="0" w:line="240" w:lineRule="auto"/>
        <w:ind w:left="2880"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cronológica; </w:t>
      </w:r>
    </w:p>
    <w:p w14:paraId="69E78D67" w14:textId="77777777" w:rsidR="003F1BD8" w:rsidRPr="003F3B8E" w:rsidRDefault="003F1BD8" w:rsidP="003F3B8E">
      <w:pPr>
        <w:numPr>
          <w:ilvl w:val="1"/>
          <w:numId w:val="4"/>
        </w:numPr>
        <w:spacing w:after="0" w:line="240" w:lineRule="auto"/>
        <w:ind w:left="2880"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organizacional e seus estágios de informatização; </w:t>
      </w:r>
    </w:p>
    <w:p w14:paraId="7328961C" w14:textId="77777777" w:rsidR="003F1BD8" w:rsidRPr="003F3B8E" w:rsidRDefault="003F1BD8" w:rsidP="003F3B8E">
      <w:pPr>
        <w:numPr>
          <w:ilvl w:val="1"/>
          <w:numId w:val="4"/>
        </w:numPr>
        <w:spacing w:after="0" w:line="240" w:lineRule="auto"/>
        <w:ind w:left="2880"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3F3B8E">
        <w:rPr>
          <w:rFonts w:ascii="Arial" w:eastAsia="Times New Roman" w:hAnsi="Arial" w:cs="Arial"/>
          <w:color w:val="333333"/>
          <w:sz w:val="24"/>
          <w:szCs w:val="24"/>
        </w:rPr>
        <w:t xml:space="preserve">conflito e consenso na terminologia. </w:t>
      </w:r>
    </w:p>
    <w:p w14:paraId="7713AD60" w14:textId="77777777" w:rsidR="003F1BD8" w:rsidRPr="003F3B8E" w:rsidRDefault="003F1BD8" w:rsidP="003F3B8E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 xml:space="preserve">Alguns fatores têm sido críticos na evolução dos </w:t>
      </w:r>
      <w:proofErr w:type="spellStart"/>
      <w:r w:rsidRPr="003F3B8E">
        <w:rPr>
          <w:rFonts w:ascii="Arial" w:hAnsi="Arial" w:cs="Arial"/>
          <w:color w:val="333333"/>
        </w:rPr>
        <w:t>SIs</w:t>
      </w:r>
      <w:proofErr w:type="spellEnd"/>
      <w:r w:rsidRPr="003F3B8E">
        <w:rPr>
          <w:rFonts w:ascii="Arial" w:hAnsi="Arial" w:cs="Arial"/>
          <w:color w:val="333333"/>
        </w:rPr>
        <w:t xml:space="preserve"> - Sistemas de Informação. Estes fatores contribuem para viabilizar técnica e economicamente o uso de recursos de informática no tratamento das informações e evidenciam o crescente valor da informação,</w:t>
      </w:r>
    </w:p>
    <w:p w14:paraId="48EF29CB" w14:textId="77777777" w:rsidR="003F1BD8" w:rsidRPr="003F3B8E" w:rsidRDefault="003F1BD8" w:rsidP="003F3B8E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>2.1 Administração e Informação</w:t>
      </w:r>
    </w:p>
    <w:p w14:paraId="1A233C92" w14:textId="77777777" w:rsidR="003F1BD8" w:rsidRPr="003F3B8E" w:rsidRDefault="003F1BD8" w:rsidP="003F3B8E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 xml:space="preserve">Passamos por uma época de intensas mudanças globais. Com isto o profissional bem-sucedido de hoje (e especialmente de amanhã) será o administrador efetivo destas mudanças. </w:t>
      </w:r>
      <w:proofErr w:type="gramStart"/>
      <w:r w:rsidRPr="003F3B8E">
        <w:rPr>
          <w:rFonts w:ascii="Arial" w:hAnsi="Arial" w:cs="Arial"/>
          <w:color w:val="333333"/>
        </w:rPr>
        <w:t>A quantidade de informações científicas disponíveis dobram</w:t>
      </w:r>
      <w:proofErr w:type="gramEnd"/>
      <w:r w:rsidRPr="003F3B8E">
        <w:rPr>
          <w:rFonts w:ascii="Arial" w:hAnsi="Arial" w:cs="Arial"/>
          <w:color w:val="333333"/>
        </w:rPr>
        <w:t xml:space="preserve"> a cada 5 anos numa aceleração contínua. Em contraposição, o tempo disponível para administrador reagir e tomar uma decisão é inversamente proporcional - está diminuindo. Como a velocidade que inventam e lançam novos produtos no mercado é em períodos de tempo cada vez menores, os administradores precisam atuar rapidamente.</w:t>
      </w:r>
    </w:p>
    <w:p w14:paraId="54D76F20" w14:textId="77777777" w:rsidR="003F1BD8" w:rsidRPr="003F3B8E" w:rsidRDefault="003F1BD8" w:rsidP="003F3B8E">
      <w:pPr>
        <w:pStyle w:val="NormalWeb"/>
        <w:spacing w:before="0" w:beforeAutospacing="0" w:after="0" w:afterAutospacing="0"/>
        <w:ind w:right="141"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 xml:space="preserve">Examinando as funções clássicas da administração – PODC - planejamento, organização, direção e controle - como definido por Fayol em 1949, por </w:t>
      </w:r>
      <w:proofErr w:type="spellStart"/>
      <w:r w:rsidRPr="003F3B8E">
        <w:rPr>
          <w:rFonts w:ascii="Arial" w:hAnsi="Arial" w:cs="Arial"/>
          <w:color w:val="333333"/>
        </w:rPr>
        <w:t>Koontz</w:t>
      </w:r>
      <w:proofErr w:type="spellEnd"/>
      <w:r w:rsidRPr="003F3B8E">
        <w:rPr>
          <w:rFonts w:ascii="Arial" w:hAnsi="Arial" w:cs="Arial"/>
          <w:color w:val="333333"/>
        </w:rPr>
        <w:t xml:space="preserve"> &amp; </w:t>
      </w:r>
      <w:proofErr w:type="spellStart"/>
      <w:r w:rsidRPr="003F3B8E">
        <w:rPr>
          <w:rFonts w:ascii="Arial" w:hAnsi="Arial" w:cs="Arial"/>
          <w:color w:val="333333"/>
        </w:rPr>
        <w:t>O'Donn</w:t>
      </w:r>
      <w:proofErr w:type="spellEnd"/>
      <w:r w:rsidRPr="003F3B8E">
        <w:rPr>
          <w:rFonts w:ascii="Arial" w:hAnsi="Arial" w:cs="Arial"/>
          <w:color w:val="333333"/>
        </w:rPr>
        <w:t xml:space="preserve"> 11 em 1972 e repetido por outros tantos, encontra-se um denominador comum para todas as funções - a informação. John </w:t>
      </w:r>
      <w:proofErr w:type="spellStart"/>
      <w:r w:rsidRPr="003F3B8E">
        <w:rPr>
          <w:rFonts w:ascii="Arial" w:hAnsi="Arial" w:cs="Arial"/>
          <w:color w:val="333333"/>
        </w:rPr>
        <w:t>Diebold</w:t>
      </w:r>
      <w:proofErr w:type="spellEnd"/>
      <w:r w:rsidRPr="003F3B8E">
        <w:rPr>
          <w:rFonts w:ascii="Arial" w:hAnsi="Arial" w:cs="Arial"/>
          <w:color w:val="333333"/>
        </w:rPr>
        <w:t xml:space="preserve"> já afirmava em 1969:</w:t>
      </w:r>
    </w:p>
    <w:p w14:paraId="67CF0068" w14:textId="77777777" w:rsidR="003F1BD8" w:rsidRPr="003F3B8E" w:rsidRDefault="003F1BD8" w:rsidP="003F3B8E">
      <w:pPr>
        <w:pStyle w:val="NormalWeb"/>
        <w:spacing w:before="0" w:beforeAutospacing="0" w:after="0" w:afterAutospacing="0"/>
        <w:ind w:left="2160"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>"As empresas bem-sucedidas na passagem para a era da informação - serão as mais capazes em enxergar informação como um ativo - um recurso - e desenvolver uma estratégia para lidar efetivamente com a alocação do recurso informação".</w:t>
      </w:r>
    </w:p>
    <w:p w14:paraId="0B4F7133" w14:textId="77777777" w:rsidR="003F1BD8" w:rsidRPr="003F3B8E" w:rsidRDefault="003F1BD8" w:rsidP="003F3B8E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>"A administração da informação é o valor da mudança no comportamento decisório causado por essa informação menos o custo de tomar essa informação disponível. Para valorizar a administração da informação, os critérios importantes são se a informação é relevante, oportuna, objetiva e precisa</w:t>
      </w:r>
      <w:proofErr w:type="gramStart"/>
      <w:r w:rsidRPr="003F3B8E">
        <w:rPr>
          <w:rFonts w:ascii="Arial" w:hAnsi="Arial" w:cs="Arial"/>
          <w:color w:val="333333"/>
        </w:rPr>
        <w:t>" .</w:t>
      </w:r>
      <w:proofErr w:type="gramEnd"/>
      <w:r w:rsidRPr="003F3B8E">
        <w:rPr>
          <w:rFonts w:ascii="Arial" w:hAnsi="Arial" w:cs="Arial"/>
          <w:color w:val="333333"/>
        </w:rPr>
        <w:t>(</w:t>
      </w:r>
      <w:proofErr w:type="spellStart"/>
      <w:r w:rsidRPr="003F3B8E">
        <w:rPr>
          <w:rFonts w:ascii="Arial" w:hAnsi="Arial" w:cs="Arial"/>
          <w:color w:val="333333"/>
        </w:rPr>
        <w:t>Reickman</w:t>
      </w:r>
      <w:proofErr w:type="spellEnd"/>
      <w:r w:rsidRPr="003F3B8E">
        <w:rPr>
          <w:rFonts w:ascii="Arial" w:hAnsi="Arial" w:cs="Arial"/>
          <w:color w:val="333333"/>
        </w:rPr>
        <w:t>, 1989)</w:t>
      </w:r>
    </w:p>
    <w:p w14:paraId="01B655B9" w14:textId="77777777" w:rsidR="003F1BD8" w:rsidRPr="003F3B8E" w:rsidRDefault="003F1BD8" w:rsidP="003F3B8E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>Os elementos críticos no processo de administração são informações e pessoas enquanto que o elemento crítico no processo de decisão é a informação.</w:t>
      </w:r>
    </w:p>
    <w:p w14:paraId="4B03436B" w14:textId="77777777" w:rsidR="003F1BD8" w:rsidRPr="003F3B8E" w:rsidRDefault="003F1BD8" w:rsidP="003F3B8E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 xml:space="preserve">2.2 Estágios do Processo de </w:t>
      </w:r>
      <w:proofErr w:type="spellStart"/>
      <w:r w:rsidRPr="003F3B8E">
        <w:rPr>
          <w:rFonts w:ascii="Arial" w:hAnsi="Arial" w:cs="Arial"/>
          <w:color w:val="333333"/>
        </w:rPr>
        <w:t>lnformatização</w:t>
      </w:r>
      <w:proofErr w:type="spellEnd"/>
    </w:p>
    <w:p w14:paraId="573E35F7" w14:textId="77777777" w:rsidR="003F1BD8" w:rsidRPr="003F3B8E" w:rsidRDefault="003F1BD8" w:rsidP="003F3B8E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>Primeiro Estágio: MANUAL</w:t>
      </w:r>
    </w:p>
    <w:p w14:paraId="08A92A43" w14:textId="77777777" w:rsidR="003F1BD8" w:rsidRPr="003F3B8E" w:rsidRDefault="003F1BD8" w:rsidP="003F3B8E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>Segundo Estágio: INFORMATIZAR</w:t>
      </w:r>
    </w:p>
    <w:p w14:paraId="5CC70489" w14:textId="77777777" w:rsidR="003F1BD8" w:rsidRPr="003F3B8E" w:rsidRDefault="003F1BD8" w:rsidP="003F3B8E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3F3B8E">
        <w:rPr>
          <w:rFonts w:ascii="Arial" w:hAnsi="Arial" w:cs="Arial"/>
          <w:color w:val="333333"/>
        </w:rPr>
        <w:t>Terceiro Estágio: INTEGRAÇÃO objetivo: BANCO DE DADOS</w:t>
      </w:r>
    </w:p>
    <w:p w14:paraId="5A05DE73" w14:textId="77777777" w:rsidR="00C00922" w:rsidRPr="003F3B8E" w:rsidRDefault="00C00922" w:rsidP="003F3B8E">
      <w:pPr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2E33C416" w14:textId="77777777" w:rsidR="00C00922" w:rsidRPr="003F3B8E" w:rsidRDefault="00C00922" w:rsidP="003F3B8E">
      <w:pPr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0BED3F94" w14:textId="18ADE116" w:rsidR="00E922FF" w:rsidRPr="003F3B8E" w:rsidRDefault="00E922FF" w:rsidP="003F3B8E">
      <w:pPr>
        <w:tabs>
          <w:tab w:val="left" w:pos="1478"/>
        </w:tabs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61A0D1D2" w14:textId="77777777" w:rsidR="0083543E" w:rsidRPr="003F3B8E" w:rsidRDefault="0083543E" w:rsidP="003F3B8E">
      <w:pPr>
        <w:tabs>
          <w:tab w:val="left" w:pos="1478"/>
        </w:tabs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sectPr w:rsidR="0083543E" w:rsidRPr="003F3B8E" w:rsidSect="003F3B8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0F9A10" w14:textId="77777777" w:rsidR="00BF59DA" w:rsidRDefault="00BF59DA" w:rsidP="004667FE">
      <w:pPr>
        <w:spacing w:after="0" w:line="240" w:lineRule="auto"/>
      </w:pPr>
      <w:r>
        <w:separator/>
      </w:r>
    </w:p>
  </w:endnote>
  <w:endnote w:type="continuationSeparator" w:id="0">
    <w:p w14:paraId="7D6C6E55" w14:textId="77777777" w:rsidR="00BF59DA" w:rsidRDefault="00BF59DA" w:rsidP="00466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2CE194" w14:textId="77777777" w:rsidR="004667FE" w:rsidRDefault="004667F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DE7F52" w14:textId="77777777" w:rsidR="004667FE" w:rsidRDefault="004667F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A679CB" w14:textId="77777777" w:rsidR="004667FE" w:rsidRDefault="004667F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5FEDE" w14:textId="77777777" w:rsidR="00BF59DA" w:rsidRDefault="00BF59DA" w:rsidP="004667FE">
      <w:pPr>
        <w:spacing w:after="0" w:line="240" w:lineRule="auto"/>
      </w:pPr>
      <w:r>
        <w:separator/>
      </w:r>
    </w:p>
  </w:footnote>
  <w:footnote w:type="continuationSeparator" w:id="0">
    <w:p w14:paraId="44F1F6DE" w14:textId="77777777" w:rsidR="00BF59DA" w:rsidRDefault="00BF59DA" w:rsidP="00466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6B3E31" w14:textId="77777777" w:rsidR="004667FE" w:rsidRDefault="004667F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D4EA99" w14:textId="50968795" w:rsidR="004667FE" w:rsidRDefault="0097332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49E4A90" wp14:editId="658F96B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52730"/>
              <wp:effectExtent l="0" t="0" r="0" b="4445"/>
              <wp:wrapNone/>
              <wp:docPr id="1" name="MSIPCMb90a41558b1a88ef045f8cea" descr="{&quot;HashCode&quot;:1600875240,&quot;Height&quot;:792.0,&quot;Width&quot;:612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112964" w14:textId="2D6DA18B" w:rsidR="004667FE" w:rsidRPr="004667FE" w:rsidRDefault="004667FE" w:rsidP="004667F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4667FE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9E4A90" id="_x0000_t202" coordsize="21600,21600" o:spt="202" path="m,l,21600r21600,l21600,xe">
              <v:stroke joinstyle="miter"/>
              <v:path gradientshapeok="t" o:connecttype="rect"/>
            </v:shapetype>
            <v:shape id="MSIPCMb90a41558b1a88ef045f8cea" o:spid="_x0000_s1026" type="#_x0000_t202" alt="{&quot;HashCode&quot;:1600875240,&quot;Height&quot;:792.0,&quot;Width&quot;:612.0,&quot;Placement&quot;:&quot;Header&quot;,&quot;Index&quot;:&quot;Primary&quot;,&quot;Section&quot;:1,&quot;Top&quot;:0.0,&quot;Left&quot;:0.0}" style="position:absolute;margin-left:0;margin-top:15pt;width:612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" o:allowincell="f" filled="f" stroked="f">
              <v:textbox inset=",0,,0">
                <w:txbxContent>
                  <w:p w14:paraId="00112964" w14:textId="2D6DA18B" w:rsidR="004667FE" w:rsidRPr="004667FE" w:rsidRDefault="004667FE" w:rsidP="004667FE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4667FE">
                      <w:rPr>
                        <w:rFonts w:ascii="Arial" w:hAnsi="Arial"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C5D002" w14:textId="77777777" w:rsidR="004667FE" w:rsidRDefault="004667F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EF784B"/>
    <w:multiLevelType w:val="multilevel"/>
    <w:tmpl w:val="623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47FF0"/>
    <w:multiLevelType w:val="hybridMultilevel"/>
    <w:tmpl w:val="D9542B0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0D3959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9AB210B"/>
    <w:multiLevelType w:val="hybridMultilevel"/>
    <w:tmpl w:val="947CDD34"/>
    <w:lvl w:ilvl="0" w:tplc="B0F086FC">
      <w:start w:val="1"/>
      <w:numFmt w:val="upperLetter"/>
      <w:lvlText w:val="%1)"/>
      <w:lvlJc w:val="left"/>
      <w:pPr>
        <w:ind w:left="720" w:hanging="360"/>
      </w:pPr>
      <w:rPr>
        <w:rFonts w:ascii="Arial" w:eastAsia="Times New Roman" w:hAnsi="Arial" w:cs="Arial" w:hint="default"/>
        <w:color w:val="333333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425AD"/>
    <w:multiLevelType w:val="multilevel"/>
    <w:tmpl w:val="4736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990908">
    <w:abstractNumId w:val="1"/>
  </w:num>
  <w:num w:numId="2" w16cid:durableId="726686901">
    <w:abstractNumId w:val="3"/>
  </w:num>
  <w:num w:numId="3" w16cid:durableId="1235582358">
    <w:abstractNumId w:val="4"/>
  </w:num>
  <w:num w:numId="4" w16cid:durableId="1818035412">
    <w:abstractNumId w:val="0"/>
  </w:num>
  <w:num w:numId="5" w16cid:durableId="1266888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E"/>
    <w:rsid w:val="00042B15"/>
    <w:rsid w:val="00050373"/>
    <w:rsid w:val="00064144"/>
    <w:rsid w:val="000F4C7D"/>
    <w:rsid w:val="001041BA"/>
    <w:rsid w:val="001123F4"/>
    <w:rsid w:val="001358A4"/>
    <w:rsid w:val="00136B47"/>
    <w:rsid w:val="001418E2"/>
    <w:rsid w:val="001A2D95"/>
    <w:rsid w:val="001A2EB3"/>
    <w:rsid w:val="00216FB1"/>
    <w:rsid w:val="003F1BD8"/>
    <w:rsid w:val="003F3B8E"/>
    <w:rsid w:val="004667FE"/>
    <w:rsid w:val="00482A72"/>
    <w:rsid w:val="00565BBC"/>
    <w:rsid w:val="0065606C"/>
    <w:rsid w:val="006D7DBB"/>
    <w:rsid w:val="00714A8B"/>
    <w:rsid w:val="00724CEB"/>
    <w:rsid w:val="00812744"/>
    <w:rsid w:val="0083543E"/>
    <w:rsid w:val="00857C48"/>
    <w:rsid w:val="00864A1E"/>
    <w:rsid w:val="00882509"/>
    <w:rsid w:val="0089701E"/>
    <w:rsid w:val="008A7FCB"/>
    <w:rsid w:val="008B3593"/>
    <w:rsid w:val="008F2BD5"/>
    <w:rsid w:val="00973322"/>
    <w:rsid w:val="00AA0E6A"/>
    <w:rsid w:val="00B310AE"/>
    <w:rsid w:val="00BF59DA"/>
    <w:rsid w:val="00C00922"/>
    <w:rsid w:val="00CB16D5"/>
    <w:rsid w:val="00D66BF8"/>
    <w:rsid w:val="00D737D7"/>
    <w:rsid w:val="00D90755"/>
    <w:rsid w:val="00DE4B27"/>
    <w:rsid w:val="00DE5F78"/>
    <w:rsid w:val="00DE7902"/>
    <w:rsid w:val="00E416B8"/>
    <w:rsid w:val="00E922FF"/>
    <w:rsid w:val="00ED4C5E"/>
    <w:rsid w:val="00EF2CFB"/>
    <w:rsid w:val="00F41D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8CC1D63"/>
  <w15:docId w15:val="{36A20B7F-8A17-4DEB-A769-748C5F046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7FE"/>
  </w:style>
  <w:style w:type="paragraph" w:styleId="Ttulo1">
    <w:name w:val="heading 1"/>
    <w:basedOn w:val="Normal"/>
    <w:next w:val="Normal"/>
    <w:link w:val="Ttulo1Char"/>
    <w:uiPriority w:val="9"/>
    <w:qFormat/>
    <w:rsid w:val="003F3B8E"/>
    <w:pPr>
      <w:keepNext/>
      <w:keepLines/>
      <w:numPr>
        <w:numId w:val="5"/>
      </w:numPr>
      <w:spacing w:before="400" w:after="40" w:line="240" w:lineRule="auto"/>
      <w:jc w:val="center"/>
      <w:outlineLvl w:val="0"/>
    </w:pPr>
    <w:rPr>
      <w:rFonts w:ascii="Arial" w:eastAsiaTheme="majorEastAsia" w:hAnsi="Arial" w:cstheme="majorBidi"/>
      <w:b/>
      <w:caps/>
      <w:sz w:val="28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F3B8E"/>
    <w:pPr>
      <w:keepNext/>
      <w:keepLines/>
      <w:numPr>
        <w:ilvl w:val="1"/>
        <w:numId w:val="5"/>
      </w:numPr>
      <w:spacing w:before="40" w:after="0" w:line="240" w:lineRule="auto"/>
      <w:outlineLvl w:val="1"/>
    </w:pPr>
    <w:rPr>
      <w:rFonts w:ascii="Arial" w:eastAsiaTheme="majorEastAsia" w:hAnsi="Arial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F3B8E"/>
    <w:pPr>
      <w:keepNext/>
      <w:keepLines/>
      <w:numPr>
        <w:ilvl w:val="2"/>
        <w:numId w:val="5"/>
      </w:numPr>
      <w:spacing w:before="40" w:after="0" w:line="240" w:lineRule="auto"/>
      <w:outlineLvl w:val="2"/>
    </w:pPr>
    <w:rPr>
      <w:rFonts w:ascii="Arial" w:eastAsiaTheme="majorEastAsia" w:hAnsi="Arial" w:cstheme="majorBidi"/>
      <w:b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3B8E"/>
    <w:pPr>
      <w:keepNext/>
      <w:keepLines/>
      <w:numPr>
        <w:ilvl w:val="3"/>
        <w:numId w:val="5"/>
      </w:numPr>
      <w:spacing w:before="40" w:after="0"/>
      <w:outlineLvl w:val="3"/>
    </w:pPr>
    <w:rPr>
      <w:rFonts w:ascii="Arial" w:eastAsiaTheme="majorEastAsia" w:hAnsi="Arial" w:cstheme="majorBidi"/>
      <w:b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67FE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67FE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67FE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67FE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67FE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F3B8E"/>
    <w:rPr>
      <w:rFonts w:ascii="Arial" w:eastAsiaTheme="majorEastAsia" w:hAnsi="Arial" w:cstheme="majorBidi"/>
      <w:b/>
      <w:sz w:val="24"/>
      <w:szCs w:val="28"/>
    </w:rPr>
  </w:style>
  <w:style w:type="paragraph" w:styleId="PargrafodaLista">
    <w:name w:val="List Paragraph"/>
    <w:basedOn w:val="Normal"/>
    <w:uiPriority w:val="34"/>
    <w:qFormat/>
    <w:rsid w:val="00DE790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E5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F78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4667FE"/>
    <w:pPr>
      <w:spacing w:line="240" w:lineRule="auto"/>
    </w:pPr>
    <w:rPr>
      <w:b/>
      <w:bCs/>
      <w:smallCaps/>
      <w:color w:val="1F497D" w:themeColor="text2"/>
    </w:rPr>
  </w:style>
  <w:style w:type="character" w:styleId="Hyperlink">
    <w:name w:val="Hyperlink"/>
    <w:basedOn w:val="Fontepargpadro"/>
    <w:uiPriority w:val="99"/>
    <w:unhideWhenUsed/>
    <w:rsid w:val="001123F4"/>
    <w:rPr>
      <w:color w:val="0000FF" w:themeColor="hyperlink"/>
      <w:u w:val="single"/>
    </w:rPr>
  </w:style>
  <w:style w:type="paragraph" w:styleId="NormalWeb">
    <w:name w:val="Normal (Web)"/>
    <w:basedOn w:val="Normal"/>
    <w:rsid w:val="003F1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3F3B8E"/>
    <w:rPr>
      <w:rFonts w:ascii="Arial" w:eastAsiaTheme="majorEastAsia" w:hAnsi="Arial" w:cstheme="majorBidi"/>
      <w:b/>
      <w:caps/>
      <w:sz w:val="28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3F3B8E"/>
    <w:rPr>
      <w:rFonts w:ascii="Arial" w:eastAsiaTheme="majorEastAsia" w:hAnsi="Arial" w:cstheme="majorBidi"/>
      <w:b/>
      <w:sz w:val="24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3B8E"/>
    <w:rPr>
      <w:rFonts w:ascii="Arial" w:eastAsiaTheme="majorEastAsia" w:hAnsi="Arial" w:cstheme="majorBidi"/>
      <w:b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67FE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67FE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67FE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67FE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67FE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4667F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4667FE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67F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67FE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4667FE"/>
    <w:rPr>
      <w:b/>
      <w:bCs/>
    </w:rPr>
  </w:style>
  <w:style w:type="character" w:styleId="nfase">
    <w:name w:val="Emphasis"/>
    <w:basedOn w:val="Fontepargpadro"/>
    <w:uiPriority w:val="20"/>
    <w:qFormat/>
    <w:rsid w:val="004667FE"/>
    <w:rPr>
      <w:i/>
      <w:iCs/>
    </w:rPr>
  </w:style>
  <w:style w:type="paragraph" w:styleId="SemEspaamento">
    <w:name w:val="No Spacing"/>
    <w:uiPriority w:val="1"/>
    <w:qFormat/>
    <w:rsid w:val="004667FE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4667FE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4667FE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67F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67FE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4667FE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4667FE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4667F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4667FE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4667FE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667FE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67FE"/>
  </w:style>
  <w:style w:type="paragraph" w:styleId="Rodap">
    <w:name w:val="footer"/>
    <w:basedOn w:val="Normal"/>
    <w:link w:val="Rodap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6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6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087">
              <w:marLeft w:val="4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17676">
                      <w:marLeft w:val="0"/>
                      <w:marRight w:val="0"/>
                      <w:marTop w:val="2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1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5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15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18" w:color="DDDDDD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Henrique_crm@yahoo.com.br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D41A5A-4C2C-44BA-9D5F-141497D5C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1526</Words>
  <Characters>8244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Coor03</dc:creator>
  <cp:lastModifiedBy>ETEC</cp:lastModifiedBy>
  <cp:revision>3</cp:revision>
  <dcterms:created xsi:type="dcterms:W3CDTF">2026-02-24T23:44:00Z</dcterms:created>
  <dcterms:modified xsi:type="dcterms:W3CDTF">2026-03-11T01:17:00Z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2022-03-15T23:23:26Z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c9d1236c-9942-4f35-b091-63abd760bba7</vt:lpwstr>
  </property>
  <property fmtid="{D5CDD505-2E9C-101B-9397-08002B2CF9AE}" pid="8" name="MSIP_Label_797ad33d-ed35-43c0-b526-22bc83c17deb_ContentBits">
    <vt:lpwstr>1</vt:lpwstr>
  </property>
</Properties>
</file>