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B5CF8" w14:textId="02769034"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t>Definir inteligência artificial</w:t>
      </w:r>
    </w:p>
    <w:p w14:paraId="46B13704" w14:textId="5ED107EE" w:rsidR="682301C5" w:rsidRDefault="682301C5" w:rsidP="682301C5">
      <w:pPr>
        <w:rPr>
          <w:rFonts w:ascii="Aptos" w:eastAsia="Aptos" w:hAnsi="Aptos" w:cs="Aptos"/>
        </w:rPr>
      </w:pPr>
      <w:r w:rsidRPr="682301C5">
        <w:rPr>
          <w:rFonts w:ascii="Segoe UI" w:eastAsia="Segoe UI" w:hAnsi="Segoe UI" w:cs="Segoe UI"/>
          <w:color w:val="161616"/>
        </w:rPr>
        <w:t>IA como um software que exibe uma ou mais capacidades parecidas com as de humanos, conforme mostrado na tabela a seguir</w:t>
      </w:r>
    </w:p>
    <w:p w14:paraId="0DCF07BF" w14:textId="53035AA1" w:rsidR="682301C5" w:rsidRDefault="682301C5" w:rsidP="682301C5">
      <w:r>
        <w:rPr>
          <w:noProof/>
        </w:rPr>
        <w:drawing>
          <wp:inline distT="0" distB="0" distL="0" distR="0" wp14:anchorId="494E1BDC" wp14:editId="66918A46">
            <wp:extent cx="5724524" cy="4695824"/>
            <wp:effectExtent l="0" t="0" r="0" b="0"/>
            <wp:docPr id="2068752178" name="Imagem 206875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24524" cy="4695824"/>
                    </a:xfrm>
                    <a:prstGeom prst="rect">
                      <a:avLst/>
                    </a:prstGeom>
                  </pic:spPr>
                </pic:pic>
              </a:graphicData>
            </a:graphic>
          </wp:inline>
        </w:drawing>
      </w:r>
    </w:p>
    <w:p w14:paraId="66A4A90A" w14:textId="7AAA3BBA" w:rsidR="682301C5" w:rsidRDefault="682301C5" w:rsidP="682301C5">
      <w:r>
        <w:rPr>
          <w:noProof/>
        </w:rPr>
        <w:drawing>
          <wp:inline distT="0" distB="0" distL="0" distR="0" wp14:anchorId="04E8E142" wp14:editId="3A1E7091">
            <wp:extent cx="5724524" cy="2524125"/>
            <wp:effectExtent l="0" t="0" r="0" b="0"/>
            <wp:docPr id="662706171" name="Imagem 66270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24524" cy="2524125"/>
                    </a:xfrm>
                    <a:prstGeom prst="rect">
                      <a:avLst/>
                    </a:prstGeom>
                  </pic:spPr>
                </pic:pic>
              </a:graphicData>
            </a:graphic>
          </wp:inline>
        </w:drawing>
      </w:r>
    </w:p>
    <w:p w14:paraId="70A91F4A" w14:textId="6BDBDBA1"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lastRenderedPageBreak/>
        <w:t>Ciência de dados</w:t>
      </w:r>
    </w:p>
    <w:p w14:paraId="6E19476B" w14:textId="4832F424" w:rsidR="682301C5" w:rsidRDefault="682301C5" w:rsidP="682301C5">
      <w:pPr>
        <w:shd w:val="clear" w:color="auto" w:fill="FFFFFF" w:themeFill="background1"/>
        <w:spacing w:before="240" w:after="0"/>
      </w:pPr>
      <w:r w:rsidRPr="682301C5">
        <w:rPr>
          <w:rFonts w:ascii="Segoe UI" w:eastAsia="Segoe UI" w:hAnsi="Segoe UI" w:cs="Segoe UI"/>
          <w:color w:val="161616"/>
        </w:rPr>
        <w:t xml:space="preserve">A ciência de dados é uma disciplina que se concentra no processamento e na análise de dados, aplicar técnicas estatísticas para descobrir e visualizar relações e padrões nos dados e definir </w:t>
      </w:r>
      <w:r w:rsidRPr="682301C5">
        <w:rPr>
          <w:rFonts w:ascii="Segoe UI" w:eastAsia="Segoe UI" w:hAnsi="Segoe UI" w:cs="Segoe UI"/>
          <w:i/>
          <w:iCs/>
          <w:color w:val="161616"/>
        </w:rPr>
        <w:t>modelos</w:t>
      </w:r>
      <w:r w:rsidRPr="682301C5">
        <w:rPr>
          <w:rFonts w:ascii="Segoe UI" w:eastAsia="Segoe UI" w:hAnsi="Segoe UI" w:cs="Segoe UI"/>
          <w:color w:val="161616"/>
        </w:rPr>
        <w:t xml:space="preserve"> experimentais que ajudam a explorar esses padrões.</w:t>
      </w:r>
    </w:p>
    <w:p w14:paraId="7E4A658C" w14:textId="73DA54BC"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Aprendizado de máquina</w:t>
      </w:r>
    </w:p>
    <w:p w14:paraId="4E56EDFE" w14:textId="0AADFD15" w:rsidR="682301C5" w:rsidRDefault="682301C5" w:rsidP="682301C5">
      <w:pPr>
        <w:shd w:val="clear" w:color="auto" w:fill="FFFFFF" w:themeFill="background1"/>
        <w:spacing w:before="240" w:after="0"/>
      </w:pPr>
      <w:r w:rsidRPr="682301C5">
        <w:rPr>
          <w:rFonts w:ascii="Segoe UI" w:eastAsia="Segoe UI" w:hAnsi="Segoe UI" w:cs="Segoe UI"/>
          <w:color w:val="161616"/>
        </w:rPr>
        <w:t xml:space="preserve">Machine Learning é um subconjunto de ciência de dados que lida com o treinamento e a validação de modelos de </w:t>
      </w:r>
      <w:r w:rsidRPr="682301C5">
        <w:rPr>
          <w:rFonts w:ascii="Segoe UI" w:eastAsia="Segoe UI" w:hAnsi="Segoe UI" w:cs="Segoe UI"/>
          <w:i/>
          <w:iCs/>
          <w:color w:val="161616"/>
        </w:rPr>
        <w:t>previsão</w:t>
      </w:r>
      <w:r w:rsidRPr="682301C5">
        <w:rPr>
          <w:rFonts w:ascii="Segoe UI" w:eastAsia="Segoe UI" w:hAnsi="Segoe UI" w:cs="Segoe UI"/>
          <w:color w:val="161616"/>
        </w:rPr>
        <w:t xml:space="preserve">. Normalmente, um cientista de dados prepara os dados e, em seguida, usa-os para treinar um modelo com base em um algoritmo que explora as relações entre os </w:t>
      </w:r>
      <w:r w:rsidRPr="682301C5">
        <w:rPr>
          <w:rFonts w:ascii="Segoe UI" w:eastAsia="Segoe UI" w:hAnsi="Segoe UI" w:cs="Segoe UI"/>
          <w:i/>
          <w:iCs/>
          <w:color w:val="161616"/>
        </w:rPr>
        <w:t>recursos</w:t>
      </w:r>
      <w:r w:rsidRPr="682301C5">
        <w:rPr>
          <w:rFonts w:ascii="Segoe UI" w:eastAsia="Segoe UI" w:hAnsi="Segoe UI" w:cs="Segoe UI"/>
          <w:color w:val="161616"/>
        </w:rPr>
        <w:t xml:space="preserve"> nos dados para prever valores para </w:t>
      </w:r>
      <w:r w:rsidRPr="682301C5">
        <w:rPr>
          <w:rFonts w:ascii="Segoe UI" w:eastAsia="Segoe UI" w:hAnsi="Segoe UI" w:cs="Segoe UI"/>
          <w:i/>
          <w:iCs/>
          <w:color w:val="161616"/>
        </w:rPr>
        <w:t xml:space="preserve">rótulos </w:t>
      </w:r>
      <w:r w:rsidRPr="682301C5">
        <w:rPr>
          <w:rFonts w:ascii="Segoe UI" w:eastAsia="Segoe UI" w:hAnsi="Segoe UI" w:cs="Segoe UI"/>
          <w:color w:val="161616"/>
        </w:rPr>
        <w:t>desconhecidos.</w:t>
      </w:r>
    </w:p>
    <w:p w14:paraId="11CAB621" w14:textId="2A18AB58"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Inteligência artificial</w:t>
      </w:r>
    </w:p>
    <w:p w14:paraId="50F9CF57" w14:textId="499BD5FF" w:rsidR="682301C5" w:rsidRDefault="682301C5" w:rsidP="682301C5">
      <w:pPr>
        <w:shd w:val="clear" w:color="auto" w:fill="FFFFFF" w:themeFill="background1"/>
        <w:spacing w:before="240" w:after="0"/>
      </w:pPr>
      <w:r w:rsidRPr="682301C5">
        <w:rPr>
          <w:rFonts w:ascii="Segoe UI" w:eastAsia="Segoe UI" w:hAnsi="Segoe UI" w:cs="Segoe UI"/>
          <w:color w:val="161616"/>
        </w:rPr>
        <w:t>A inteligência artificial geralmente (mas nem sempre) se baseia no aprendizado de máquina para criar um software que emula uma ou mais características da inteligência humana.</w:t>
      </w:r>
    </w:p>
    <w:p w14:paraId="2B84A336" w14:textId="1581F2AF"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Treinamento de modelo e inferência</w:t>
      </w:r>
    </w:p>
    <w:p w14:paraId="7BC56963" w14:textId="33D9200F" w:rsidR="682301C5" w:rsidRDefault="682301C5" w:rsidP="682301C5">
      <w:pPr>
        <w:shd w:val="clear" w:color="auto" w:fill="FFFFFF" w:themeFill="background1"/>
        <w:spacing w:before="240" w:after="0"/>
      </w:pPr>
      <w:r w:rsidRPr="682301C5">
        <w:rPr>
          <w:rFonts w:ascii="Segoe UI" w:eastAsia="Segoe UI" w:hAnsi="Segoe UI" w:cs="Segoe UI"/>
          <w:color w:val="161616"/>
        </w:rPr>
        <w:t xml:space="preserve">O processo de treinamento analisa os dados e determina as relações entre os </w:t>
      </w:r>
      <w:r w:rsidRPr="682301C5">
        <w:rPr>
          <w:rFonts w:ascii="Segoe UI" w:eastAsia="Segoe UI" w:hAnsi="Segoe UI" w:cs="Segoe UI"/>
          <w:i/>
          <w:iCs/>
          <w:color w:val="161616"/>
        </w:rPr>
        <w:t>recursos</w:t>
      </w:r>
      <w:r w:rsidRPr="682301C5">
        <w:rPr>
          <w:rFonts w:ascii="Segoe UI" w:eastAsia="Segoe UI" w:hAnsi="Segoe UI" w:cs="Segoe UI"/>
          <w:color w:val="161616"/>
        </w:rPr>
        <w:t xml:space="preserve"> nos dados (os valores de dados que geralmente estarão presentes em novas observações) e o </w:t>
      </w:r>
      <w:r w:rsidRPr="682301C5">
        <w:rPr>
          <w:rFonts w:ascii="Segoe UI" w:eastAsia="Segoe UI" w:hAnsi="Segoe UI" w:cs="Segoe UI"/>
          <w:i/>
          <w:iCs/>
          <w:color w:val="161616"/>
        </w:rPr>
        <w:t>rótulo</w:t>
      </w:r>
      <w:r w:rsidRPr="682301C5">
        <w:rPr>
          <w:rFonts w:ascii="Segoe UI" w:eastAsia="Segoe UI" w:hAnsi="Segoe UI" w:cs="Segoe UI"/>
          <w:color w:val="161616"/>
        </w:rPr>
        <w:t xml:space="preserve"> (o valor que o modelo está sendo treinado para prever).</w:t>
      </w:r>
    </w:p>
    <w:p w14:paraId="7F9F0C78" w14:textId="2845ACDE" w:rsidR="682301C5" w:rsidRDefault="682301C5" w:rsidP="682301C5">
      <w:pPr>
        <w:shd w:val="clear" w:color="auto" w:fill="FFFFFF" w:themeFill="background1"/>
        <w:spacing w:before="240" w:after="0"/>
        <w:rPr>
          <w:rFonts w:ascii="Segoe UI" w:eastAsia="Segoe UI" w:hAnsi="Segoe UI" w:cs="Segoe UI"/>
          <w:color w:val="161616"/>
        </w:rPr>
      </w:pPr>
      <w:r w:rsidRPr="682301C5">
        <w:rPr>
          <w:rFonts w:ascii="Segoe UI" w:eastAsia="Segoe UI" w:hAnsi="Segoe UI" w:cs="Segoe UI"/>
          <w:color w:val="161616"/>
        </w:rPr>
        <w:t xml:space="preserve">Depois que o modelo tiver sido treinado, você poderá enviar novos dados que incluem valores de </w:t>
      </w:r>
      <w:r w:rsidRPr="682301C5">
        <w:rPr>
          <w:rFonts w:ascii="Segoe UI" w:eastAsia="Segoe UI" w:hAnsi="Segoe UI" w:cs="Segoe UI"/>
          <w:i/>
          <w:iCs/>
          <w:color w:val="161616"/>
        </w:rPr>
        <w:t>recursos</w:t>
      </w:r>
      <w:r w:rsidRPr="682301C5">
        <w:rPr>
          <w:rFonts w:ascii="Segoe UI" w:eastAsia="Segoe UI" w:hAnsi="Segoe UI" w:cs="Segoe UI"/>
          <w:color w:val="161616"/>
        </w:rPr>
        <w:t xml:space="preserve"> conhecidos e fazer com que o modelo preveja o </w:t>
      </w:r>
      <w:r w:rsidRPr="682301C5">
        <w:rPr>
          <w:rFonts w:ascii="Segoe UI" w:eastAsia="Segoe UI" w:hAnsi="Segoe UI" w:cs="Segoe UI"/>
          <w:i/>
          <w:iCs/>
          <w:color w:val="161616"/>
        </w:rPr>
        <w:t xml:space="preserve">rótulo </w:t>
      </w:r>
      <w:r w:rsidRPr="682301C5">
        <w:rPr>
          <w:rFonts w:ascii="Segoe UI" w:eastAsia="Segoe UI" w:hAnsi="Segoe UI" w:cs="Segoe UI"/>
          <w:color w:val="161616"/>
        </w:rPr>
        <w:t xml:space="preserve">mais provável. O uso do modelo para fazer previsões é conhecido como </w:t>
      </w:r>
      <w:r w:rsidRPr="682301C5">
        <w:rPr>
          <w:rFonts w:ascii="Segoe UI" w:eastAsia="Segoe UI" w:hAnsi="Segoe UI" w:cs="Segoe UI"/>
          <w:i/>
          <w:iCs/>
          <w:color w:val="161616"/>
        </w:rPr>
        <w:t>inferência</w:t>
      </w:r>
      <w:r w:rsidRPr="682301C5">
        <w:rPr>
          <w:rFonts w:ascii="Segoe UI" w:eastAsia="Segoe UI" w:hAnsi="Segoe UI" w:cs="Segoe UI"/>
          <w:color w:val="161616"/>
        </w:rPr>
        <w:t>.</w:t>
      </w:r>
    </w:p>
    <w:p w14:paraId="39DDACE3" w14:textId="360F0C9C"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Pontuações de probabilidade e confiança</w:t>
      </w:r>
    </w:p>
    <w:p w14:paraId="5E328066" w14:textId="622B9E66" w:rsidR="682301C5" w:rsidRDefault="682301C5" w:rsidP="682301C5">
      <w:pPr>
        <w:rPr>
          <w:rFonts w:ascii="Aptos" w:eastAsia="Aptos" w:hAnsi="Aptos" w:cs="Aptos"/>
        </w:rPr>
      </w:pPr>
      <w:r w:rsidRPr="682301C5">
        <w:rPr>
          <w:rFonts w:ascii="Segoe UI" w:eastAsia="Segoe UI" w:hAnsi="Segoe UI" w:cs="Segoe UI"/>
          <w:color w:val="161616"/>
        </w:rPr>
        <w:t xml:space="preserve">Na maioria dos casos, as previsões têm uma </w:t>
      </w:r>
      <w:r w:rsidRPr="682301C5">
        <w:rPr>
          <w:rFonts w:ascii="Segoe UI" w:eastAsia="Segoe UI" w:hAnsi="Segoe UI" w:cs="Segoe UI"/>
          <w:i/>
          <w:iCs/>
          <w:color w:val="161616"/>
        </w:rPr>
        <w:t>pontuação de confiança</w:t>
      </w:r>
      <w:r w:rsidRPr="682301C5">
        <w:rPr>
          <w:rFonts w:ascii="Segoe UI" w:eastAsia="Segoe UI" w:hAnsi="Segoe UI" w:cs="Segoe UI"/>
          <w:color w:val="161616"/>
        </w:rPr>
        <w:t xml:space="preserve"> associada que reflete a probabilidade em que a previsão está sendo feita. Os desenvolvedores de software devem usar valores de pontuação de confiança para avaliar previsões e aplicar limites apropriados para otimizar a confiabilidade do aplicativo e reduzir o risco de previsões, que podem ser feitas com base em probabilidades marginais.</w:t>
      </w:r>
    </w:p>
    <w:p w14:paraId="1A099FF4" w14:textId="3755AEB5" w:rsidR="682301C5" w:rsidRDefault="682301C5" w:rsidP="682301C5">
      <w:pPr>
        <w:pStyle w:val="Ttulo1"/>
        <w:shd w:val="clear" w:color="auto" w:fill="FFFFFF" w:themeFill="background1"/>
        <w:ind w:right="1440"/>
        <w:rPr>
          <w:rFonts w:ascii="Segoe UI" w:eastAsia="Segoe UI" w:hAnsi="Segoe UI" w:cs="Segoe UI"/>
          <w:b/>
          <w:bCs/>
          <w:color w:val="161616"/>
          <w:sz w:val="24"/>
          <w:szCs w:val="24"/>
        </w:rPr>
      </w:pPr>
      <w:r w:rsidRPr="682301C5">
        <w:rPr>
          <w:rFonts w:ascii="Segoe UI" w:eastAsia="Segoe UI" w:hAnsi="Segoe UI" w:cs="Segoe UI"/>
          <w:b/>
          <w:bCs/>
          <w:color w:val="161616"/>
          <w:sz w:val="24"/>
          <w:szCs w:val="24"/>
        </w:rPr>
        <w:lastRenderedPageBreak/>
        <w:t>Considerações para a IA responsável</w:t>
      </w:r>
    </w:p>
    <w:p w14:paraId="4463168A" w14:textId="1D677A0C" w:rsidR="682301C5" w:rsidRDefault="682301C5" w:rsidP="682301C5">
      <w:pPr>
        <w:pStyle w:val="Ttulo2"/>
        <w:shd w:val="clear" w:color="auto" w:fill="FFFFFF" w:themeFill="background1"/>
        <w:spacing w:before="480" w:after="180"/>
        <w:rPr>
          <w:rFonts w:ascii="Segoe UI" w:eastAsia="Segoe UI" w:hAnsi="Segoe UI" w:cs="Segoe UI"/>
          <w:color w:val="161616"/>
        </w:rPr>
      </w:pPr>
      <w:r w:rsidRPr="682301C5">
        <w:rPr>
          <w:rFonts w:ascii="Segoe UI" w:eastAsia="Segoe UI" w:hAnsi="Segoe UI" w:cs="Segoe UI"/>
          <w:color w:val="161616"/>
          <w:sz w:val="24"/>
          <w:szCs w:val="24"/>
        </w:rPr>
        <w:t xml:space="preserve">Imparcialidade, </w:t>
      </w:r>
      <w:r w:rsidRPr="682301C5">
        <w:rPr>
          <w:rFonts w:ascii="Segoe UI" w:eastAsia="Segoe UI" w:hAnsi="Segoe UI" w:cs="Segoe UI"/>
          <w:color w:val="161616"/>
        </w:rPr>
        <w:t>Confiabilidade e segurança, Privacidade e segurança, Inclusão, Transparência, Responsabilidade</w:t>
      </w:r>
    </w:p>
    <w:p w14:paraId="62E0543A" w14:textId="45B57509"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t>Entender as funcionalidades do Azure Machine Learning</w:t>
      </w:r>
    </w:p>
    <w:p w14:paraId="6EB880C5" w14:textId="01792C5A" w:rsidR="682301C5" w:rsidRDefault="682301C5" w:rsidP="682301C5">
      <w:r>
        <w:rPr>
          <w:noProof/>
        </w:rPr>
        <w:drawing>
          <wp:inline distT="0" distB="0" distL="0" distR="0" wp14:anchorId="30F723B1" wp14:editId="651F3ED9">
            <wp:extent cx="5724524" cy="2409825"/>
            <wp:effectExtent l="0" t="0" r="0" b="0"/>
            <wp:docPr id="232928988" name="Imagem 23292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24524" cy="2409825"/>
                    </a:xfrm>
                    <a:prstGeom prst="rect">
                      <a:avLst/>
                    </a:prstGeom>
                  </pic:spPr>
                </pic:pic>
              </a:graphicData>
            </a:graphic>
          </wp:inline>
        </w:drawing>
      </w:r>
    </w:p>
    <w:p w14:paraId="60CDD42D" w14:textId="51DBFC04" w:rsidR="682301C5" w:rsidRDefault="682301C5" w:rsidP="682301C5">
      <w:r w:rsidRPr="682301C5">
        <w:rPr>
          <w:rFonts w:ascii="Segoe UI" w:eastAsia="Segoe UI" w:hAnsi="Segoe UI" w:cs="Segoe UI"/>
          <w:color w:val="161616"/>
        </w:rPr>
        <w:t xml:space="preserve">Azure Machine Learning </w:t>
      </w:r>
      <w:r w:rsidRPr="682301C5">
        <w:rPr>
          <w:rFonts w:ascii="Aptos" w:eastAsia="Aptos" w:hAnsi="Aptos" w:cs="Aptos"/>
        </w:rPr>
        <w:t xml:space="preserve"> </w:t>
      </w:r>
    </w:p>
    <w:p w14:paraId="2F78DB8D" w14:textId="54C54015"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color w:val="161616"/>
        </w:rPr>
        <w:t>Ingerir e preparar dados.</w:t>
      </w:r>
    </w:p>
    <w:p w14:paraId="0999BFD6" w14:textId="173DFC96"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color w:val="161616"/>
        </w:rPr>
        <w:t>Executar experimentos para explorar dados e treinar modelos de previsão.</w:t>
      </w:r>
    </w:p>
    <w:p w14:paraId="6C414864" w14:textId="1172393D"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color w:val="161616"/>
        </w:rPr>
        <w:t>Implantar e gerenciar modelos treinados como serviços Web.</w:t>
      </w:r>
    </w:p>
    <w:p w14:paraId="55012675" w14:textId="796A7BC6" w:rsidR="682301C5" w:rsidRDefault="682301C5" w:rsidP="682301C5"/>
    <w:p w14:paraId="266D9AAA" w14:textId="7DC0FB16"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t>as funcionalidades dos serviços de IA do Azure</w:t>
      </w:r>
    </w:p>
    <w:p w14:paraId="431D8A49" w14:textId="0A6829B1" w:rsidR="682301C5" w:rsidRDefault="682301C5" w:rsidP="682301C5"/>
    <w:p w14:paraId="718AB870" w14:textId="2E4556D7" w:rsidR="682301C5" w:rsidRDefault="682301C5" w:rsidP="682301C5">
      <w:pPr>
        <w:rPr>
          <w:rFonts w:ascii="Aptos" w:eastAsia="Aptos" w:hAnsi="Aptos" w:cs="Aptos"/>
        </w:rPr>
      </w:pPr>
      <w:r w:rsidRPr="682301C5">
        <w:rPr>
          <w:rFonts w:ascii="Segoe UI" w:eastAsia="Segoe UI" w:hAnsi="Segoe UI" w:cs="Segoe UI"/>
          <w:b/>
          <w:bCs/>
          <w:color w:val="161616"/>
        </w:rPr>
        <w:t>serviços de IA do Azure</w:t>
      </w:r>
      <w:r w:rsidRPr="682301C5">
        <w:rPr>
          <w:rFonts w:ascii="Segoe UI" w:eastAsia="Segoe UI" w:hAnsi="Segoe UI" w:cs="Segoe UI"/>
          <w:color w:val="161616"/>
        </w:rPr>
        <w:t xml:space="preserve"> são serviços baseados em nuvem que encapsulam recursos de IA. Em vez de um único produto, você deve pensar nos serviços de IA do Azure como um conjunto de serviços individuais que você pode usar como blocos de construção para compor aplicativos sofisticados e inteligentes.</w:t>
      </w:r>
    </w:p>
    <w:p w14:paraId="71A5498C" w14:textId="0A050EBB" w:rsidR="682301C5" w:rsidRDefault="682301C5" w:rsidP="682301C5">
      <w:r>
        <w:rPr>
          <w:noProof/>
        </w:rPr>
        <w:lastRenderedPageBreak/>
        <w:drawing>
          <wp:inline distT="0" distB="0" distL="0" distR="0" wp14:anchorId="65C2BFE7" wp14:editId="13DDAC9E">
            <wp:extent cx="5724524" cy="4629150"/>
            <wp:effectExtent l="0" t="0" r="0" b="0"/>
            <wp:docPr id="1862135774" name="Imagem 186213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4629150"/>
                    </a:xfrm>
                    <a:prstGeom prst="rect">
                      <a:avLst/>
                    </a:prstGeom>
                  </pic:spPr>
                </pic:pic>
              </a:graphicData>
            </a:graphic>
          </wp:inline>
        </w:drawing>
      </w:r>
    </w:p>
    <w:p w14:paraId="22C962BB" w14:textId="524E8103"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t>funcionalidades do Serviço OpenAI do Azure</w:t>
      </w:r>
    </w:p>
    <w:p w14:paraId="37BFEDFC" w14:textId="62AE7946" w:rsidR="682301C5" w:rsidRDefault="682301C5" w:rsidP="682301C5"/>
    <w:p w14:paraId="01F69C4F" w14:textId="3539ECF7" w:rsidR="682301C5" w:rsidRDefault="682301C5" w:rsidP="682301C5">
      <w:pPr>
        <w:rPr>
          <w:rFonts w:ascii="Aptos" w:eastAsia="Aptos" w:hAnsi="Aptos" w:cs="Aptos"/>
        </w:rPr>
      </w:pPr>
      <w:r w:rsidRPr="682301C5">
        <w:rPr>
          <w:rFonts w:ascii="Segoe UI" w:eastAsia="Segoe UI" w:hAnsi="Segoe UI" w:cs="Segoe UI"/>
          <w:color w:val="161616"/>
        </w:rPr>
        <w:t xml:space="preserve">modelos de IA que </w:t>
      </w:r>
      <w:r w:rsidRPr="682301C5">
        <w:rPr>
          <w:rFonts w:ascii="Segoe UI" w:eastAsia="Segoe UI" w:hAnsi="Segoe UI" w:cs="Segoe UI"/>
          <w:i/>
          <w:iCs/>
          <w:color w:val="161616"/>
        </w:rPr>
        <w:t>geram</w:t>
      </w:r>
      <w:r w:rsidRPr="682301C5">
        <w:rPr>
          <w:rFonts w:ascii="Segoe UI" w:eastAsia="Segoe UI" w:hAnsi="Segoe UI" w:cs="Segoe UI"/>
          <w:color w:val="161616"/>
        </w:rPr>
        <w:t xml:space="preserve"> conteúdo. O conteúdo que esses modelos geram pode ser na forma de texto, imagens, código ou mais, e de uma forma que quase pareça interagir com uma pessoa real em uma conversa real. Os modelos de IA generativa dependem de </w:t>
      </w:r>
      <w:r w:rsidRPr="682301C5">
        <w:rPr>
          <w:rFonts w:ascii="Segoe UI" w:eastAsia="Segoe UI" w:hAnsi="Segoe UI" w:cs="Segoe UI"/>
          <w:i/>
          <w:iCs/>
          <w:color w:val="161616"/>
        </w:rPr>
        <w:t>modelos de linguagem grandes</w:t>
      </w:r>
      <w:r w:rsidRPr="682301C5">
        <w:rPr>
          <w:rFonts w:ascii="Segoe UI" w:eastAsia="Segoe UI" w:hAnsi="Segoe UI" w:cs="Segoe UI"/>
          <w:color w:val="161616"/>
        </w:rPr>
        <w:t xml:space="preserve"> (LLMs) baseados na arquitetura de transformadores que evoluiu após anos de progresso do aprendizado de máquina.</w:t>
      </w:r>
    </w:p>
    <w:p w14:paraId="00BB01CF" w14:textId="6C9E2126"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t>funcionalidades do Azure Cognitive Search</w:t>
      </w:r>
    </w:p>
    <w:p w14:paraId="3D47351D" w14:textId="646225F1" w:rsidR="682301C5" w:rsidRDefault="682301C5" w:rsidP="682301C5"/>
    <w:p w14:paraId="6EB7E42E" w14:textId="21D47E30" w:rsidR="682301C5" w:rsidRDefault="682301C5" w:rsidP="682301C5">
      <w:pPr>
        <w:rPr>
          <w:rFonts w:ascii="Segoe UI" w:eastAsia="Segoe UI" w:hAnsi="Segoe UI" w:cs="Segoe UI"/>
        </w:rPr>
      </w:pPr>
      <w:r w:rsidRPr="682301C5">
        <w:rPr>
          <w:rFonts w:ascii="Segoe UI" w:eastAsia="Segoe UI" w:hAnsi="Segoe UI" w:cs="Segoe UI"/>
          <w:color w:val="161616"/>
        </w:rPr>
        <w:t xml:space="preserve">A </w:t>
      </w:r>
      <w:r w:rsidRPr="682301C5">
        <w:rPr>
          <w:rFonts w:ascii="Segoe UI" w:eastAsia="Segoe UI" w:hAnsi="Segoe UI" w:cs="Segoe UI"/>
          <w:b/>
          <w:bCs/>
          <w:color w:val="161616"/>
        </w:rPr>
        <w:t>Pesquisa de IA do Azure</w:t>
      </w:r>
      <w:r w:rsidRPr="682301C5">
        <w:rPr>
          <w:rFonts w:ascii="Segoe UI" w:eastAsia="Segoe UI" w:hAnsi="Segoe UI" w:cs="Segoe UI"/>
          <w:color w:val="161616"/>
        </w:rPr>
        <w:t xml:space="preserve"> é um Serviço de IA Aplicada que permite ingerir e indexar dados de várias fontes e pesquisar o índice para encontrar, filtrar e classificar informações extraídas dos dados de origem.</w:t>
      </w:r>
    </w:p>
    <w:p w14:paraId="0134A055" w14:textId="630AED49" w:rsidR="682301C5" w:rsidRDefault="682301C5" w:rsidP="682301C5">
      <w:pPr>
        <w:rPr>
          <w:rFonts w:ascii="Segoe UI" w:eastAsia="Segoe UI" w:hAnsi="Segoe UI" w:cs="Segoe UI"/>
        </w:rPr>
      </w:pPr>
      <w:r w:rsidRPr="682301C5">
        <w:rPr>
          <w:rFonts w:ascii="Segoe UI" w:eastAsia="Segoe UI" w:hAnsi="Segoe UI" w:cs="Segoe UI"/>
          <w:color w:val="161616"/>
        </w:rPr>
        <w:t xml:space="preserve">Além da indexação básica baseada em texto, a Pesquisa de IA do Azure possibilita que você defina um </w:t>
      </w:r>
      <w:r w:rsidRPr="682301C5">
        <w:rPr>
          <w:rFonts w:ascii="Segoe UI" w:eastAsia="Segoe UI" w:hAnsi="Segoe UI" w:cs="Segoe UI"/>
          <w:i/>
          <w:iCs/>
          <w:color w:val="161616"/>
        </w:rPr>
        <w:t>pipeline de enriquecimento</w:t>
      </w:r>
      <w:r w:rsidRPr="682301C5">
        <w:rPr>
          <w:rFonts w:ascii="Segoe UI" w:eastAsia="Segoe UI" w:hAnsi="Segoe UI" w:cs="Segoe UI"/>
          <w:color w:val="161616"/>
        </w:rPr>
        <w:t xml:space="preserve"> que emprega habilidades de IA para aprimorar o índice com insights derivados dos dados de origem, por exemplo, </w:t>
      </w:r>
      <w:r w:rsidRPr="682301C5">
        <w:rPr>
          <w:rFonts w:ascii="Segoe UI" w:eastAsia="Segoe UI" w:hAnsi="Segoe UI" w:cs="Segoe UI"/>
          <w:color w:val="161616"/>
        </w:rPr>
        <w:lastRenderedPageBreak/>
        <w:t>usando a pesquisa visual computacional e os recursos de processamento de linguagem natural, é possível gerar descrições de imagens, extrair textos de documentos digitalizados e determinar frases-chave em documentos grandes que encapsulam seus pontos-chave.</w:t>
      </w:r>
    </w:p>
    <w:p w14:paraId="5C3BD7C7" w14:textId="29CC6D37" w:rsidR="682301C5" w:rsidRDefault="682301C5" w:rsidP="682301C5">
      <w:pPr>
        <w:shd w:val="clear" w:color="auto" w:fill="FFFFFF" w:themeFill="background1"/>
        <w:spacing w:before="240" w:after="0"/>
      </w:pPr>
      <w:r w:rsidRPr="682301C5">
        <w:rPr>
          <w:rFonts w:ascii="Segoe UI" w:eastAsia="Segoe UI" w:hAnsi="Segoe UI" w:cs="Segoe UI"/>
          <w:color w:val="161616"/>
        </w:rPr>
        <w:t>Os serviços de IA do Azure incluem:</w:t>
      </w:r>
    </w:p>
    <w:p w14:paraId="3CE9E773" w14:textId="391706F4"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IA do Azure para Informação de Documentos</w:t>
      </w:r>
      <w:r w:rsidRPr="682301C5">
        <w:rPr>
          <w:rFonts w:ascii="Segoe UI" w:eastAsia="Segoe UI" w:hAnsi="Segoe UI" w:cs="Segoe UI"/>
          <w:color w:val="161616"/>
        </w:rPr>
        <w:t>: uma solução de reconhecimento óptico de caracteres (OCR) que pode extrair um significado semântico de formulários, como faturas, recibos e outros.</w:t>
      </w:r>
    </w:p>
    <w:p w14:paraId="6E0225B2" w14:textId="5D876BAE"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Leitura Avançada de IA do Azure</w:t>
      </w:r>
      <w:r w:rsidRPr="682301C5">
        <w:rPr>
          <w:rFonts w:ascii="Segoe UI" w:eastAsia="Segoe UI" w:hAnsi="Segoe UI" w:cs="Segoe UI"/>
          <w:color w:val="161616"/>
        </w:rPr>
        <w:t>: uma solução de leitura que atende a pessoas de todas as idades e níveis de habilidade.</w:t>
      </w:r>
    </w:p>
    <w:p w14:paraId="1A2E10DD" w14:textId="7DEE2B8D"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Azure Cognitive Search</w:t>
      </w:r>
      <w:r w:rsidRPr="682301C5">
        <w:rPr>
          <w:rFonts w:ascii="Segoe UI" w:eastAsia="Segoe UI" w:hAnsi="Segoe UI" w:cs="Segoe UI"/>
          <w:color w:val="161616"/>
        </w:rPr>
        <w:t>: uma solução de pesquisa em escala de nuvem que usa serviços de IA para extrair insights de dados e documentos.</w:t>
      </w:r>
    </w:p>
    <w:p w14:paraId="76A53CDA" w14:textId="2AAFDF7A"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OpenAI do Azure</w:t>
      </w:r>
      <w:r w:rsidRPr="682301C5">
        <w:rPr>
          <w:rFonts w:ascii="Segoe UI" w:eastAsia="Segoe UI" w:hAnsi="Segoe UI" w:cs="Segoe UI"/>
          <w:color w:val="161616"/>
        </w:rPr>
        <w:t>: um Serviço Cognitivo do Azure que fornece acesso aos recursos do GPT-4 da OpenAI.</w:t>
      </w:r>
    </w:p>
    <w:p w14:paraId="68D2AB8C" w14:textId="7C78F1E0" w:rsidR="682301C5" w:rsidRDefault="682301C5" w:rsidP="682301C5">
      <w:pPr>
        <w:rPr>
          <w:rFonts w:ascii="Segoe UI" w:eastAsia="Segoe UI" w:hAnsi="Segoe UI" w:cs="Segoe UI"/>
          <w:color w:val="161616"/>
        </w:rPr>
      </w:pPr>
    </w:p>
    <w:p w14:paraId="21C8E962" w14:textId="0304D472"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Opções para recursos do Azure</w:t>
      </w:r>
    </w:p>
    <w:p w14:paraId="49BE2A5F" w14:textId="697E9327" w:rsidR="682301C5" w:rsidRDefault="682301C5" w:rsidP="682301C5">
      <w:pPr>
        <w:pStyle w:val="Ttulo3"/>
        <w:shd w:val="clear" w:color="auto" w:fill="FFFFFF" w:themeFill="background1"/>
        <w:spacing w:before="450" w:after="270"/>
      </w:pPr>
      <w:r w:rsidRPr="682301C5">
        <w:rPr>
          <w:rFonts w:ascii="Segoe UI" w:eastAsia="Segoe UI" w:hAnsi="Segoe UI" w:cs="Segoe UI"/>
          <w:b/>
          <w:bCs/>
          <w:color w:val="161616"/>
        </w:rPr>
        <w:t>Recurso de vários serviços</w:t>
      </w:r>
    </w:p>
    <w:p w14:paraId="3BEC9F62" w14:textId="3FEABD84" w:rsidR="682301C5" w:rsidRDefault="682301C5" w:rsidP="682301C5">
      <w:pPr>
        <w:rPr>
          <w:rFonts w:ascii="Segoe UI" w:eastAsia="Segoe UI" w:hAnsi="Segoe UI" w:cs="Segoe UI"/>
        </w:rPr>
      </w:pPr>
      <w:r w:rsidRPr="682301C5">
        <w:rPr>
          <w:rFonts w:ascii="Segoe UI" w:eastAsia="Segoe UI" w:hAnsi="Segoe UI" w:cs="Segoe UI"/>
          <w:color w:val="161616"/>
        </w:rPr>
        <w:t xml:space="preserve">Você pode provisionar um recurso dos </w:t>
      </w:r>
      <w:r w:rsidRPr="682301C5">
        <w:rPr>
          <w:rFonts w:ascii="Segoe UI" w:eastAsia="Segoe UI" w:hAnsi="Segoe UI" w:cs="Segoe UI"/>
          <w:b/>
          <w:bCs/>
          <w:color w:val="161616"/>
        </w:rPr>
        <w:t>serviços de IA</w:t>
      </w:r>
      <w:r w:rsidRPr="682301C5">
        <w:rPr>
          <w:rFonts w:ascii="Segoe UI" w:eastAsia="Segoe UI" w:hAnsi="Segoe UI" w:cs="Segoe UI"/>
          <w:color w:val="161616"/>
        </w:rPr>
        <w:t xml:space="preserve"> que dá suporte a vários serviços de IA diferentes.</w:t>
      </w:r>
    </w:p>
    <w:p w14:paraId="5973BF22" w14:textId="0397BC4F" w:rsidR="682301C5" w:rsidRDefault="682301C5" w:rsidP="682301C5">
      <w:pPr>
        <w:pStyle w:val="Ttulo3"/>
        <w:shd w:val="clear" w:color="auto" w:fill="FFFFFF" w:themeFill="background1"/>
        <w:spacing w:before="450" w:after="270"/>
      </w:pPr>
      <w:r w:rsidRPr="682301C5">
        <w:rPr>
          <w:rFonts w:ascii="Segoe UI" w:eastAsia="Segoe UI" w:hAnsi="Segoe UI" w:cs="Segoe UI"/>
          <w:b/>
          <w:bCs/>
          <w:color w:val="161616"/>
        </w:rPr>
        <w:t>Recurso de serviço único</w:t>
      </w:r>
    </w:p>
    <w:p w14:paraId="3B3E40E2" w14:textId="73F95EC8" w:rsidR="682301C5" w:rsidRDefault="682301C5" w:rsidP="682301C5">
      <w:pPr>
        <w:rPr>
          <w:rFonts w:ascii="Segoe UI" w:eastAsia="Segoe UI" w:hAnsi="Segoe UI" w:cs="Segoe UI"/>
        </w:rPr>
      </w:pPr>
      <w:r w:rsidRPr="682301C5">
        <w:rPr>
          <w:rFonts w:ascii="Segoe UI" w:eastAsia="Segoe UI" w:hAnsi="Segoe UI" w:cs="Segoe UI"/>
          <w:color w:val="161616"/>
        </w:rPr>
        <w:t>Cada serviço de IA pode ser provisionado individualmente</w:t>
      </w:r>
    </w:p>
    <w:p w14:paraId="060AEC9B" w14:textId="725440AA"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Recursos de treinamento e previsão</w:t>
      </w:r>
    </w:p>
    <w:p w14:paraId="2D0CB906" w14:textId="29E2FE4D" w:rsidR="682301C5" w:rsidRDefault="682301C5" w:rsidP="682301C5">
      <w:pPr>
        <w:rPr>
          <w:rFonts w:ascii="Segoe UI" w:eastAsia="Segoe UI" w:hAnsi="Segoe UI" w:cs="Segoe UI"/>
        </w:rPr>
      </w:pPr>
      <w:r w:rsidRPr="682301C5">
        <w:rPr>
          <w:rFonts w:ascii="Segoe UI" w:eastAsia="Segoe UI" w:hAnsi="Segoe UI" w:cs="Segoe UI"/>
          <w:color w:val="161616"/>
        </w:rPr>
        <w:t xml:space="preserve">Embora a maioria dos serviços de IA possam ser usados por meio de um único recurso do Azure, alguns oferecem (ou requerem) recursos separados para o </w:t>
      </w:r>
      <w:r w:rsidRPr="682301C5">
        <w:rPr>
          <w:rFonts w:ascii="Segoe UI" w:eastAsia="Segoe UI" w:hAnsi="Segoe UI" w:cs="Segoe UI"/>
          <w:i/>
          <w:iCs/>
          <w:color w:val="161616"/>
        </w:rPr>
        <w:t>treinamento</w:t>
      </w:r>
      <w:r w:rsidRPr="682301C5">
        <w:rPr>
          <w:rFonts w:ascii="Segoe UI" w:eastAsia="Segoe UI" w:hAnsi="Segoe UI" w:cs="Segoe UI"/>
          <w:color w:val="161616"/>
        </w:rPr>
        <w:t xml:space="preserve"> e a </w:t>
      </w:r>
      <w:r w:rsidRPr="682301C5">
        <w:rPr>
          <w:rFonts w:ascii="Segoe UI" w:eastAsia="Segoe UI" w:hAnsi="Segoe UI" w:cs="Segoe UI"/>
          <w:i/>
          <w:iCs/>
          <w:color w:val="161616"/>
        </w:rPr>
        <w:t>previsão</w:t>
      </w:r>
      <w:r w:rsidRPr="682301C5">
        <w:rPr>
          <w:rFonts w:ascii="Segoe UI" w:eastAsia="Segoe UI" w:hAnsi="Segoe UI" w:cs="Segoe UI"/>
          <w:color w:val="161616"/>
        </w:rPr>
        <w:t xml:space="preserve"> do modelo</w:t>
      </w:r>
    </w:p>
    <w:p w14:paraId="6BFCFDDE" w14:textId="1A5734D7"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t>Identificar pontos de extremidade e chaves</w:t>
      </w:r>
    </w:p>
    <w:p w14:paraId="1EC826D1" w14:textId="676D471F" w:rsidR="682301C5" w:rsidRDefault="682301C5" w:rsidP="682301C5">
      <w:pPr>
        <w:shd w:val="clear" w:color="auto" w:fill="FFFFFF" w:themeFill="background1"/>
        <w:spacing w:before="240" w:after="0"/>
      </w:pPr>
      <w:r w:rsidRPr="682301C5">
        <w:rPr>
          <w:rFonts w:ascii="Segoe UI" w:eastAsia="Segoe UI" w:hAnsi="Segoe UI" w:cs="Segoe UI"/>
          <w:color w:val="161616"/>
        </w:rPr>
        <w:t>Para consumir o serviço por meio do ponto de extremidade, os aplicativos exigem as seguintes informações:</w:t>
      </w:r>
    </w:p>
    <w:p w14:paraId="524FBB88" w14:textId="3D54A42D"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lastRenderedPageBreak/>
        <w:t>O URI do ponto de extremidade</w:t>
      </w:r>
      <w:r w:rsidRPr="682301C5">
        <w:rPr>
          <w:rFonts w:ascii="Segoe UI" w:eastAsia="Segoe UI" w:hAnsi="Segoe UI" w:cs="Segoe UI"/>
          <w:color w:val="161616"/>
        </w:rPr>
        <w:t>. Esse é o endereço HTTP no qual a interface REST do serviço pode ser acessada. A maioria dos kits de desenvolvimento de software (SDKs) dos serviços de IA usam o URI do ponto de extremidade para iniciar uma conexão com o ponto de extremidade.</w:t>
      </w:r>
    </w:p>
    <w:p w14:paraId="5CE80470" w14:textId="0DF4C563"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Uma chave de assinatura</w:t>
      </w:r>
      <w:r w:rsidRPr="682301C5">
        <w:rPr>
          <w:rFonts w:ascii="Segoe UI" w:eastAsia="Segoe UI" w:hAnsi="Segoe UI" w:cs="Segoe UI"/>
          <w:color w:val="161616"/>
        </w:rPr>
        <w:t>. O acesso ao ponto de extremidade é restrito com base em uma chave de assinatura. Os aplicativos cliente devem fornecer uma chave válida para consumir o serviço. Quando você provisiona um recurso de serviços de IA, são criadas duas chaves, e os aplicativos podem utilizar qualquer uma delas. Você também pode regenerar as chaves conforme necessário para controlar o acesso ao recurso.</w:t>
      </w:r>
    </w:p>
    <w:p w14:paraId="2E8CA472" w14:textId="6489BFED"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A localização do recurso</w:t>
      </w:r>
      <w:r w:rsidRPr="682301C5">
        <w:rPr>
          <w:rFonts w:ascii="Segoe UI" w:eastAsia="Segoe UI" w:hAnsi="Segoe UI" w:cs="Segoe UI"/>
          <w:color w:val="161616"/>
        </w:rPr>
        <w:t>. Ao provisionar um recurso no Azure, você geralmente o atribui a um local, que determina o data center do Azure no qual o recurso é definido. Embora a maioria dos SDKs use o URI do ponto de extremidade para se conectar ao serviço, alguns exigem o local.</w:t>
      </w:r>
    </w:p>
    <w:p w14:paraId="24135D23" w14:textId="7661F565" w:rsidR="682301C5" w:rsidRDefault="682301C5" w:rsidP="682301C5">
      <w:pPr>
        <w:rPr>
          <w:rFonts w:ascii="Segoe UI" w:eastAsia="Segoe UI" w:hAnsi="Segoe UI" w:cs="Segoe UI"/>
          <w:color w:val="161616"/>
        </w:rPr>
      </w:pPr>
    </w:p>
    <w:p w14:paraId="4089C8ED" w14:textId="6D9931CE"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t>Considerar a autenticação</w:t>
      </w:r>
    </w:p>
    <w:p w14:paraId="72329FF6" w14:textId="63F05054"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Regenerar chaves</w:t>
      </w:r>
    </w:p>
    <w:p w14:paraId="08835B26" w14:textId="35845894" w:rsidR="682301C5" w:rsidRDefault="682301C5" w:rsidP="682301C5">
      <w:pPr>
        <w:shd w:val="clear" w:color="auto" w:fill="FFFFFF" w:themeFill="background1"/>
        <w:spacing w:before="240" w:after="0"/>
      </w:pPr>
      <w:r w:rsidRPr="682301C5">
        <w:rPr>
          <w:rFonts w:ascii="Segoe UI" w:eastAsia="Segoe UI" w:hAnsi="Segoe UI" w:cs="Segoe UI"/>
          <w:color w:val="161616"/>
        </w:rPr>
        <w:t xml:space="preserve">Você deve regenerar as chaves regularmente para proteger contra o risco de que elas sejam compartilhadas ou acessadas por usuários não autorizados. Você pode regenerar chaves usando o portal do Azure ou usando o comando da CLI (interface de linha de comando) do Azure </w:t>
      </w:r>
      <w:r w:rsidRPr="682301C5">
        <w:rPr>
          <w:rFonts w:ascii="Consolas" w:eastAsia="Consolas" w:hAnsi="Consolas" w:cs="Consolas"/>
          <w:color w:val="161616"/>
          <w:sz w:val="20"/>
          <w:szCs w:val="20"/>
        </w:rPr>
        <w:t>az cognitiveservices account keys regenerate</w:t>
      </w:r>
      <w:r w:rsidRPr="682301C5">
        <w:rPr>
          <w:rFonts w:ascii="Segoe UI" w:eastAsia="Segoe UI" w:hAnsi="Segoe UI" w:cs="Segoe UI"/>
          <w:color w:val="161616"/>
        </w:rPr>
        <w:t>.</w:t>
      </w:r>
    </w:p>
    <w:p w14:paraId="3BE5C42C" w14:textId="34A1A574"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Proteger chaves com o Azure Key Vault</w:t>
      </w:r>
    </w:p>
    <w:p w14:paraId="68642014" w14:textId="4CB6DA65" w:rsidR="682301C5" w:rsidRDefault="682301C5" w:rsidP="682301C5">
      <w:pPr>
        <w:shd w:val="clear" w:color="auto" w:fill="FFFFFF" w:themeFill="background1"/>
        <w:spacing w:before="240" w:after="0"/>
      </w:pPr>
      <w:r w:rsidRPr="682301C5">
        <w:rPr>
          <w:rFonts w:ascii="Segoe UI" w:eastAsia="Segoe UI" w:hAnsi="Segoe UI" w:cs="Segoe UI"/>
          <w:color w:val="161616"/>
        </w:rPr>
        <w:t xml:space="preserve">O Azure Key Vault é um serviço do Azure no qual você pode armazenar segredos com segurança (como senhas e chaves). O acesso ao cofre de chaves é concedido a </w:t>
      </w:r>
      <w:r w:rsidRPr="682301C5">
        <w:rPr>
          <w:rFonts w:ascii="Segoe UI" w:eastAsia="Segoe UI" w:hAnsi="Segoe UI" w:cs="Segoe UI"/>
          <w:i/>
          <w:iCs/>
          <w:color w:val="161616"/>
        </w:rPr>
        <w:t>entidades de segurança</w:t>
      </w:r>
      <w:r w:rsidRPr="682301C5">
        <w:rPr>
          <w:rFonts w:ascii="Segoe UI" w:eastAsia="Segoe UI" w:hAnsi="Segoe UI" w:cs="Segoe UI"/>
          <w:color w:val="161616"/>
        </w:rPr>
        <w:t xml:space="preserve">, as quais você pode considerar identidades de usuário autenticadas usando o Microsoft Entra ID. Os administradores podem atribuir uma entidade de segurança a um aplicativo (nesse caso, ele é conhecido como uma </w:t>
      </w:r>
      <w:r w:rsidRPr="682301C5">
        <w:rPr>
          <w:rFonts w:ascii="Segoe UI" w:eastAsia="Segoe UI" w:hAnsi="Segoe UI" w:cs="Segoe UI"/>
          <w:i/>
          <w:iCs/>
          <w:color w:val="161616"/>
        </w:rPr>
        <w:t>entidade de serviço</w:t>
      </w:r>
      <w:r w:rsidRPr="682301C5">
        <w:rPr>
          <w:rFonts w:ascii="Segoe UI" w:eastAsia="Segoe UI" w:hAnsi="Segoe UI" w:cs="Segoe UI"/>
          <w:color w:val="161616"/>
        </w:rPr>
        <w:t xml:space="preserve">) a fim de definir uma </w:t>
      </w:r>
      <w:r w:rsidRPr="682301C5">
        <w:rPr>
          <w:rFonts w:ascii="Segoe UI" w:eastAsia="Segoe UI" w:hAnsi="Segoe UI" w:cs="Segoe UI"/>
          <w:i/>
          <w:iCs/>
          <w:color w:val="161616"/>
        </w:rPr>
        <w:t>identidade gerenciada</w:t>
      </w:r>
      <w:r w:rsidRPr="682301C5">
        <w:rPr>
          <w:rFonts w:ascii="Segoe UI" w:eastAsia="Segoe UI" w:hAnsi="Segoe UI" w:cs="Segoe UI"/>
          <w:color w:val="161616"/>
        </w:rPr>
        <w:t xml:space="preserve"> para o aplicativo. O aplicativo pode usar essa identidade para acessar o cofre de chaves e recuperar um segredo ao qual ele tem acesso. Controlar o acesso ao segredo dessa forma minimiza o risco de que ele seja comprometido por ser embutido em código em um aplicativo ou salvo em um arquivo de configuração.</w:t>
      </w:r>
    </w:p>
    <w:p w14:paraId="61F959F9" w14:textId="2797944C" w:rsidR="682301C5" w:rsidRDefault="682301C5" w:rsidP="682301C5">
      <w:pPr>
        <w:shd w:val="clear" w:color="auto" w:fill="FFFFFF" w:themeFill="background1"/>
        <w:spacing w:before="240" w:after="0"/>
      </w:pPr>
      <w:r w:rsidRPr="682301C5">
        <w:rPr>
          <w:rFonts w:ascii="Segoe UI" w:eastAsia="Segoe UI" w:hAnsi="Segoe UI" w:cs="Segoe UI"/>
          <w:color w:val="161616"/>
        </w:rPr>
        <w:lastRenderedPageBreak/>
        <w:t>Você pode armazenar as chaves de assinatura para um recurso dos serviços de IA do no Azure Key Vault e atribuir uma identidade gerenciada aos aplicativos cliente que precisam usar o serviço. Os aplicativos podem então recuperar a chave conforme necessário no cofre de chaves, sem o risco de expô-la a usuários não autorizados.</w:t>
      </w:r>
    </w:p>
    <w:p w14:paraId="74D6EDBB" w14:textId="1D183868" w:rsidR="682301C5" w:rsidRDefault="682301C5" w:rsidP="682301C5">
      <w:r>
        <w:rPr>
          <w:noProof/>
        </w:rPr>
        <w:drawing>
          <wp:inline distT="0" distB="0" distL="0" distR="0" wp14:anchorId="5A3BCAE5" wp14:editId="45000540">
            <wp:extent cx="4191585" cy="5544322"/>
            <wp:effectExtent l="0" t="0" r="0" b="0"/>
            <wp:docPr id="1644048468" name="Imagem 164404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191585" cy="5544322"/>
                    </a:xfrm>
                    <a:prstGeom prst="rect">
                      <a:avLst/>
                    </a:prstGeom>
                  </pic:spPr>
                </pic:pic>
              </a:graphicData>
            </a:graphic>
          </wp:inline>
        </w:drawing>
      </w:r>
    </w:p>
    <w:p w14:paraId="2543DE8E" w14:textId="3E4D1D6C"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Autenticação baseada em token</w:t>
      </w:r>
    </w:p>
    <w:p w14:paraId="5F0EC5AB" w14:textId="0EE74A57" w:rsidR="682301C5" w:rsidRDefault="682301C5" w:rsidP="682301C5">
      <w:pPr>
        <w:shd w:val="clear" w:color="auto" w:fill="FFFFFF" w:themeFill="background1"/>
        <w:spacing w:before="240" w:after="0"/>
      </w:pPr>
      <w:r w:rsidRPr="682301C5">
        <w:rPr>
          <w:rFonts w:ascii="Segoe UI" w:eastAsia="Segoe UI" w:hAnsi="Segoe UI" w:cs="Segoe UI"/>
          <w:color w:val="161616"/>
        </w:rPr>
        <w:t xml:space="preserve">Ao usar a interface REST, alguns serviços de IA dão suporte (ou até mesmo </w:t>
      </w:r>
      <w:r w:rsidRPr="682301C5">
        <w:rPr>
          <w:rFonts w:ascii="Segoe UI" w:eastAsia="Segoe UI" w:hAnsi="Segoe UI" w:cs="Segoe UI"/>
          <w:i/>
          <w:iCs/>
          <w:color w:val="161616"/>
        </w:rPr>
        <w:t>exigem</w:t>
      </w:r>
      <w:r w:rsidRPr="682301C5">
        <w:rPr>
          <w:rFonts w:ascii="Segoe UI" w:eastAsia="Segoe UI" w:hAnsi="Segoe UI" w:cs="Segoe UI"/>
          <w:color w:val="161616"/>
        </w:rPr>
        <w:t>) a autenticação baseada em token. Nesses casos, a chave de assinatura é apresentada em uma solicitação inicial para obter um token de autenticação, que tem um período válido de dez minutos. As solicitações subsequentes devem apresentar o token para validar que o chamador foi autenticado.</w:t>
      </w:r>
    </w:p>
    <w:p w14:paraId="30A5F76F" w14:textId="61B3642A"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lastRenderedPageBreak/>
        <w:t>Autenticação do Microsoft Entra ID</w:t>
      </w:r>
    </w:p>
    <w:p w14:paraId="0893E8E7" w14:textId="78087B82" w:rsidR="682301C5" w:rsidRDefault="682301C5" w:rsidP="682301C5">
      <w:pPr>
        <w:shd w:val="clear" w:color="auto" w:fill="FFFFFF" w:themeFill="background1"/>
        <w:spacing w:before="240" w:after="0"/>
      </w:pPr>
      <w:r w:rsidRPr="682301C5">
        <w:rPr>
          <w:rFonts w:ascii="Segoe UI" w:eastAsia="Segoe UI" w:hAnsi="Segoe UI" w:cs="Segoe UI"/>
          <w:color w:val="161616"/>
        </w:rPr>
        <w:t>Os serviços de IA do Azure dão suporte à autenticação do Microsoft Entra ID, permitindo que você conceda acesso a entidades de serviço específicas ou identidades gerenciadas para aplicativos e serviços em execução no Azure.</w:t>
      </w:r>
    </w:p>
    <w:p w14:paraId="370F1101" w14:textId="33FC3F52" w:rsidR="682301C5" w:rsidRDefault="682301C5" w:rsidP="682301C5">
      <w:pPr>
        <w:pStyle w:val="Ttulo3"/>
        <w:shd w:val="clear" w:color="auto" w:fill="FFFFFF" w:themeFill="background1"/>
        <w:spacing w:before="450" w:after="270"/>
      </w:pPr>
      <w:r w:rsidRPr="682301C5">
        <w:rPr>
          <w:rFonts w:ascii="Segoe UI" w:eastAsia="Segoe UI" w:hAnsi="Segoe UI" w:cs="Segoe UI"/>
          <w:b/>
          <w:bCs/>
          <w:color w:val="161616"/>
        </w:rPr>
        <w:t>Autenticação por meio de entidades de serviço</w:t>
      </w:r>
    </w:p>
    <w:p w14:paraId="01462639" w14:textId="743D5502" w:rsidR="682301C5" w:rsidRDefault="682301C5" w:rsidP="682301C5">
      <w:pPr>
        <w:pStyle w:val="Ttulo4"/>
        <w:shd w:val="clear" w:color="auto" w:fill="FFFFFF" w:themeFill="background1"/>
        <w:spacing w:before="540" w:after="90"/>
      </w:pPr>
      <w:r w:rsidRPr="682301C5">
        <w:rPr>
          <w:rFonts w:ascii="Segoe UI" w:eastAsia="Segoe UI" w:hAnsi="Segoe UI" w:cs="Segoe UI"/>
          <w:b/>
          <w:bCs/>
          <w:i w:val="0"/>
          <w:iCs w:val="0"/>
          <w:color w:val="161616"/>
        </w:rPr>
        <w:t>Criar um subdomínio personalizado</w:t>
      </w:r>
    </w:p>
    <w:p w14:paraId="6EB32A71" w14:textId="045EBD77" w:rsidR="682301C5" w:rsidRDefault="682301C5" w:rsidP="682301C5">
      <w:pPr>
        <w:shd w:val="clear" w:color="auto" w:fill="FFFFFF" w:themeFill="background1"/>
        <w:spacing w:before="240" w:after="0"/>
      </w:pPr>
      <w:r w:rsidRPr="682301C5">
        <w:rPr>
          <w:rFonts w:ascii="Segoe UI" w:eastAsia="Segoe UI" w:hAnsi="Segoe UI" w:cs="Segoe UI"/>
          <w:color w:val="161616"/>
        </w:rPr>
        <w:t>Você pode criar um subdomínio personalizado de diferentes maneiras, como por meio do portal do Azure, da CLI do Azure ou do PowerShell.</w:t>
      </w:r>
    </w:p>
    <w:p w14:paraId="0D27BDC2" w14:textId="7656F907" w:rsidR="682301C5" w:rsidRDefault="3330D173" w:rsidP="682301C5">
      <w:pPr>
        <w:shd w:val="clear" w:color="auto" w:fill="FFFFFF" w:themeFill="background1"/>
        <w:spacing w:before="240" w:after="0"/>
      </w:pPr>
      <w:r w:rsidRPr="3330D173">
        <w:rPr>
          <w:rFonts w:ascii="Segoe UI" w:eastAsia="Segoe UI" w:hAnsi="Segoe UI" w:cs="Segoe UI"/>
          <w:color w:val="161616"/>
        </w:rPr>
        <w:t>Por exemplo, você pode criar um subdomínio usando o PowerShell no Azure Cloud Shell. Para fazer isso, selecione sua assinatura usando o seguinte comando:</w:t>
      </w:r>
    </w:p>
    <w:p w14:paraId="7B03FECF" w14:textId="35DF40CA" w:rsidR="682301C5" w:rsidRDefault="682301C5" w:rsidP="682301C5">
      <w:pPr>
        <w:rPr>
          <w:rFonts w:ascii="Consolas" w:eastAsia="Consolas" w:hAnsi="Consolas" w:cs="Consolas"/>
          <w:color w:val="161616"/>
        </w:rPr>
      </w:pPr>
      <w:r w:rsidRPr="682301C5">
        <w:rPr>
          <w:rFonts w:ascii="Consolas" w:eastAsia="Consolas" w:hAnsi="Consolas" w:cs="Consolas"/>
          <w:color w:val="0101FD"/>
        </w:rPr>
        <w:t>Set-AzContext</w:t>
      </w:r>
      <w:r w:rsidRPr="682301C5">
        <w:rPr>
          <w:rFonts w:ascii="Consolas" w:eastAsia="Consolas" w:hAnsi="Consolas" w:cs="Consolas"/>
          <w:color w:val="006881"/>
        </w:rPr>
        <w:t xml:space="preserve"> -SubscriptionName</w:t>
      </w:r>
      <w:r w:rsidRPr="682301C5">
        <w:rPr>
          <w:rFonts w:ascii="Consolas" w:eastAsia="Consolas" w:hAnsi="Consolas" w:cs="Consolas"/>
          <w:color w:val="161616"/>
        </w:rPr>
        <w:t xml:space="preserve"> &lt;</w:t>
      </w:r>
      <w:r w:rsidRPr="682301C5">
        <w:rPr>
          <w:rFonts w:ascii="Consolas" w:eastAsia="Consolas" w:hAnsi="Consolas" w:cs="Consolas"/>
          <w:color w:val="0101FD"/>
        </w:rPr>
        <w:t>Your-Subscription</w:t>
      </w:r>
      <w:r w:rsidRPr="682301C5">
        <w:rPr>
          <w:rFonts w:ascii="Consolas" w:eastAsia="Consolas" w:hAnsi="Consolas" w:cs="Consolas"/>
          <w:color w:val="161616"/>
        </w:rPr>
        <w:t>-Name&gt;</w:t>
      </w:r>
      <w:r>
        <w:br/>
      </w:r>
    </w:p>
    <w:p w14:paraId="0CDFE392" w14:textId="77EA4B15" w:rsidR="682301C5" w:rsidRDefault="3330D173" w:rsidP="682301C5">
      <w:pPr>
        <w:shd w:val="clear" w:color="auto" w:fill="FFFFFF" w:themeFill="background1"/>
        <w:spacing w:before="240" w:after="0"/>
      </w:pPr>
      <w:r w:rsidRPr="3330D173">
        <w:rPr>
          <w:rFonts w:ascii="Segoe UI" w:eastAsia="Segoe UI" w:hAnsi="Segoe UI" w:cs="Segoe UI"/>
          <w:color w:val="161616"/>
        </w:rPr>
        <w:t>Em seguida, crie o recurso de serviços de IA do Azure especificando um subdomínio personalizado executando o seguinte:</w:t>
      </w:r>
    </w:p>
    <w:p w14:paraId="1978643F" w14:textId="37B7F998" w:rsidR="682301C5" w:rsidRDefault="682301C5" w:rsidP="682301C5">
      <w:pPr>
        <w:rPr>
          <w:rFonts w:ascii="Consolas" w:eastAsia="Consolas" w:hAnsi="Consolas" w:cs="Consolas"/>
          <w:color w:val="161616"/>
        </w:rPr>
      </w:pPr>
      <w:r w:rsidRPr="682301C5">
        <w:rPr>
          <w:rFonts w:ascii="Consolas" w:eastAsia="Consolas" w:hAnsi="Consolas" w:cs="Consolas"/>
          <w:color w:val="161616"/>
        </w:rPr>
        <w:t xml:space="preserve">$account = </w:t>
      </w:r>
      <w:r w:rsidRPr="682301C5">
        <w:rPr>
          <w:rFonts w:ascii="Consolas" w:eastAsia="Consolas" w:hAnsi="Consolas" w:cs="Consolas"/>
          <w:color w:val="0101FD"/>
        </w:rPr>
        <w:t>New-AzCognitiveServicesAccount</w:t>
      </w:r>
      <w:r w:rsidRPr="682301C5">
        <w:rPr>
          <w:rFonts w:ascii="Consolas" w:eastAsia="Consolas" w:hAnsi="Consolas" w:cs="Consolas"/>
          <w:color w:val="006881"/>
        </w:rPr>
        <w:t xml:space="preserve"> -ResourceGroupName</w:t>
      </w:r>
      <w:r w:rsidRPr="682301C5">
        <w:rPr>
          <w:rFonts w:ascii="Consolas" w:eastAsia="Consolas" w:hAnsi="Consolas" w:cs="Consolas"/>
          <w:color w:val="161616"/>
        </w:rPr>
        <w:t xml:space="preserve"> &lt;</w:t>
      </w:r>
      <w:r w:rsidRPr="682301C5">
        <w:rPr>
          <w:rFonts w:ascii="Consolas" w:eastAsia="Consolas" w:hAnsi="Consolas" w:cs="Consolas"/>
          <w:color w:val="0101FD"/>
        </w:rPr>
        <w:t>your-resource</w:t>
      </w:r>
      <w:r w:rsidRPr="682301C5">
        <w:rPr>
          <w:rFonts w:ascii="Consolas" w:eastAsia="Consolas" w:hAnsi="Consolas" w:cs="Consolas"/>
          <w:color w:val="161616"/>
        </w:rPr>
        <w:t>-</w:t>
      </w:r>
      <w:r w:rsidRPr="682301C5">
        <w:rPr>
          <w:rFonts w:ascii="Consolas" w:eastAsia="Consolas" w:hAnsi="Consolas" w:cs="Consolas"/>
          <w:color w:val="0101FD"/>
        </w:rPr>
        <w:t>group-name</w:t>
      </w:r>
      <w:r w:rsidRPr="682301C5">
        <w:rPr>
          <w:rFonts w:ascii="Consolas" w:eastAsia="Consolas" w:hAnsi="Consolas" w:cs="Consolas"/>
          <w:color w:val="161616"/>
        </w:rPr>
        <w:t>&gt;</w:t>
      </w:r>
      <w:r w:rsidRPr="682301C5">
        <w:rPr>
          <w:rFonts w:ascii="Consolas" w:eastAsia="Consolas" w:hAnsi="Consolas" w:cs="Consolas"/>
          <w:color w:val="006881"/>
        </w:rPr>
        <w:t xml:space="preserve"> -name</w:t>
      </w:r>
      <w:r w:rsidRPr="682301C5">
        <w:rPr>
          <w:rFonts w:ascii="Consolas" w:eastAsia="Consolas" w:hAnsi="Consolas" w:cs="Consolas"/>
          <w:color w:val="161616"/>
        </w:rPr>
        <w:t xml:space="preserve"> &lt;</w:t>
      </w:r>
      <w:r w:rsidRPr="682301C5">
        <w:rPr>
          <w:rFonts w:ascii="Consolas" w:eastAsia="Consolas" w:hAnsi="Consolas" w:cs="Consolas"/>
          <w:color w:val="0101FD"/>
        </w:rPr>
        <w:t>your-account</w:t>
      </w:r>
      <w:r w:rsidRPr="682301C5">
        <w:rPr>
          <w:rFonts w:ascii="Consolas" w:eastAsia="Consolas" w:hAnsi="Consolas" w:cs="Consolas"/>
          <w:color w:val="161616"/>
        </w:rPr>
        <w:t>-name&gt;</w:t>
      </w:r>
      <w:r w:rsidRPr="682301C5">
        <w:rPr>
          <w:rFonts w:ascii="Consolas" w:eastAsia="Consolas" w:hAnsi="Consolas" w:cs="Consolas"/>
          <w:color w:val="006881"/>
        </w:rPr>
        <w:t xml:space="preserve"> -Type</w:t>
      </w:r>
      <w:r w:rsidRPr="682301C5">
        <w:rPr>
          <w:rFonts w:ascii="Consolas" w:eastAsia="Consolas" w:hAnsi="Consolas" w:cs="Consolas"/>
          <w:color w:val="161616"/>
        </w:rPr>
        <w:t xml:space="preserve"> &lt;</w:t>
      </w:r>
      <w:r w:rsidRPr="682301C5">
        <w:rPr>
          <w:rFonts w:ascii="Consolas" w:eastAsia="Consolas" w:hAnsi="Consolas" w:cs="Consolas"/>
          <w:color w:val="0101FD"/>
        </w:rPr>
        <w:t>your-account</w:t>
      </w:r>
      <w:r w:rsidRPr="682301C5">
        <w:rPr>
          <w:rFonts w:ascii="Consolas" w:eastAsia="Consolas" w:hAnsi="Consolas" w:cs="Consolas"/>
          <w:color w:val="161616"/>
        </w:rPr>
        <w:t>-type&gt;</w:t>
      </w:r>
      <w:r w:rsidRPr="682301C5">
        <w:rPr>
          <w:rFonts w:ascii="Consolas" w:eastAsia="Consolas" w:hAnsi="Consolas" w:cs="Consolas"/>
          <w:color w:val="006881"/>
        </w:rPr>
        <w:t xml:space="preserve"> -SkuName</w:t>
      </w:r>
      <w:r w:rsidRPr="682301C5">
        <w:rPr>
          <w:rFonts w:ascii="Consolas" w:eastAsia="Consolas" w:hAnsi="Consolas" w:cs="Consolas"/>
          <w:color w:val="161616"/>
        </w:rPr>
        <w:t xml:space="preserve"> &lt;</w:t>
      </w:r>
      <w:r w:rsidRPr="682301C5">
        <w:rPr>
          <w:rFonts w:ascii="Consolas" w:eastAsia="Consolas" w:hAnsi="Consolas" w:cs="Consolas"/>
          <w:color w:val="0101FD"/>
        </w:rPr>
        <w:t>your-sku</w:t>
      </w:r>
      <w:r w:rsidRPr="682301C5">
        <w:rPr>
          <w:rFonts w:ascii="Consolas" w:eastAsia="Consolas" w:hAnsi="Consolas" w:cs="Consolas"/>
          <w:color w:val="161616"/>
        </w:rPr>
        <w:t>-type&gt;</w:t>
      </w:r>
      <w:r w:rsidRPr="682301C5">
        <w:rPr>
          <w:rFonts w:ascii="Consolas" w:eastAsia="Consolas" w:hAnsi="Consolas" w:cs="Consolas"/>
          <w:color w:val="006881"/>
        </w:rPr>
        <w:t xml:space="preserve"> -Location</w:t>
      </w:r>
      <w:r w:rsidRPr="682301C5">
        <w:rPr>
          <w:rFonts w:ascii="Consolas" w:eastAsia="Consolas" w:hAnsi="Consolas" w:cs="Consolas"/>
          <w:color w:val="161616"/>
        </w:rPr>
        <w:t xml:space="preserve"> &lt;</w:t>
      </w:r>
      <w:r w:rsidRPr="682301C5">
        <w:rPr>
          <w:rFonts w:ascii="Consolas" w:eastAsia="Consolas" w:hAnsi="Consolas" w:cs="Consolas"/>
          <w:color w:val="0101FD"/>
        </w:rPr>
        <w:t>your-region</w:t>
      </w:r>
      <w:r w:rsidRPr="682301C5">
        <w:rPr>
          <w:rFonts w:ascii="Consolas" w:eastAsia="Consolas" w:hAnsi="Consolas" w:cs="Consolas"/>
          <w:color w:val="161616"/>
        </w:rPr>
        <w:t>&gt;</w:t>
      </w:r>
      <w:r w:rsidRPr="682301C5">
        <w:rPr>
          <w:rFonts w:ascii="Consolas" w:eastAsia="Consolas" w:hAnsi="Consolas" w:cs="Consolas"/>
          <w:color w:val="006881"/>
        </w:rPr>
        <w:t xml:space="preserve"> -CustomSubdomainName</w:t>
      </w:r>
      <w:r w:rsidRPr="682301C5">
        <w:rPr>
          <w:rFonts w:ascii="Consolas" w:eastAsia="Consolas" w:hAnsi="Consolas" w:cs="Consolas"/>
          <w:color w:val="161616"/>
        </w:rPr>
        <w:t xml:space="preserve"> &lt;</w:t>
      </w:r>
      <w:r w:rsidRPr="682301C5">
        <w:rPr>
          <w:rFonts w:ascii="Consolas" w:eastAsia="Consolas" w:hAnsi="Consolas" w:cs="Consolas"/>
          <w:color w:val="0101FD"/>
        </w:rPr>
        <w:t>your-unique</w:t>
      </w:r>
      <w:r w:rsidRPr="682301C5">
        <w:rPr>
          <w:rFonts w:ascii="Consolas" w:eastAsia="Consolas" w:hAnsi="Consolas" w:cs="Consolas"/>
          <w:color w:val="161616"/>
        </w:rPr>
        <w:t>-</w:t>
      </w:r>
      <w:r w:rsidRPr="682301C5">
        <w:rPr>
          <w:rFonts w:ascii="Consolas" w:eastAsia="Consolas" w:hAnsi="Consolas" w:cs="Consolas"/>
          <w:color w:val="0101FD"/>
        </w:rPr>
        <w:t>subdomain-name</w:t>
      </w:r>
      <w:r w:rsidRPr="682301C5">
        <w:rPr>
          <w:rFonts w:ascii="Consolas" w:eastAsia="Consolas" w:hAnsi="Consolas" w:cs="Consolas"/>
          <w:color w:val="161616"/>
        </w:rPr>
        <w:t>&gt;</w:t>
      </w:r>
      <w:r>
        <w:br/>
      </w:r>
    </w:p>
    <w:p w14:paraId="4953E65F" w14:textId="2441AE89" w:rsidR="682301C5" w:rsidRDefault="682301C5" w:rsidP="682301C5">
      <w:pPr>
        <w:shd w:val="clear" w:color="auto" w:fill="FFFFFF" w:themeFill="background1"/>
        <w:spacing w:before="240" w:after="0"/>
      </w:pPr>
      <w:r w:rsidRPr="682301C5">
        <w:rPr>
          <w:rFonts w:ascii="Segoe UI" w:eastAsia="Segoe UI" w:hAnsi="Segoe UI" w:cs="Segoe UI"/>
          <w:color w:val="161616"/>
        </w:rPr>
        <w:t>Depois de criado, o nome do subdomínio será retornado na resposta.</w:t>
      </w:r>
    </w:p>
    <w:p w14:paraId="6FB90D6A" w14:textId="79874662" w:rsidR="682301C5" w:rsidRDefault="682301C5" w:rsidP="682301C5"/>
    <w:p w14:paraId="5746317A" w14:textId="6233DB07" w:rsidR="682301C5" w:rsidRDefault="682301C5" w:rsidP="682301C5">
      <w:pPr>
        <w:pStyle w:val="Ttulo4"/>
        <w:shd w:val="clear" w:color="auto" w:fill="FFFFFF" w:themeFill="background1"/>
        <w:spacing w:before="540" w:after="90"/>
      </w:pPr>
      <w:r w:rsidRPr="682301C5">
        <w:rPr>
          <w:rFonts w:ascii="Segoe UI" w:eastAsia="Segoe UI" w:hAnsi="Segoe UI" w:cs="Segoe UI"/>
          <w:b/>
          <w:bCs/>
          <w:i w:val="0"/>
          <w:iCs w:val="0"/>
          <w:color w:val="161616"/>
        </w:rPr>
        <w:t>Atribuir uma função a uma entidade de serviço</w:t>
      </w:r>
    </w:p>
    <w:p w14:paraId="04272605" w14:textId="57BAAF75" w:rsidR="682301C5" w:rsidRDefault="682301C5" w:rsidP="682301C5">
      <w:pPr>
        <w:shd w:val="clear" w:color="auto" w:fill="FFFFFF" w:themeFill="background1"/>
        <w:spacing w:before="240" w:after="0"/>
      </w:pPr>
      <w:r w:rsidRPr="682301C5">
        <w:rPr>
          <w:rFonts w:ascii="Segoe UI" w:eastAsia="Segoe UI" w:hAnsi="Segoe UI" w:cs="Segoe UI"/>
          <w:color w:val="161616"/>
        </w:rPr>
        <w:t>Você criou um recurso de IA do Azure vinculado a um subdomínio personalizado. Em seguida, atribua uma função a uma entidade de serviço.</w:t>
      </w:r>
    </w:p>
    <w:p w14:paraId="5DF6B7AB" w14:textId="53BD81C6" w:rsidR="682301C5" w:rsidRDefault="3330D173" w:rsidP="682301C5">
      <w:pPr>
        <w:shd w:val="clear" w:color="auto" w:fill="FFFFFF" w:themeFill="background1"/>
        <w:spacing w:before="240" w:after="0"/>
      </w:pPr>
      <w:r w:rsidRPr="3330D173">
        <w:rPr>
          <w:rFonts w:ascii="Segoe UI" w:eastAsia="Segoe UI" w:hAnsi="Segoe UI" w:cs="Segoe UI"/>
          <w:color w:val="161616"/>
        </w:rPr>
        <w:t>Para começar, você precisará registrar um aplicativo. Para isso, execute o comando a seguir:</w:t>
      </w:r>
    </w:p>
    <w:p w14:paraId="35E0FCDB" w14:textId="45A4EF4C" w:rsidR="682301C5" w:rsidRDefault="682301C5" w:rsidP="682301C5">
      <w:pPr>
        <w:rPr>
          <w:rFonts w:ascii="Consolas" w:eastAsia="Consolas" w:hAnsi="Consolas" w:cs="Consolas"/>
          <w:color w:val="161616"/>
        </w:rPr>
      </w:pPr>
      <w:r w:rsidRPr="682301C5">
        <w:rPr>
          <w:rFonts w:ascii="Consolas" w:eastAsia="Consolas" w:hAnsi="Consolas" w:cs="Consolas"/>
          <w:color w:val="161616"/>
        </w:rPr>
        <w:t xml:space="preserve">$SecureStringPassword = </w:t>
      </w:r>
      <w:r w:rsidRPr="682301C5">
        <w:rPr>
          <w:rFonts w:ascii="Consolas" w:eastAsia="Consolas" w:hAnsi="Consolas" w:cs="Consolas"/>
          <w:color w:val="0101FD"/>
        </w:rPr>
        <w:t>ConvertTo-SecureString</w:t>
      </w:r>
      <w:r w:rsidRPr="682301C5">
        <w:rPr>
          <w:rFonts w:ascii="Consolas" w:eastAsia="Consolas" w:hAnsi="Consolas" w:cs="Consolas"/>
          <w:color w:val="006881"/>
        </w:rPr>
        <w:t xml:space="preserve"> -String</w:t>
      </w:r>
      <w:r w:rsidRPr="682301C5">
        <w:rPr>
          <w:rFonts w:ascii="Consolas" w:eastAsia="Consolas" w:hAnsi="Consolas" w:cs="Consolas"/>
          <w:color w:val="161616"/>
        </w:rPr>
        <w:t xml:space="preserve"> &lt;</w:t>
      </w:r>
      <w:r w:rsidRPr="682301C5">
        <w:rPr>
          <w:rFonts w:ascii="Consolas" w:eastAsia="Consolas" w:hAnsi="Consolas" w:cs="Consolas"/>
          <w:color w:val="0101FD"/>
        </w:rPr>
        <w:t>your-password</w:t>
      </w:r>
      <w:r w:rsidRPr="682301C5">
        <w:rPr>
          <w:rFonts w:ascii="Consolas" w:eastAsia="Consolas" w:hAnsi="Consolas" w:cs="Consolas"/>
          <w:color w:val="161616"/>
        </w:rPr>
        <w:t>&gt;</w:t>
      </w:r>
      <w:r w:rsidRPr="682301C5">
        <w:rPr>
          <w:rFonts w:ascii="Consolas" w:eastAsia="Consolas" w:hAnsi="Consolas" w:cs="Consolas"/>
          <w:color w:val="006881"/>
        </w:rPr>
        <w:t xml:space="preserve"> -AsPlainText -Force</w:t>
      </w:r>
      <w:r>
        <w:br/>
      </w:r>
      <w:r>
        <w:br/>
      </w:r>
      <w:r w:rsidRPr="682301C5">
        <w:rPr>
          <w:rFonts w:ascii="Consolas" w:eastAsia="Consolas" w:hAnsi="Consolas" w:cs="Consolas"/>
          <w:color w:val="006881"/>
        </w:rPr>
        <w:t xml:space="preserve">$app = </w:t>
      </w:r>
      <w:r w:rsidRPr="682301C5">
        <w:rPr>
          <w:rFonts w:ascii="Consolas" w:eastAsia="Consolas" w:hAnsi="Consolas" w:cs="Consolas"/>
          <w:color w:val="0101FD"/>
        </w:rPr>
        <w:t>New-AzureADApplication</w:t>
      </w:r>
      <w:r w:rsidRPr="682301C5">
        <w:rPr>
          <w:rFonts w:ascii="Consolas" w:eastAsia="Consolas" w:hAnsi="Consolas" w:cs="Consolas"/>
          <w:color w:val="006881"/>
        </w:rPr>
        <w:t xml:space="preserve"> -DisplayName</w:t>
      </w:r>
      <w:r w:rsidRPr="682301C5">
        <w:rPr>
          <w:rFonts w:ascii="Consolas" w:eastAsia="Consolas" w:hAnsi="Consolas" w:cs="Consolas"/>
          <w:color w:val="161616"/>
        </w:rPr>
        <w:t xml:space="preserve"> &lt;</w:t>
      </w:r>
      <w:r w:rsidRPr="682301C5">
        <w:rPr>
          <w:rFonts w:ascii="Consolas" w:eastAsia="Consolas" w:hAnsi="Consolas" w:cs="Consolas"/>
          <w:color w:val="0101FD"/>
        </w:rPr>
        <w:t>your-app</w:t>
      </w:r>
      <w:r w:rsidRPr="682301C5">
        <w:rPr>
          <w:rFonts w:ascii="Consolas" w:eastAsia="Consolas" w:hAnsi="Consolas" w:cs="Consolas"/>
          <w:color w:val="161616"/>
        </w:rPr>
        <w:t>-</w:t>
      </w:r>
      <w:r w:rsidRPr="682301C5">
        <w:rPr>
          <w:rFonts w:ascii="Consolas" w:eastAsia="Consolas" w:hAnsi="Consolas" w:cs="Consolas"/>
          <w:color w:val="0101FD"/>
        </w:rPr>
        <w:t>display-name</w:t>
      </w:r>
      <w:r w:rsidRPr="682301C5">
        <w:rPr>
          <w:rFonts w:ascii="Consolas" w:eastAsia="Consolas" w:hAnsi="Consolas" w:cs="Consolas"/>
          <w:color w:val="161616"/>
        </w:rPr>
        <w:t>&gt;</w:t>
      </w:r>
      <w:r w:rsidRPr="682301C5">
        <w:rPr>
          <w:rFonts w:ascii="Consolas" w:eastAsia="Consolas" w:hAnsi="Consolas" w:cs="Consolas"/>
          <w:color w:val="006881"/>
        </w:rPr>
        <w:t xml:space="preserve"> -</w:t>
      </w:r>
      <w:r w:rsidRPr="682301C5">
        <w:rPr>
          <w:rFonts w:ascii="Consolas" w:eastAsia="Consolas" w:hAnsi="Consolas" w:cs="Consolas"/>
          <w:color w:val="006881"/>
        </w:rPr>
        <w:lastRenderedPageBreak/>
        <w:t>IdentifierUris</w:t>
      </w:r>
      <w:r w:rsidRPr="682301C5">
        <w:rPr>
          <w:rFonts w:ascii="Consolas" w:eastAsia="Consolas" w:hAnsi="Consolas" w:cs="Consolas"/>
          <w:color w:val="161616"/>
        </w:rPr>
        <w:t xml:space="preserve"> &lt;</w:t>
      </w:r>
      <w:r w:rsidRPr="682301C5">
        <w:rPr>
          <w:rFonts w:ascii="Consolas" w:eastAsia="Consolas" w:hAnsi="Consolas" w:cs="Consolas"/>
          <w:color w:val="0101FD"/>
        </w:rPr>
        <w:t>your-app</w:t>
      </w:r>
      <w:r w:rsidRPr="682301C5">
        <w:rPr>
          <w:rFonts w:ascii="Consolas" w:eastAsia="Consolas" w:hAnsi="Consolas" w:cs="Consolas"/>
          <w:color w:val="161616"/>
        </w:rPr>
        <w:t>-uris&gt;</w:t>
      </w:r>
      <w:r w:rsidRPr="682301C5">
        <w:rPr>
          <w:rFonts w:ascii="Consolas" w:eastAsia="Consolas" w:hAnsi="Consolas" w:cs="Consolas"/>
          <w:color w:val="006881"/>
        </w:rPr>
        <w:t xml:space="preserve"> -PasswordCredentials</w:t>
      </w:r>
      <w:r w:rsidRPr="682301C5">
        <w:rPr>
          <w:rFonts w:ascii="Consolas" w:eastAsia="Consolas" w:hAnsi="Consolas" w:cs="Consolas"/>
          <w:color w:val="161616"/>
        </w:rPr>
        <w:t xml:space="preserve"> $SecureStringPassword</w:t>
      </w:r>
      <w:r>
        <w:br/>
      </w:r>
    </w:p>
    <w:p w14:paraId="0BC7C6EA" w14:textId="08BB5163" w:rsidR="682301C5" w:rsidRDefault="682301C5" w:rsidP="682301C5">
      <w:pPr>
        <w:shd w:val="clear" w:color="auto" w:fill="FFFFFF" w:themeFill="background1"/>
        <w:spacing w:before="240" w:after="0"/>
      </w:pPr>
      <w:r w:rsidRPr="682301C5">
        <w:rPr>
          <w:rFonts w:ascii="Segoe UI" w:eastAsia="Segoe UI" w:hAnsi="Segoe UI" w:cs="Segoe UI"/>
          <w:color w:val="161616"/>
        </w:rPr>
        <w:t>Isso cria o recurso do aplicativo.</w:t>
      </w:r>
    </w:p>
    <w:p w14:paraId="4BF7683A" w14:textId="5324A913" w:rsidR="682301C5" w:rsidRDefault="3330D173" w:rsidP="682301C5">
      <w:pPr>
        <w:shd w:val="clear" w:color="auto" w:fill="FFFFFF" w:themeFill="background1"/>
        <w:spacing w:before="240" w:after="0"/>
      </w:pPr>
      <w:r w:rsidRPr="3330D173">
        <w:rPr>
          <w:rFonts w:ascii="Segoe UI" w:eastAsia="Segoe UI" w:hAnsi="Segoe UI" w:cs="Segoe UI"/>
          <w:color w:val="161616"/>
        </w:rPr>
        <w:t xml:space="preserve">Em seguida, use o comando </w:t>
      </w:r>
      <w:r w:rsidRPr="3330D173">
        <w:rPr>
          <w:rFonts w:ascii="Segoe UI" w:eastAsia="Segoe UI" w:hAnsi="Segoe UI" w:cs="Segoe UI"/>
          <w:b/>
          <w:bCs/>
          <w:color w:val="161616"/>
        </w:rPr>
        <w:t>New-AzADServicePrincipal</w:t>
      </w:r>
      <w:r w:rsidRPr="3330D173">
        <w:rPr>
          <w:rFonts w:ascii="Segoe UI" w:eastAsia="Segoe UI" w:hAnsi="Segoe UI" w:cs="Segoe UI"/>
          <w:color w:val="161616"/>
        </w:rPr>
        <w:t xml:space="preserve"> para criar uma entidade de serviço e fornecer a ID do aplicativo:</w:t>
      </w:r>
    </w:p>
    <w:p w14:paraId="018E8CEE" w14:textId="268CB627" w:rsidR="682301C5" w:rsidRDefault="682301C5" w:rsidP="682301C5">
      <w:pPr>
        <w:rPr>
          <w:rFonts w:ascii="Consolas" w:eastAsia="Consolas" w:hAnsi="Consolas" w:cs="Consolas"/>
          <w:color w:val="161616"/>
        </w:rPr>
      </w:pPr>
      <w:r w:rsidRPr="682301C5">
        <w:rPr>
          <w:rFonts w:ascii="Consolas" w:eastAsia="Consolas" w:hAnsi="Consolas" w:cs="Consolas"/>
          <w:color w:val="0101FD"/>
        </w:rPr>
        <w:t>New-AzADServicePrincipal</w:t>
      </w:r>
      <w:r w:rsidRPr="682301C5">
        <w:rPr>
          <w:rFonts w:ascii="Consolas" w:eastAsia="Consolas" w:hAnsi="Consolas" w:cs="Consolas"/>
          <w:color w:val="006881"/>
        </w:rPr>
        <w:t xml:space="preserve"> -ApplicationId</w:t>
      </w:r>
      <w:r w:rsidRPr="682301C5">
        <w:rPr>
          <w:rFonts w:ascii="Consolas" w:eastAsia="Consolas" w:hAnsi="Consolas" w:cs="Consolas"/>
          <w:color w:val="161616"/>
        </w:rPr>
        <w:t xml:space="preserve"> &lt;</w:t>
      </w:r>
      <w:r w:rsidRPr="682301C5">
        <w:rPr>
          <w:rFonts w:ascii="Consolas" w:eastAsia="Consolas" w:hAnsi="Consolas" w:cs="Consolas"/>
          <w:color w:val="0101FD"/>
        </w:rPr>
        <w:t>app-id</w:t>
      </w:r>
      <w:r w:rsidRPr="682301C5">
        <w:rPr>
          <w:rFonts w:ascii="Consolas" w:eastAsia="Consolas" w:hAnsi="Consolas" w:cs="Consolas"/>
          <w:color w:val="161616"/>
        </w:rPr>
        <w:t>&gt;</w:t>
      </w:r>
      <w:r>
        <w:br/>
      </w:r>
    </w:p>
    <w:p w14:paraId="6547D408" w14:textId="14FC9893" w:rsidR="682301C5" w:rsidRDefault="3330D173" w:rsidP="682301C5">
      <w:pPr>
        <w:shd w:val="clear" w:color="auto" w:fill="FFFFFF" w:themeFill="background1"/>
        <w:spacing w:before="240" w:after="0"/>
      </w:pPr>
      <w:r w:rsidRPr="3330D173">
        <w:rPr>
          <w:rFonts w:ascii="Segoe UI" w:eastAsia="Segoe UI" w:hAnsi="Segoe UI" w:cs="Segoe UI"/>
          <w:color w:val="161616"/>
        </w:rPr>
        <w:t xml:space="preserve">Por fim, atribua a função </w:t>
      </w:r>
      <w:r w:rsidRPr="3330D173">
        <w:rPr>
          <w:rFonts w:ascii="Segoe UI" w:eastAsia="Segoe UI" w:hAnsi="Segoe UI" w:cs="Segoe UI"/>
          <w:b/>
          <w:bCs/>
          <w:color w:val="161616"/>
        </w:rPr>
        <w:t>Usuários dos Serviços Cognitivos</w:t>
      </w:r>
      <w:r w:rsidRPr="3330D173">
        <w:rPr>
          <w:rFonts w:ascii="Segoe UI" w:eastAsia="Segoe UI" w:hAnsi="Segoe UI" w:cs="Segoe UI"/>
          <w:color w:val="161616"/>
        </w:rPr>
        <w:t xml:space="preserve"> à entidade de serviço executando:</w:t>
      </w:r>
    </w:p>
    <w:p w14:paraId="0F0E598F" w14:textId="6DA030B3" w:rsidR="682301C5" w:rsidRDefault="682301C5" w:rsidP="682301C5">
      <w:pPr>
        <w:rPr>
          <w:rFonts w:ascii="Consolas" w:eastAsia="Consolas" w:hAnsi="Consolas" w:cs="Consolas"/>
          <w:color w:val="161616"/>
        </w:rPr>
      </w:pPr>
      <w:r w:rsidRPr="682301C5">
        <w:rPr>
          <w:rFonts w:ascii="Consolas" w:eastAsia="Consolas" w:hAnsi="Consolas" w:cs="Consolas"/>
          <w:color w:val="0101FD"/>
        </w:rPr>
        <w:t>New-AzRoleAssignment</w:t>
      </w:r>
      <w:r w:rsidRPr="682301C5">
        <w:rPr>
          <w:rFonts w:ascii="Consolas" w:eastAsia="Consolas" w:hAnsi="Consolas" w:cs="Consolas"/>
          <w:color w:val="006881"/>
        </w:rPr>
        <w:t xml:space="preserve"> -ObjectId</w:t>
      </w:r>
      <w:r w:rsidRPr="682301C5">
        <w:rPr>
          <w:rFonts w:ascii="Consolas" w:eastAsia="Consolas" w:hAnsi="Consolas" w:cs="Consolas"/>
          <w:color w:val="161616"/>
        </w:rPr>
        <w:t xml:space="preserve"> &lt;</w:t>
      </w:r>
      <w:r w:rsidRPr="682301C5">
        <w:rPr>
          <w:rFonts w:ascii="Consolas" w:eastAsia="Consolas" w:hAnsi="Consolas" w:cs="Consolas"/>
          <w:color w:val="0101FD"/>
        </w:rPr>
        <w:t>your-service</w:t>
      </w:r>
      <w:r w:rsidRPr="682301C5">
        <w:rPr>
          <w:rFonts w:ascii="Consolas" w:eastAsia="Consolas" w:hAnsi="Consolas" w:cs="Consolas"/>
          <w:color w:val="161616"/>
        </w:rPr>
        <w:t>-</w:t>
      </w:r>
      <w:r w:rsidRPr="682301C5">
        <w:rPr>
          <w:rFonts w:ascii="Consolas" w:eastAsia="Consolas" w:hAnsi="Consolas" w:cs="Consolas"/>
          <w:color w:val="0101FD"/>
        </w:rPr>
        <w:t>principal-object</w:t>
      </w:r>
      <w:r w:rsidRPr="682301C5">
        <w:rPr>
          <w:rFonts w:ascii="Consolas" w:eastAsia="Consolas" w:hAnsi="Consolas" w:cs="Consolas"/>
          <w:color w:val="161616"/>
        </w:rPr>
        <w:t>-id&gt;</w:t>
      </w:r>
      <w:r w:rsidRPr="682301C5">
        <w:rPr>
          <w:rFonts w:ascii="Consolas" w:eastAsia="Consolas" w:hAnsi="Consolas" w:cs="Consolas"/>
          <w:color w:val="006881"/>
        </w:rPr>
        <w:t xml:space="preserve"> -Scope</w:t>
      </w:r>
      <w:r w:rsidRPr="682301C5">
        <w:rPr>
          <w:rFonts w:ascii="Consolas" w:eastAsia="Consolas" w:hAnsi="Consolas" w:cs="Consolas"/>
          <w:color w:val="161616"/>
        </w:rPr>
        <w:t xml:space="preserve"> &lt;</w:t>
      </w:r>
      <w:r w:rsidRPr="682301C5">
        <w:rPr>
          <w:rFonts w:ascii="Consolas" w:eastAsia="Consolas" w:hAnsi="Consolas" w:cs="Consolas"/>
          <w:color w:val="0101FD"/>
        </w:rPr>
        <w:t>account-id</w:t>
      </w:r>
      <w:r w:rsidRPr="682301C5">
        <w:rPr>
          <w:rFonts w:ascii="Consolas" w:eastAsia="Consolas" w:hAnsi="Consolas" w:cs="Consolas"/>
          <w:color w:val="161616"/>
        </w:rPr>
        <w:t>&gt;</w:t>
      </w:r>
      <w:r w:rsidRPr="682301C5">
        <w:rPr>
          <w:rFonts w:ascii="Consolas" w:eastAsia="Consolas" w:hAnsi="Consolas" w:cs="Consolas"/>
          <w:color w:val="006881"/>
        </w:rPr>
        <w:t xml:space="preserve"> -RoleDefinitionName</w:t>
      </w:r>
      <w:r w:rsidRPr="682301C5">
        <w:rPr>
          <w:rFonts w:ascii="Consolas" w:eastAsia="Consolas" w:hAnsi="Consolas" w:cs="Consolas"/>
          <w:color w:val="161616"/>
        </w:rPr>
        <w:t xml:space="preserve"> </w:t>
      </w:r>
      <w:r w:rsidRPr="682301C5">
        <w:rPr>
          <w:rFonts w:ascii="Consolas" w:eastAsia="Consolas" w:hAnsi="Consolas" w:cs="Consolas"/>
          <w:color w:val="A31515"/>
        </w:rPr>
        <w:t>"Cognitive Services User"</w:t>
      </w:r>
      <w:r>
        <w:br/>
      </w:r>
    </w:p>
    <w:p w14:paraId="1933BD15" w14:textId="7E7422C5" w:rsidR="682301C5" w:rsidRDefault="682301C5" w:rsidP="682301C5">
      <w:pPr>
        <w:pStyle w:val="Ttulo3"/>
        <w:shd w:val="clear" w:color="auto" w:fill="FFFFFF" w:themeFill="background1"/>
        <w:spacing w:before="450" w:after="270"/>
      </w:pPr>
      <w:r w:rsidRPr="682301C5">
        <w:rPr>
          <w:rFonts w:ascii="Segoe UI" w:eastAsia="Segoe UI" w:hAnsi="Segoe UI" w:cs="Segoe UI"/>
          <w:b/>
          <w:bCs/>
          <w:color w:val="161616"/>
        </w:rPr>
        <w:t>Autenticar usando identidades gerenciadas</w:t>
      </w:r>
    </w:p>
    <w:p w14:paraId="4ABBB994" w14:textId="0B23CE2D" w:rsidR="682301C5" w:rsidRDefault="682301C5" w:rsidP="682301C5">
      <w:pPr>
        <w:shd w:val="clear" w:color="auto" w:fill="FFFFFF" w:themeFill="background1"/>
        <w:spacing w:before="240" w:after="0"/>
      </w:pPr>
      <w:r w:rsidRPr="682301C5">
        <w:rPr>
          <w:rFonts w:ascii="Segoe UI" w:eastAsia="Segoe UI" w:hAnsi="Segoe UI" w:cs="Segoe UI"/>
          <w:color w:val="161616"/>
        </w:rPr>
        <w:t>As identidades gerenciadas estão disponíveis em dois tipos:</w:t>
      </w:r>
    </w:p>
    <w:p w14:paraId="31C45540" w14:textId="61D9CA56"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Identidade gerenciada atribuída pelo sistema</w:t>
      </w:r>
      <w:r w:rsidRPr="682301C5">
        <w:rPr>
          <w:rFonts w:ascii="Segoe UI" w:eastAsia="Segoe UI" w:hAnsi="Segoe UI" w:cs="Segoe UI"/>
          <w:color w:val="161616"/>
        </w:rPr>
        <w:t>: Uma identidade gerenciada é criada e vinculada a um recurso específico, como uma máquina virtual que precisa acessar os serviços de IA do Azure. Quando o recurso é excluído, a identidade também é excluída.</w:t>
      </w:r>
    </w:p>
    <w:p w14:paraId="1DB81FE7" w14:textId="498260D4"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Identidade gerenciada atribuída pelo usuário</w:t>
      </w:r>
      <w:r w:rsidRPr="682301C5">
        <w:rPr>
          <w:rFonts w:ascii="Segoe UI" w:eastAsia="Segoe UI" w:hAnsi="Segoe UI" w:cs="Segoe UI"/>
          <w:color w:val="161616"/>
        </w:rPr>
        <w:t>: A identidade gerenciada é criada para ser utilizável por vários recursos em vez de ser vinculada a um. Ela existe independentemente de qualquer recurso único.</w:t>
      </w:r>
    </w:p>
    <w:p w14:paraId="2F905863" w14:textId="7E71CD80" w:rsidR="682301C5" w:rsidRDefault="682301C5" w:rsidP="682301C5">
      <w:pPr>
        <w:pStyle w:val="Ttulo1"/>
        <w:ind w:right="1440"/>
      </w:pPr>
      <w:r w:rsidRPr="682301C5">
        <w:rPr>
          <w:rFonts w:ascii="Aptos" w:eastAsia="Aptos" w:hAnsi="Aptos" w:cs="Aptos"/>
          <w:b/>
          <w:bCs/>
          <w:sz w:val="24"/>
          <w:szCs w:val="24"/>
        </w:rPr>
        <w:t>Implementar segurança de rede</w:t>
      </w:r>
    </w:p>
    <w:p w14:paraId="57CCD875" w14:textId="761593BF" w:rsidR="682301C5" w:rsidRDefault="682301C5" w:rsidP="682301C5">
      <w:pPr>
        <w:spacing w:after="0" w:line="240" w:lineRule="auto"/>
        <w:ind w:right="720"/>
        <w:jc w:val="center"/>
      </w:pPr>
    </w:p>
    <w:p w14:paraId="5CE58999" w14:textId="5E3721C8"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Aplicar restrições de acesso à rede</w:t>
      </w:r>
    </w:p>
    <w:p w14:paraId="4B2EBC7D" w14:textId="72CA9B49" w:rsidR="682301C5" w:rsidRDefault="682301C5" w:rsidP="682301C5">
      <w:pPr>
        <w:shd w:val="clear" w:color="auto" w:fill="FFFFFF" w:themeFill="background1"/>
        <w:spacing w:before="240" w:after="0"/>
      </w:pPr>
      <w:r w:rsidRPr="682301C5">
        <w:rPr>
          <w:rFonts w:ascii="Segoe UI" w:eastAsia="Segoe UI" w:hAnsi="Segoe UI" w:cs="Segoe UI"/>
          <w:color w:val="161616"/>
        </w:rPr>
        <w:t xml:space="preserve">Por padrão, os serviços de IA do Azure podem ser acessados de todas as redes. Alguns recursos individuais dos serviços de IA do Azure (como o </w:t>
      </w:r>
      <w:r w:rsidRPr="682301C5">
        <w:rPr>
          <w:rFonts w:ascii="Segoe UI" w:eastAsia="Segoe UI" w:hAnsi="Segoe UI" w:cs="Segoe UI"/>
          <w:b/>
          <w:bCs/>
          <w:color w:val="161616"/>
        </w:rPr>
        <w:t>serviço de Detecção Facial de IA do Azure</w:t>
      </w:r>
      <w:r w:rsidRPr="682301C5">
        <w:rPr>
          <w:rFonts w:ascii="Segoe UI" w:eastAsia="Segoe UI" w:hAnsi="Segoe UI" w:cs="Segoe UI"/>
          <w:color w:val="161616"/>
        </w:rPr>
        <w:t xml:space="preserve">, </w:t>
      </w:r>
      <w:r w:rsidRPr="682301C5">
        <w:rPr>
          <w:rFonts w:ascii="Segoe UI" w:eastAsia="Segoe UI" w:hAnsi="Segoe UI" w:cs="Segoe UI"/>
          <w:b/>
          <w:bCs/>
          <w:color w:val="161616"/>
        </w:rPr>
        <w:t>Visão de IA do Azure</w:t>
      </w:r>
      <w:r w:rsidRPr="682301C5">
        <w:rPr>
          <w:rFonts w:ascii="Segoe UI" w:eastAsia="Segoe UI" w:hAnsi="Segoe UI" w:cs="Segoe UI"/>
          <w:color w:val="161616"/>
        </w:rPr>
        <w:t xml:space="preserve"> e outros) podem ser configurados para restringir o acesso a endereços de rede específicos - endereços de Internet públicos ou endereços em redes virtuais.</w:t>
      </w:r>
    </w:p>
    <w:p w14:paraId="7416CB2F" w14:textId="7A337FA6" w:rsidR="682301C5" w:rsidRDefault="682301C5" w:rsidP="682301C5"/>
    <w:p w14:paraId="798AB184" w14:textId="4A96C6A7" w:rsidR="682301C5" w:rsidRDefault="682301C5" w:rsidP="682301C5">
      <w:pPr>
        <w:pStyle w:val="Ttulo1"/>
        <w:shd w:val="clear" w:color="auto" w:fill="FFFFFF" w:themeFill="background1"/>
        <w:ind w:right="1440"/>
      </w:pPr>
      <w:r w:rsidRPr="682301C5">
        <w:rPr>
          <w:rFonts w:ascii="Segoe UI" w:eastAsia="Segoe UI" w:hAnsi="Segoe UI" w:cs="Segoe UI"/>
          <w:b/>
          <w:bCs/>
          <w:color w:val="161616"/>
          <w:sz w:val="24"/>
          <w:szCs w:val="24"/>
        </w:rPr>
        <w:lastRenderedPageBreak/>
        <w:t>Métricas de exibição</w:t>
      </w:r>
    </w:p>
    <w:p w14:paraId="2A128ACA" w14:textId="4E2ADC27" w:rsidR="682301C5" w:rsidRDefault="682301C5" w:rsidP="682301C5">
      <w:pPr>
        <w:rPr>
          <w:rFonts w:ascii="Aptos" w:eastAsia="Aptos" w:hAnsi="Aptos" w:cs="Aptos"/>
        </w:rPr>
      </w:pPr>
      <w:r w:rsidRPr="682301C5">
        <w:rPr>
          <w:rFonts w:ascii="Segoe UI" w:eastAsia="Segoe UI" w:hAnsi="Segoe UI" w:cs="Segoe UI"/>
          <w:color w:val="161616"/>
        </w:rPr>
        <w:t>No caso dos Serviços de IA do Azure, o Azure Monitor coleta métricas relacionadas a solicitações de ponto de extremidade, dados enviados e retornados, erros e outras medições úteis.</w:t>
      </w:r>
    </w:p>
    <w:p w14:paraId="09F1772A" w14:textId="6A742C78" w:rsidR="682301C5" w:rsidRDefault="682301C5" w:rsidP="682301C5">
      <w:pPr>
        <w:pStyle w:val="Ttulo2"/>
        <w:shd w:val="clear" w:color="auto" w:fill="FFFFFF" w:themeFill="background1"/>
        <w:spacing w:before="480" w:after="180"/>
      </w:pPr>
      <w:r w:rsidRPr="682301C5">
        <w:rPr>
          <w:rFonts w:ascii="Segoe UI" w:eastAsia="Segoe UI" w:hAnsi="Segoe UI" w:cs="Segoe UI"/>
          <w:b/>
          <w:bCs/>
          <w:color w:val="161616"/>
          <w:sz w:val="24"/>
          <w:szCs w:val="24"/>
        </w:rPr>
        <w:t>Criar recursos para o armazenamento de log de diagnóstico</w:t>
      </w:r>
    </w:p>
    <w:p w14:paraId="578E457A" w14:textId="6514E135" w:rsidR="682301C5" w:rsidRDefault="682301C5" w:rsidP="682301C5">
      <w:pPr>
        <w:shd w:val="clear" w:color="auto" w:fill="FFFFFF" w:themeFill="background1"/>
        <w:spacing w:before="240" w:after="0"/>
      </w:pPr>
      <w:r w:rsidRPr="682301C5">
        <w:rPr>
          <w:rFonts w:ascii="Segoe UI" w:eastAsia="Segoe UI" w:hAnsi="Segoe UI" w:cs="Segoe UI"/>
          <w:color w:val="161616"/>
        </w:rPr>
        <w:t>Para capturar logs de diagnóstico para um recurso dos serviços de IA do Azure, você precisa de um destino para os dados de log. Você pode usar os Hubs de Eventos do Azure como um destino para encaminhar os dados para uma solução de telemetria personalizada e pode se conectar diretamente a algumas soluções de terceiros; mas, na maioria dos casos, você usará um (ou ambos) dos seguintes tipos de recurso em sua assinatura do Azure:</w:t>
      </w:r>
    </w:p>
    <w:p w14:paraId="10932886" w14:textId="768BA373"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Azure Log Analytics</w:t>
      </w:r>
      <w:r w:rsidRPr="682301C5">
        <w:rPr>
          <w:rFonts w:ascii="Segoe UI" w:eastAsia="Segoe UI" w:hAnsi="Segoe UI" w:cs="Segoe UI"/>
          <w:color w:val="161616"/>
        </w:rPr>
        <w:t xml:space="preserve"> – Um serviço que permite consultar e visualizar dados de log no portal do Azure.</w:t>
      </w:r>
    </w:p>
    <w:p w14:paraId="29416594" w14:textId="25A48A89" w:rsidR="682301C5" w:rsidRDefault="682301C5" w:rsidP="682301C5">
      <w:pPr>
        <w:pStyle w:val="PargrafodaLista"/>
        <w:numPr>
          <w:ilvl w:val="0"/>
          <w:numId w:val="2"/>
        </w:numPr>
        <w:shd w:val="clear" w:color="auto" w:fill="FFFFFF" w:themeFill="background1"/>
        <w:spacing w:after="0"/>
        <w:ind w:left="570"/>
        <w:rPr>
          <w:rFonts w:ascii="Segoe UI" w:eastAsia="Segoe UI" w:hAnsi="Segoe UI" w:cs="Segoe UI"/>
          <w:color w:val="161616"/>
        </w:rPr>
      </w:pPr>
      <w:r w:rsidRPr="682301C5">
        <w:rPr>
          <w:rFonts w:ascii="Segoe UI" w:eastAsia="Segoe UI" w:hAnsi="Segoe UI" w:cs="Segoe UI"/>
          <w:b/>
          <w:bCs/>
          <w:color w:val="161616"/>
        </w:rPr>
        <w:t>Armazenamento do Azure</w:t>
      </w:r>
      <w:r w:rsidRPr="682301C5">
        <w:rPr>
          <w:rFonts w:ascii="Segoe UI" w:eastAsia="Segoe UI" w:hAnsi="Segoe UI" w:cs="Segoe UI"/>
          <w:color w:val="161616"/>
        </w:rPr>
        <w:t xml:space="preserve"> – um armazenamento de dados baseado em nuvem que você pode usar para armazenar arquivos de log (que podem ser exportados para análise em outras ferramentas, conforme necessário).</w:t>
      </w:r>
    </w:p>
    <w:p w14:paraId="41A87487" w14:textId="194FD8C6" w:rsidR="682301C5" w:rsidRDefault="682301C5" w:rsidP="682301C5">
      <w:pPr>
        <w:shd w:val="clear" w:color="auto" w:fill="FFFFFF" w:themeFill="background1"/>
        <w:spacing w:before="240" w:after="0"/>
      </w:pPr>
      <w:r w:rsidRPr="682301C5">
        <w:rPr>
          <w:rFonts w:ascii="Segoe UI" w:eastAsia="Segoe UI" w:hAnsi="Segoe UI" w:cs="Segoe UI"/>
          <w:color w:val="161616"/>
        </w:rPr>
        <w:t>Você deve criar esses recursos antes de configurar o log de diagnósticos para o recurso dos serviços de IA do Azure. Se você pretende arquivar dados de log no Armazenamento do Microsoft Azure, crie a conta do Armazenamento do Microsoft Azure na mesma região que seu recurso dos serviços de IA do Azure.</w:t>
      </w:r>
    </w:p>
    <w:p w14:paraId="6EA81C65" w14:textId="2056D9D3" w:rsidR="682301C5" w:rsidRDefault="682301C5" w:rsidP="3330D173">
      <w:pPr>
        <w:rPr>
          <w:rFonts w:ascii="Segoe UI" w:eastAsia="Segoe UI" w:hAnsi="Segoe UI" w:cs="Segoe UI"/>
          <w:color w:val="161616"/>
        </w:rPr>
      </w:pPr>
    </w:p>
    <w:p w14:paraId="256F4DAC" w14:textId="093A5867" w:rsidR="3330D173" w:rsidRDefault="3330D173" w:rsidP="3330D173">
      <w:pPr>
        <w:pStyle w:val="Ttulo2"/>
        <w:shd w:val="clear" w:color="auto" w:fill="FFFFFF" w:themeFill="background1"/>
        <w:spacing w:before="0" w:after="360"/>
      </w:pPr>
      <w:r w:rsidRPr="3330D173">
        <w:rPr>
          <w:rFonts w:ascii="Segoe UI" w:eastAsia="Segoe UI" w:hAnsi="Segoe UI" w:cs="Segoe UI"/>
          <w:b/>
          <w:bCs/>
          <w:color w:val="161616"/>
          <w:sz w:val="24"/>
          <w:szCs w:val="24"/>
        </w:rPr>
        <w:t>Entender contêineres</w:t>
      </w:r>
    </w:p>
    <w:p w14:paraId="18B12A7D" w14:textId="2062E321" w:rsidR="3330D173" w:rsidRDefault="3330D173" w:rsidP="3330D173">
      <w:pPr>
        <w:rPr>
          <w:rFonts w:ascii="Segoe UI" w:eastAsia="Segoe UI" w:hAnsi="Segoe UI" w:cs="Segoe UI"/>
        </w:rPr>
      </w:pPr>
      <w:r w:rsidRPr="3330D173">
        <w:rPr>
          <w:rFonts w:ascii="Segoe UI" w:eastAsia="Segoe UI" w:hAnsi="Segoe UI" w:cs="Segoe UI"/>
          <w:color w:val="161616"/>
        </w:rPr>
        <w:t>Os contêineres possibilitam hospedar serviços de IA do Azure localmente ou no Azure. Por exemplo, se o seu aplicativo usa dados confidenciais em um SQL Server local para chamar um serviço dos serviços de IA do Azure, você pode implantar os serviços de IA do Azure em contêineres na mesma rede. Agora, seus dados podem permanecer em sua rede local, sem que sejam transmitidos para a nuvem. A implantação dos serviços de IA do Azure em um contêiner local também diminuirá a latência entre o serviço e os dados locais, o que pode aprimorar o desempenho.</w:t>
      </w:r>
    </w:p>
    <w:p w14:paraId="06BDA037" w14:textId="6CF3CD00"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lastRenderedPageBreak/>
        <w:t>O que é um contêiner?</w:t>
      </w:r>
    </w:p>
    <w:p w14:paraId="6CD3E80A" w14:textId="2922A4ED" w:rsidR="3330D173" w:rsidRDefault="3330D173" w:rsidP="3330D173">
      <w:pPr>
        <w:shd w:val="clear" w:color="auto" w:fill="FFFFFF" w:themeFill="background1"/>
        <w:spacing w:before="240" w:after="0"/>
      </w:pPr>
      <w:r w:rsidRPr="3330D173">
        <w:rPr>
          <w:rFonts w:ascii="Segoe UI" w:eastAsia="Segoe UI" w:hAnsi="Segoe UI" w:cs="Segoe UI"/>
          <w:color w:val="161616"/>
        </w:rPr>
        <w:t>Um contêiner consiste em um aplicativo ou serviço e nos componentes de runtime necessários para executá-lo, ao mesmo tempo que abstrai o sistema operacional subjacente e o hardware. Na prática, essa abstração resulta em dois benefícios significativos:</w:t>
      </w:r>
    </w:p>
    <w:p w14:paraId="682677D9" w14:textId="1A9E377C"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Os contêineres são portáveis entre hosts, que podem estar executando sistemas operacionais diferentes ou usar hardware diferente – tornando mais fácil mover um aplicativo e todas as suas dependências.</w:t>
      </w:r>
    </w:p>
    <w:p w14:paraId="6CD616D5" w14:textId="4DED4906"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Um único host de contêiner pode dar suporte a vários contêineres isolados, cada um com sua própria configuração de runtime específica – facilitando a consolidação de vários aplicativos com diferentes requisitos de configuração.</w:t>
      </w:r>
    </w:p>
    <w:p w14:paraId="27786F27" w14:textId="23A0260D" w:rsidR="3330D173" w:rsidRDefault="3330D173" w:rsidP="3330D173">
      <w:pPr>
        <w:shd w:val="clear" w:color="auto" w:fill="FFFFFF" w:themeFill="background1"/>
        <w:spacing w:before="240" w:after="0"/>
      </w:pPr>
      <w:r w:rsidRPr="3330D173">
        <w:rPr>
          <w:rFonts w:ascii="Segoe UI" w:eastAsia="Segoe UI" w:hAnsi="Segoe UI" w:cs="Segoe UI"/>
          <w:color w:val="161616"/>
        </w:rPr>
        <w:t xml:space="preserve">Um contêiner é encapsulado em uma </w:t>
      </w:r>
      <w:r w:rsidRPr="3330D173">
        <w:rPr>
          <w:rFonts w:ascii="Segoe UI" w:eastAsia="Segoe UI" w:hAnsi="Segoe UI" w:cs="Segoe UI"/>
          <w:i/>
          <w:iCs/>
          <w:color w:val="161616"/>
        </w:rPr>
        <w:t>imagem de contêiner</w:t>
      </w:r>
      <w:r w:rsidRPr="3330D173">
        <w:rPr>
          <w:rFonts w:ascii="Segoe UI" w:eastAsia="Segoe UI" w:hAnsi="Segoe UI" w:cs="Segoe UI"/>
          <w:color w:val="161616"/>
        </w:rPr>
        <w:t xml:space="preserve"> que define o software e a configuração a que ele deve dar suporte. As imagens podem ser armazenadas em um registro central, como o </w:t>
      </w:r>
      <w:r w:rsidRPr="3330D173">
        <w:rPr>
          <w:rFonts w:ascii="Segoe UI" w:eastAsia="Segoe UI" w:hAnsi="Segoe UI" w:cs="Segoe UI"/>
          <w:i/>
          <w:iCs/>
          <w:color w:val="161616"/>
        </w:rPr>
        <w:t>Docker Hub</w:t>
      </w:r>
      <w:r w:rsidRPr="3330D173">
        <w:rPr>
          <w:rFonts w:ascii="Segoe UI" w:eastAsia="Segoe UI" w:hAnsi="Segoe UI" w:cs="Segoe UI"/>
          <w:color w:val="161616"/>
        </w:rPr>
        <w:t>, ou você pode manter um conjunto de imagens em seu próprio registro.</w:t>
      </w:r>
    </w:p>
    <w:p w14:paraId="04D46197" w14:textId="0E23C9F9" w:rsidR="3330D173" w:rsidRDefault="3330D173" w:rsidP="3330D173">
      <w:pPr>
        <w:shd w:val="clear" w:color="auto" w:fill="FFFFFF" w:themeFill="background1"/>
        <w:spacing w:before="240" w:after="0"/>
      </w:pPr>
      <w:r w:rsidRPr="3330D173">
        <w:rPr>
          <w:rFonts w:ascii="Segoe UI" w:eastAsia="Segoe UI" w:hAnsi="Segoe UI" w:cs="Segoe UI"/>
          <w:color w:val="161616"/>
        </w:rPr>
        <w:t>Para usar um contêiner, você normalmente extrai a imagem de contêiner de um registro e a implanta em um host do contêiner, especificando quaisquer definições de configuração necessárias. O host do contêiner pode estar na nuvem, em uma rede privada ou em seu computador local. Por exemplo:</w:t>
      </w:r>
    </w:p>
    <w:p w14:paraId="69C1D191" w14:textId="473BCE28"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 xml:space="preserve">Um servidor do </w:t>
      </w:r>
      <w:r w:rsidRPr="3330D173">
        <w:rPr>
          <w:rFonts w:ascii="Segoe UI" w:eastAsia="Segoe UI" w:hAnsi="Segoe UI" w:cs="Segoe UI"/>
          <w:i/>
          <w:iCs/>
          <w:color w:val="161616"/>
        </w:rPr>
        <w:t>Docker</w:t>
      </w:r>
      <w:r w:rsidRPr="3330D173">
        <w:rPr>
          <w:rFonts w:ascii="Segoe UI" w:eastAsia="Segoe UI" w:hAnsi="Segoe UI" w:cs="Segoe UI"/>
          <w:color w:val="161616"/>
        </w:rPr>
        <w:t>*.</w:t>
      </w:r>
    </w:p>
    <w:p w14:paraId="0F28164D" w14:textId="5339BC97"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Uma ACI (Instância de Contêiner do Azure).</w:t>
      </w:r>
    </w:p>
    <w:p w14:paraId="186A4A86" w14:textId="7CEE057A"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Um cluster do AKS (Serviço de Kubernetes do Azure).</w:t>
      </w:r>
    </w:p>
    <w:p w14:paraId="765BAEE2" w14:textId="2A5B2799" w:rsidR="3330D173" w:rsidRDefault="3330D173" w:rsidP="3330D173">
      <w:pPr>
        <w:rPr>
          <w:rFonts w:ascii="Segoe UI" w:eastAsia="Segoe UI" w:hAnsi="Segoe UI" w:cs="Segoe UI"/>
          <w:color w:val="161616"/>
        </w:rPr>
      </w:pPr>
    </w:p>
    <w:p w14:paraId="15E83266" w14:textId="6EF6810F" w:rsidR="3330D173" w:rsidRDefault="3330D173" w:rsidP="3330D173">
      <w:pPr>
        <w:pStyle w:val="Ttulo1"/>
        <w:shd w:val="clear" w:color="auto" w:fill="FFFFFF" w:themeFill="background1"/>
        <w:ind w:right="1440"/>
      </w:pPr>
      <w:r w:rsidRPr="3330D173">
        <w:rPr>
          <w:rFonts w:ascii="Segoe UI" w:eastAsia="Segoe UI" w:hAnsi="Segoe UI" w:cs="Segoe UI"/>
          <w:b/>
          <w:bCs/>
          <w:color w:val="161616"/>
          <w:sz w:val="24"/>
          <w:szCs w:val="24"/>
        </w:rPr>
        <w:t>Usar contêineres dos serviços de IA do Azure</w:t>
      </w:r>
    </w:p>
    <w:p w14:paraId="462E8099" w14:textId="12538617"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t>Imagens de contêiner dos serviços de IA do Azure</w:t>
      </w:r>
    </w:p>
    <w:p w14:paraId="1772789B" w14:textId="274B892D" w:rsidR="3330D173" w:rsidRDefault="3330D173" w:rsidP="3330D173">
      <w:pPr>
        <w:shd w:val="clear" w:color="auto" w:fill="FFFFFF" w:themeFill="background1"/>
        <w:spacing w:before="240" w:after="0"/>
      </w:pPr>
      <w:r w:rsidRPr="3330D173">
        <w:rPr>
          <w:rFonts w:ascii="Segoe UI" w:eastAsia="Segoe UI" w:hAnsi="Segoe UI" w:cs="Segoe UI"/>
          <w:color w:val="161616"/>
        </w:rPr>
        <w:t>Cada contêiner fornece um subconjunto de funcionalidades dos serviços de IA do Azure. Por exemplo, nem todos os recursos do serviço de Linguagem de IA do Azure estão em um único contêiner. Detecção de idioma, tradução e análise de sentimentos são imagens de contêiner separadas. No entanto, as etapas de configuração são semelhantes para cada contêiner.</w:t>
      </w:r>
    </w:p>
    <w:p w14:paraId="32A68720" w14:textId="32BC3626" w:rsidR="3330D173" w:rsidRDefault="3330D173" w:rsidP="3330D173">
      <w:r>
        <w:rPr>
          <w:noProof/>
        </w:rPr>
        <w:lastRenderedPageBreak/>
        <w:drawing>
          <wp:inline distT="0" distB="0" distL="0" distR="0" wp14:anchorId="12382F38" wp14:editId="7A587FDE">
            <wp:extent cx="5724524" cy="3876675"/>
            <wp:effectExtent l="0" t="0" r="0" b="0"/>
            <wp:docPr id="1082891965" name="Imagem 1082891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3876675"/>
                    </a:xfrm>
                    <a:prstGeom prst="rect">
                      <a:avLst/>
                    </a:prstGeom>
                  </pic:spPr>
                </pic:pic>
              </a:graphicData>
            </a:graphic>
          </wp:inline>
        </w:drawing>
      </w:r>
    </w:p>
    <w:p w14:paraId="37979739" w14:textId="4D2C3B40" w:rsidR="3330D173" w:rsidRDefault="3330D173" w:rsidP="3330D173">
      <w:r>
        <w:rPr>
          <w:noProof/>
        </w:rPr>
        <w:drawing>
          <wp:inline distT="0" distB="0" distL="0" distR="0" wp14:anchorId="73F4B8E6" wp14:editId="77340673">
            <wp:extent cx="4572000" cy="2476500"/>
            <wp:effectExtent l="0" t="0" r="0" b="0"/>
            <wp:docPr id="583356193" name="Imagem 58335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2476500"/>
                    </a:xfrm>
                    <a:prstGeom prst="rect">
                      <a:avLst/>
                    </a:prstGeom>
                  </pic:spPr>
                </pic:pic>
              </a:graphicData>
            </a:graphic>
          </wp:inline>
        </w:drawing>
      </w:r>
    </w:p>
    <w:p w14:paraId="5FCCE4F7" w14:textId="1AD61BE4" w:rsidR="3330D173" w:rsidRDefault="3330D173" w:rsidP="3330D173">
      <w:r>
        <w:rPr>
          <w:noProof/>
        </w:rPr>
        <w:drawing>
          <wp:inline distT="0" distB="0" distL="0" distR="0" wp14:anchorId="1DB14578" wp14:editId="76793532">
            <wp:extent cx="5570970" cy="1761206"/>
            <wp:effectExtent l="0" t="0" r="0" b="0"/>
            <wp:docPr id="1787611649" name="Imagem 178761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570970" cy="1761206"/>
                    </a:xfrm>
                    <a:prstGeom prst="rect">
                      <a:avLst/>
                    </a:prstGeom>
                  </pic:spPr>
                </pic:pic>
              </a:graphicData>
            </a:graphic>
          </wp:inline>
        </w:drawing>
      </w:r>
    </w:p>
    <w:p w14:paraId="58BA2DA1" w14:textId="4C2A0F20" w:rsidR="3330D173" w:rsidRDefault="3330D173" w:rsidP="3330D173"/>
    <w:p w14:paraId="6C44DA5D" w14:textId="24BBAE8D" w:rsidR="3330D173" w:rsidRDefault="3330D173" w:rsidP="3330D173">
      <w:r>
        <w:rPr>
          <w:noProof/>
        </w:rPr>
        <w:lastRenderedPageBreak/>
        <w:drawing>
          <wp:inline distT="0" distB="0" distL="0" distR="0" wp14:anchorId="776342A9" wp14:editId="3D79D082">
            <wp:extent cx="5724524" cy="2667000"/>
            <wp:effectExtent l="0" t="0" r="0" b="0"/>
            <wp:docPr id="880461000" name="Imagem 88046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2667000"/>
                    </a:xfrm>
                    <a:prstGeom prst="rect">
                      <a:avLst/>
                    </a:prstGeom>
                  </pic:spPr>
                </pic:pic>
              </a:graphicData>
            </a:graphic>
          </wp:inline>
        </w:drawing>
      </w:r>
    </w:p>
    <w:p w14:paraId="6B935E1B" w14:textId="5A04E8FD" w:rsidR="3330D173" w:rsidRDefault="3330D173" w:rsidP="3330D173">
      <w:pPr>
        <w:pStyle w:val="Ttulo1"/>
        <w:shd w:val="clear" w:color="auto" w:fill="FFFFFF" w:themeFill="background1"/>
        <w:ind w:right="1440"/>
      </w:pPr>
      <w:r w:rsidRPr="3330D173">
        <w:rPr>
          <w:rFonts w:ascii="Segoe UI" w:eastAsia="Segoe UI" w:hAnsi="Segoe UI" w:cs="Segoe UI"/>
          <w:b/>
          <w:bCs/>
          <w:color w:val="161616"/>
          <w:sz w:val="24"/>
          <w:szCs w:val="24"/>
        </w:rPr>
        <w:t>Visão geral da moderação de texto</w:t>
      </w:r>
    </w:p>
    <w:p w14:paraId="3E138B77" w14:textId="5E389D4F" w:rsidR="3330D173" w:rsidRDefault="3330D173" w:rsidP="3330D173">
      <w:pPr>
        <w:shd w:val="clear" w:color="auto" w:fill="FFFFFF" w:themeFill="background1"/>
        <w:spacing w:before="240" w:after="0"/>
      </w:pPr>
      <w:r w:rsidRPr="3330D173">
        <w:rPr>
          <w:rFonts w:ascii="Segoe UI" w:eastAsia="Segoe UI" w:hAnsi="Segoe UI" w:cs="Segoe UI"/>
          <w:color w:val="161616"/>
        </w:rPr>
        <w:t>Ao usar a moderação de conteúdo assistida por computador, você bloqueia, aprova ou examina o conteúdo com base nas políticas e nos limites. Use a assistência de computador para aumentar a moderação humana de ambientes em que parceiros, funcionários e consumidores geram conteúdo de texto. Esses locais incluem:</w:t>
      </w:r>
    </w:p>
    <w:p w14:paraId="3BFAB138" w14:textId="0E3F884D"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Salas de chat</w:t>
      </w:r>
    </w:p>
    <w:p w14:paraId="668B252D" w14:textId="5C892ADD"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Quadros de discussão</w:t>
      </w:r>
    </w:p>
    <w:p w14:paraId="23F4512D" w14:textId="7EFAC0D7"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Chatbots</w:t>
      </w:r>
    </w:p>
    <w:p w14:paraId="66D9F80D" w14:textId="33DDF861"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Catálogos de comércio eletrônico</w:t>
      </w:r>
    </w:p>
    <w:p w14:paraId="54511CCC" w14:textId="367B9F73"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Documentos</w:t>
      </w:r>
    </w:p>
    <w:p w14:paraId="45B2C33D" w14:textId="7ABACCA3" w:rsidR="3330D173" w:rsidRDefault="3330D173" w:rsidP="3330D173">
      <w:pPr>
        <w:shd w:val="clear" w:color="auto" w:fill="FFFFFF" w:themeFill="background1"/>
        <w:spacing w:before="240" w:after="0"/>
      </w:pPr>
      <w:r w:rsidRPr="3330D173">
        <w:rPr>
          <w:rFonts w:ascii="Segoe UI" w:eastAsia="Segoe UI" w:hAnsi="Segoe UI" w:cs="Segoe UI"/>
          <w:color w:val="161616"/>
        </w:rPr>
        <w:t>A resposta da API de Moderação de Texto inclui as seguintes informações:</w:t>
      </w:r>
    </w:p>
    <w:p w14:paraId="3CC02052" w14:textId="3E4338B1"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Uma lista de palavras potencialmente indesejadas encontradas no texto.</w:t>
      </w:r>
    </w:p>
    <w:p w14:paraId="7C9A5D9D" w14:textId="262FDE92"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Quais tipos de palavras potencialmente indesejadas foram encontrados.</w:t>
      </w:r>
    </w:p>
    <w:p w14:paraId="0D5BEEA8" w14:textId="3BC603A4"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Possíveis dados pessoais encontrados no texto.</w:t>
      </w:r>
    </w:p>
    <w:p w14:paraId="4D56519A" w14:textId="125187A5" w:rsidR="3330D173" w:rsidRDefault="3330D173" w:rsidP="3330D173"/>
    <w:p w14:paraId="4C935814" w14:textId="3965FC36"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t>Conteúdo ofensivo</w:t>
      </w:r>
    </w:p>
    <w:p w14:paraId="057818C7" w14:textId="471DD1AF" w:rsidR="3330D173" w:rsidRDefault="3330D173" w:rsidP="3330D173">
      <w:pPr>
        <w:shd w:val="clear" w:color="auto" w:fill="FFFFFF" w:themeFill="background1"/>
        <w:spacing w:before="240" w:after="0"/>
      </w:pPr>
      <w:r w:rsidRPr="3330D173">
        <w:rPr>
          <w:rFonts w:ascii="Segoe UI" w:eastAsia="Segoe UI" w:hAnsi="Segoe UI" w:cs="Segoe UI"/>
          <w:color w:val="161616"/>
        </w:rPr>
        <w:t xml:space="preserve">Quando você passa o texto para a API, os termos potencialmente ofensivos no texto são identificados e retornados em uma resposta JSON. O item ofensivo é retornado como um </w:t>
      </w:r>
      <w:r w:rsidRPr="3330D173">
        <w:rPr>
          <w:rFonts w:ascii="Consolas" w:eastAsia="Consolas" w:hAnsi="Consolas" w:cs="Consolas"/>
          <w:color w:val="161616"/>
          <w:sz w:val="20"/>
          <w:szCs w:val="20"/>
        </w:rPr>
        <w:t>Term</w:t>
      </w:r>
      <w:r w:rsidRPr="3330D173">
        <w:rPr>
          <w:rFonts w:ascii="Segoe UI" w:eastAsia="Segoe UI" w:hAnsi="Segoe UI" w:cs="Segoe UI"/>
          <w:color w:val="161616"/>
        </w:rPr>
        <w:t xml:space="preserve"> na resposta JSON, junto com um valor de índice mostrando a localização do termo no texto fornecido.</w:t>
      </w:r>
    </w:p>
    <w:p w14:paraId="61E1ACFC" w14:textId="1DBDD6B5" w:rsidR="3330D173" w:rsidRDefault="3330D173" w:rsidP="3330D173">
      <w:pPr>
        <w:shd w:val="clear" w:color="auto" w:fill="FFFFFF" w:themeFill="background1"/>
        <w:spacing w:before="240" w:after="0"/>
      </w:pPr>
      <w:r w:rsidRPr="3330D173">
        <w:rPr>
          <w:rFonts w:ascii="Segoe UI" w:eastAsia="Segoe UI" w:hAnsi="Segoe UI" w:cs="Segoe UI"/>
          <w:color w:val="161616"/>
        </w:rPr>
        <w:lastRenderedPageBreak/>
        <w:t xml:space="preserve">Você também pode usar listas de termos personalizados com essa API. Nesse caso, se um termo ofensivo é identificado no texto, um </w:t>
      </w:r>
      <w:r w:rsidRPr="3330D173">
        <w:rPr>
          <w:rFonts w:ascii="Consolas" w:eastAsia="Consolas" w:hAnsi="Consolas" w:cs="Consolas"/>
          <w:color w:val="161616"/>
          <w:sz w:val="20"/>
          <w:szCs w:val="20"/>
        </w:rPr>
        <w:t>ListId</w:t>
      </w:r>
      <w:r w:rsidRPr="3330D173">
        <w:rPr>
          <w:rFonts w:ascii="Segoe UI" w:eastAsia="Segoe UI" w:hAnsi="Segoe UI" w:cs="Segoe UI"/>
          <w:color w:val="161616"/>
        </w:rPr>
        <w:t xml:space="preserve"> também é retornado para identificar a lista de termos personalizada que foi usada. A combinação do </w:t>
      </w:r>
      <w:r w:rsidRPr="3330D173">
        <w:rPr>
          <w:rFonts w:ascii="Consolas" w:eastAsia="Consolas" w:hAnsi="Consolas" w:cs="Consolas"/>
          <w:color w:val="161616"/>
          <w:sz w:val="20"/>
          <w:szCs w:val="20"/>
        </w:rPr>
        <w:t>ListID</w:t>
      </w:r>
      <w:r w:rsidRPr="3330D173">
        <w:rPr>
          <w:rFonts w:ascii="Segoe UI" w:eastAsia="Segoe UI" w:hAnsi="Segoe UI" w:cs="Segoe UI"/>
          <w:color w:val="161616"/>
        </w:rPr>
        <w:t xml:space="preserve"> e do </w:t>
      </w:r>
      <w:r w:rsidRPr="3330D173">
        <w:rPr>
          <w:rFonts w:ascii="Consolas" w:eastAsia="Consolas" w:hAnsi="Consolas" w:cs="Consolas"/>
          <w:color w:val="161616"/>
          <w:sz w:val="20"/>
          <w:szCs w:val="20"/>
        </w:rPr>
        <w:t>Term</w:t>
      </w:r>
      <w:r w:rsidRPr="3330D173">
        <w:rPr>
          <w:rFonts w:ascii="Segoe UI" w:eastAsia="Segoe UI" w:hAnsi="Segoe UI" w:cs="Segoe UI"/>
          <w:color w:val="161616"/>
        </w:rPr>
        <w:t xml:space="preserve"> identifica a palavra personalizada específica que foi encontrada. Uma resposta JSON de exemplo é mostrada aqui:</w:t>
      </w:r>
    </w:p>
    <w:p w14:paraId="5B625AC0" w14:textId="2B3683D0" w:rsidR="3330D173" w:rsidRDefault="3330D173" w:rsidP="3330D173"/>
    <w:p w14:paraId="105CD38C" w14:textId="010AAF70" w:rsidR="3330D173" w:rsidRDefault="3330D173" w:rsidP="3330D173">
      <w:r>
        <w:t>"Terms": [</w:t>
      </w:r>
    </w:p>
    <w:p w14:paraId="147CF08F" w14:textId="6BF40539" w:rsidR="3330D173" w:rsidRDefault="3330D173" w:rsidP="3330D173">
      <w:r>
        <w:t>{</w:t>
      </w:r>
    </w:p>
    <w:p w14:paraId="2CA6E72C" w14:textId="046742F8" w:rsidR="3330D173" w:rsidRDefault="3330D173" w:rsidP="3330D173">
      <w:r>
        <w:t xml:space="preserve">    "Index": 118,</w:t>
      </w:r>
    </w:p>
    <w:p w14:paraId="7E2C86BB" w14:textId="055085EE" w:rsidR="3330D173" w:rsidRDefault="3330D173" w:rsidP="3330D173">
      <w:r>
        <w:t xml:space="preserve">    "OriginalIndex": 118,</w:t>
      </w:r>
    </w:p>
    <w:p w14:paraId="1433A6A5" w14:textId="728E0798" w:rsidR="3330D173" w:rsidRDefault="3330D173" w:rsidP="3330D173">
      <w:r>
        <w:t xml:space="preserve">    "ListId": 0,</w:t>
      </w:r>
    </w:p>
    <w:p w14:paraId="205FDF65" w14:textId="5D9D8852" w:rsidR="3330D173" w:rsidRDefault="3330D173" w:rsidP="3330D173">
      <w:r>
        <w:t xml:space="preserve">    "Term": "crap"</w:t>
      </w:r>
    </w:p>
    <w:p w14:paraId="400A5180" w14:textId="199A2D68" w:rsidR="3330D173" w:rsidRDefault="3330D173" w:rsidP="3330D173">
      <w:r>
        <w:t>}</w:t>
      </w:r>
    </w:p>
    <w:p w14:paraId="713522F2" w14:textId="4D559469"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t>Classificação</w:t>
      </w:r>
    </w:p>
    <w:p w14:paraId="731C0920" w14:textId="28799307" w:rsidR="3330D173" w:rsidRDefault="3330D173" w:rsidP="3330D173">
      <w:pPr>
        <w:shd w:val="clear" w:color="auto" w:fill="FFFFFF" w:themeFill="background1"/>
        <w:spacing w:before="240" w:after="0"/>
      </w:pPr>
      <w:r w:rsidRPr="3330D173">
        <w:rPr>
          <w:rFonts w:ascii="Segoe UI" w:eastAsia="Segoe UI" w:hAnsi="Segoe UI" w:cs="Segoe UI"/>
          <w:color w:val="161616"/>
        </w:rPr>
        <w:t>Esse recurso da API pode colocar o texto em categorias específicas com base nas seguintes especificações:</w:t>
      </w:r>
    </w:p>
    <w:p w14:paraId="546E4D1E" w14:textId="3468052E" w:rsidR="3330D173" w:rsidRDefault="3330D173" w:rsidP="3330D173">
      <w:pPr>
        <w:shd w:val="clear" w:color="auto" w:fill="FFFFFF" w:themeFill="background1"/>
        <w:spacing w:before="240" w:after="0"/>
      </w:pPr>
      <w:r w:rsidRPr="3330D173">
        <w:rPr>
          <w:rFonts w:ascii="Segoe UI" w:eastAsia="Segoe UI" w:hAnsi="Segoe UI" w:cs="Segoe UI"/>
          <w:color w:val="161616"/>
        </w:rPr>
        <w:t xml:space="preserve">Quando a resposta JSON é retornada, ela fornece um valor booliano para uma revisão recomendada do texto. Se ela for </w:t>
      </w:r>
      <w:r w:rsidRPr="3330D173">
        <w:rPr>
          <w:rFonts w:ascii="Consolas" w:eastAsia="Consolas" w:hAnsi="Consolas" w:cs="Consolas"/>
          <w:color w:val="161616"/>
          <w:sz w:val="20"/>
          <w:szCs w:val="20"/>
        </w:rPr>
        <w:t>true</w:t>
      </w:r>
      <w:r w:rsidRPr="3330D173">
        <w:rPr>
          <w:rFonts w:ascii="Segoe UI" w:eastAsia="Segoe UI" w:hAnsi="Segoe UI" w:cs="Segoe UI"/>
          <w:color w:val="161616"/>
        </w:rPr>
        <w:t>, você deverá examinar o conteúdo manualmente para determinar o potencial de algum problema.</w:t>
      </w:r>
    </w:p>
    <w:p w14:paraId="53AC12FB" w14:textId="6C367871" w:rsidR="3330D173" w:rsidRDefault="3330D173" w:rsidP="3330D173">
      <w:pPr>
        <w:shd w:val="clear" w:color="auto" w:fill="FFFFFF" w:themeFill="background1"/>
        <w:spacing w:before="240" w:after="0"/>
      </w:pPr>
      <w:r w:rsidRPr="3330D173">
        <w:rPr>
          <w:rFonts w:ascii="Segoe UI" w:eastAsia="Segoe UI" w:hAnsi="Segoe UI" w:cs="Segoe UI"/>
          <w:color w:val="161616"/>
        </w:rPr>
        <w:t>Cada categoria também é retornada com uma pontuação entre 0 e 1 para indicar a categoria prevista para o texto avaliado. Quanto maior a pontuação, mais provável é que a categoria possa ser aplicável. Esta é uma resposta JSON de exemplo:</w:t>
      </w:r>
    </w:p>
    <w:p w14:paraId="54860464" w14:textId="4C7ADE69" w:rsidR="3330D173" w:rsidRDefault="3330D173" w:rsidP="3330D173"/>
    <w:p w14:paraId="193D536F" w14:textId="232CCF13" w:rsidR="3330D173" w:rsidRDefault="3330D173" w:rsidP="3330D173">
      <w:r>
        <w:t>"Classification": {</w:t>
      </w:r>
    </w:p>
    <w:p w14:paraId="40FBC3C7" w14:textId="54E1C695" w:rsidR="3330D173" w:rsidRDefault="3330D173" w:rsidP="3330D173">
      <w:r>
        <w:t xml:space="preserve">    "ReviewRecommended": true,</w:t>
      </w:r>
    </w:p>
    <w:p w14:paraId="3AC4B708" w14:textId="5568D24B" w:rsidR="3330D173" w:rsidRDefault="3330D173" w:rsidP="3330D173">
      <w:r>
        <w:t xml:space="preserve">    "Category1": {</w:t>
      </w:r>
    </w:p>
    <w:p w14:paraId="237FCA81" w14:textId="5BFAF09A" w:rsidR="3330D173" w:rsidRDefault="3330D173" w:rsidP="3330D173">
      <w:r>
        <w:t xml:space="preserve">        "Score": 0.99756889843889822</w:t>
      </w:r>
    </w:p>
    <w:p w14:paraId="6884C269" w14:textId="30F8CA61" w:rsidR="3330D173" w:rsidRDefault="3330D173" w:rsidP="3330D173">
      <w:r>
        <w:t xml:space="preserve">        },</w:t>
      </w:r>
    </w:p>
    <w:p w14:paraId="45429B53" w14:textId="5A2A613C" w:rsidR="3330D173" w:rsidRDefault="3330D173" w:rsidP="3330D173">
      <w:r>
        <w:t xml:space="preserve">    "Category2": {</w:t>
      </w:r>
    </w:p>
    <w:p w14:paraId="1D003A2D" w14:textId="21F78985" w:rsidR="3330D173" w:rsidRDefault="3330D173" w:rsidP="3330D173">
      <w:r>
        <w:lastRenderedPageBreak/>
        <w:t xml:space="preserve">        "Score": 0.12747249007225037</w:t>
      </w:r>
    </w:p>
    <w:p w14:paraId="433D65AF" w14:textId="67B9598D" w:rsidR="3330D173" w:rsidRDefault="3330D173" w:rsidP="3330D173">
      <w:r>
        <w:t xml:space="preserve">        },</w:t>
      </w:r>
    </w:p>
    <w:p w14:paraId="298F7C76" w14:textId="575577F4" w:rsidR="3330D173" w:rsidRDefault="3330D173" w:rsidP="3330D173">
      <w:r>
        <w:t xml:space="preserve">    "Category3": {</w:t>
      </w:r>
    </w:p>
    <w:p w14:paraId="6B7B2E85" w14:textId="7EE07BC0" w:rsidR="3330D173" w:rsidRDefault="3330D173" w:rsidP="3330D173">
      <w:r>
        <w:t xml:space="preserve">        "Score": 0.98799997568130493</w:t>
      </w:r>
    </w:p>
    <w:p w14:paraId="161F81E5" w14:textId="4DF7188B" w:rsidR="3330D173" w:rsidRDefault="3330D173" w:rsidP="3330D173">
      <w:r>
        <w:t xml:space="preserve">    }</w:t>
      </w:r>
    </w:p>
    <w:p w14:paraId="4B4A1EBE" w14:textId="1D347017" w:rsidR="3330D173" w:rsidRDefault="3330D173" w:rsidP="3330D173">
      <w:r>
        <w:t>}</w:t>
      </w:r>
    </w:p>
    <w:p w14:paraId="735D8331" w14:textId="65D2033E"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t>Dados pessoais</w:t>
      </w:r>
    </w:p>
    <w:p w14:paraId="3D2AABE9" w14:textId="7FC6028C" w:rsidR="3330D173" w:rsidRDefault="3330D173" w:rsidP="3330D173">
      <w:pPr>
        <w:shd w:val="clear" w:color="auto" w:fill="FFFFFF" w:themeFill="background1"/>
        <w:spacing w:before="240" w:after="0"/>
      </w:pPr>
      <w:r w:rsidRPr="3330D173">
        <w:rPr>
          <w:rFonts w:ascii="Segoe UI" w:eastAsia="Segoe UI" w:hAnsi="Segoe UI" w:cs="Segoe UI"/>
          <w:color w:val="161616"/>
        </w:rPr>
        <w:t>Os dados pessoais são de importância crítica em muitos aplicativos. Esse recurso da API pode ajudar você a detectar se algum valor no texto pode ser considerado um dado pessoal antes de torná-lo público.</w:t>
      </w:r>
    </w:p>
    <w:p w14:paraId="2D67DFE0" w14:textId="0EAF862C" w:rsidR="3330D173" w:rsidRDefault="3330D173" w:rsidP="3330D173">
      <w:r>
        <w:t>"PII": {</w:t>
      </w:r>
    </w:p>
    <w:p w14:paraId="76CA08DB" w14:textId="7E18DD16" w:rsidR="3330D173" w:rsidRDefault="3330D173" w:rsidP="3330D173">
      <w:r>
        <w:t xml:space="preserve">    "Email": [{</w:t>
      </w:r>
    </w:p>
    <w:p w14:paraId="3D832724" w14:textId="647143BB" w:rsidR="3330D173" w:rsidRDefault="3330D173" w:rsidP="3330D173">
      <w:r>
        <w:t xml:space="preserve">        "Detected": "abcdef@abcd.com",</w:t>
      </w:r>
    </w:p>
    <w:p w14:paraId="43274820" w14:textId="2F7AD62C" w:rsidR="3330D173" w:rsidRDefault="3330D173" w:rsidP="3330D173">
      <w:r>
        <w:t xml:space="preserve">        "SubType": "Regular",</w:t>
      </w:r>
    </w:p>
    <w:p w14:paraId="5B81593D" w14:textId="3D423AB8" w:rsidR="3330D173" w:rsidRDefault="3330D173" w:rsidP="3330D173">
      <w:r>
        <w:t xml:space="preserve">        "Text": "abcdef@abcd.com",</w:t>
      </w:r>
    </w:p>
    <w:p w14:paraId="6234CAB1" w14:textId="4441FB32" w:rsidR="3330D173" w:rsidRDefault="3330D173" w:rsidP="3330D173">
      <w:r>
        <w:t xml:space="preserve">        "Index": 32</w:t>
      </w:r>
    </w:p>
    <w:p w14:paraId="53AF510E" w14:textId="5068A593" w:rsidR="3330D173" w:rsidRDefault="3330D173" w:rsidP="3330D173">
      <w:r>
        <w:t xml:space="preserve">        }],</w:t>
      </w:r>
    </w:p>
    <w:p w14:paraId="5567E4CF" w14:textId="18E8D026" w:rsidR="3330D173" w:rsidRDefault="3330D173" w:rsidP="3330D173">
      <w:r>
        <w:t xml:space="preserve">    "IPA": [{</w:t>
      </w:r>
    </w:p>
    <w:p w14:paraId="731B80BD" w14:textId="2DB16D4F" w:rsidR="3330D173" w:rsidRDefault="3330D173" w:rsidP="3330D173">
      <w:r>
        <w:t xml:space="preserve">        "SubType": "IPV4",</w:t>
      </w:r>
    </w:p>
    <w:p w14:paraId="608069B8" w14:textId="33AA2AE0" w:rsidR="3330D173" w:rsidRDefault="3330D173" w:rsidP="3330D173">
      <w:r>
        <w:t xml:space="preserve">        "Text": "255.255.255.255",</w:t>
      </w:r>
    </w:p>
    <w:p w14:paraId="6311C448" w14:textId="4B7A18DC" w:rsidR="3330D173" w:rsidRDefault="3330D173" w:rsidP="3330D173">
      <w:r>
        <w:t xml:space="preserve">        "Index": 72</w:t>
      </w:r>
    </w:p>
    <w:p w14:paraId="20DA16E7" w14:textId="4D6F34D0" w:rsidR="3330D173" w:rsidRDefault="3330D173" w:rsidP="3330D173">
      <w:r>
        <w:t xml:space="preserve">        }],</w:t>
      </w:r>
    </w:p>
    <w:p w14:paraId="60C22B0A" w14:textId="4DD5C1CA" w:rsidR="3330D173" w:rsidRDefault="3330D173" w:rsidP="3330D173">
      <w:r>
        <w:t xml:space="preserve">    "Phone": [{</w:t>
      </w:r>
    </w:p>
    <w:p w14:paraId="770388AE" w14:textId="7BAB6093" w:rsidR="3330D173" w:rsidRDefault="3330D173" w:rsidP="3330D173">
      <w:r>
        <w:t xml:space="preserve">        "CountryCode": "US",</w:t>
      </w:r>
    </w:p>
    <w:p w14:paraId="26FBAA0B" w14:textId="179D5082" w:rsidR="3330D173" w:rsidRDefault="3330D173" w:rsidP="3330D173">
      <w:r>
        <w:t xml:space="preserve">        "Text": "5557789887",</w:t>
      </w:r>
    </w:p>
    <w:p w14:paraId="49E9F7AA" w14:textId="1596CBCD" w:rsidR="3330D173" w:rsidRDefault="3330D173" w:rsidP="3330D173">
      <w:r>
        <w:t xml:space="preserve">        "Index": 56</w:t>
      </w:r>
    </w:p>
    <w:p w14:paraId="7AB11AEB" w14:textId="7CD2EEBD" w:rsidR="3330D173" w:rsidRDefault="3330D173" w:rsidP="3330D173">
      <w:r>
        <w:t xml:space="preserve">        }, {</w:t>
      </w:r>
    </w:p>
    <w:p w14:paraId="68DF9307" w14:textId="6C90E47E" w:rsidR="3330D173" w:rsidRDefault="3330D173" w:rsidP="3330D173">
      <w:r>
        <w:t xml:space="preserve">        "CountryCode": "UK",</w:t>
      </w:r>
    </w:p>
    <w:p w14:paraId="62E1CFDC" w14:textId="40EE7C4E" w:rsidR="3330D173" w:rsidRDefault="3330D173" w:rsidP="3330D173">
      <w:r>
        <w:lastRenderedPageBreak/>
        <w:t xml:space="preserve">        "Text": "+44 123 456 7890",</w:t>
      </w:r>
    </w:p>
    <w:p w14:paraId="16C8B9A2" w14:textId="30A7C04F" w:rsidR="3330D173" w:rsidRDefault="3330D173" w:rsidP="3330D173">
      <w:r>
        <w:t xml:space="preserve">        "Index": 208</w:t>
      </w:r>
    </w:p>
    <w:p w14:paraId="398B0A91" w14:textId="3A0893EC" w:rsidR="3330D173" w:rsidRDefault="3330D173" w:rsidP="3330D173">
      <w:r>
        <w:t xml:space="preserve">        }],</w:t>
      </w:r>
    </w:p>
    <w:p w14:paraId="48C8F667" w14:textId="3B4577C2" w:rsidR="3330D173" w:rsidRDefault="3330D173" w:rsidP="3330D173">
      <w:r>
        <w:t xml:space="preserve">    "Address": [{</w:t>
      </w:r>
    </w:p>
    <w:p w14:paraId="2C1B1ADF" w14:textId="6FE5D682" w:rsidR="3330D173" w:rsidRDefault="3330D173" w:rsidP="3330D173">
      <w:r>
        <w:t xml:space="preserve">        "Text": "1 Microsoft Way, Redmond, WA 98052",</w:t>
      </w:r>
    </w:p>
    <w:p w14:paraId="308F4FE4" w14:textId="67C88A5A" w:rsidR="3330D173" w:rsidRDefault="3330D173" w:rsidP="3330D173">
      <w:r>
        <w:t xml:space="preserve">        "Index": 89</w:t>
      </w:r>
    </w:p>
    <w:p w14:paraId="2B1A5DA1" w14:textId="20DFB45B" w:rsidR="3330D173" w:rsidRDefault="3330D173" w:rsidP="3330D173">
      <w:r>
        <w:t xml:space="preserve">        }],</w:t>
      </w:r>
    </w:p>
    <w:p w14:paraId="55DBFEA2" w14:textId="4840C356" w:rsidR="3330D173" w:rsidRDefault="3330D173" w:rsidP="3330D173">
      <w:r>
        <w:t xml:space="preserve">    "SSN": [{</w:t>
      </w:r>
    </w:p>
    <w:p w14:paraId="44F288B8" w14:textId="449EE784" w:rsidR="3330D173" w:rsidRDefault="3330D173" w:rsidP="3330D173">
      <w:r>
        <w:t xml:space="preserve">        "Text": "999-99-9999",</w:t>
      </w:r>
    </w:p>
    <w:p w14:paraId="68F44699" w14:textId="5FCCD29E" w:rsidR="3330D173" w:rsidRDefault="3330D173" w:rsidP="3330D173">
      <w:r>
        <w:t xml:space="preserve">        "Index": 267</w:t>
      </w:r>
    </w:p>
    <w:p w14:paraId="5C20D736" w14:textId="7D1FFE1F" w:rsidR="3330D173" w:rsidRDefault="3330D173" w:rsidP="3330D173">
      <w:r>
        <w:t xml:space="preserve">        }]</w:t>
      </w:r>
    </w:p>
    <w:p w14:paraId="71A53194" w14:textId="6C9D6858" w:rsidR="3330D173" w:rsidRDefault="3330D173" w:rsidP="3330D173">
      <w:r>
        <w:t xml:space="preserve">    }</w:t>
      </w:r>
    </w:p>
    <w:p w14:paraId="53E545DA" w14:textId="3E50FC19" w:rsidR="3330D173" w:rsidRDefault="3330D173" w:rsidP="3330D173">
      <w:pPr>
        <w:pStyle w:val="Ttulo1"/>
        <w:shd w:val="clear" w:color="auto" w:fill="FFFFFF" w:themeFill="background1"/>
        <w:ind w:right="1440"/>
      </w:pPr>
      <w:r w:rsidRPr="3330D173">
        <w:rPr>
          <w:rFonts w:ascii="Segoe UI" w:eastAsia="Segoe UI" w:hAnsi="Segoe UI" w:cs="Segoe UI"/>
          <w:b/>
          <w:bCs/>
          <w:color w:val="161616"/>
          <w:sz w:val="24"/>
          <w:szCs w:val="24"/>
        </w:rPr>
        <w:t>Provisionar um recurso da Visão de IA do Azure</w:t>
      </w:r>
    </w:p>
    <w:p w14:paraId="3D864EC7" w14:textId="7C5E87A1" w:rsidR="3330D173" w:rsidRDefault="3330D173" w:rsidP="3330D173">
      <w:pPr>
        <w:shd w:val="clear" w:color="auto" w:fill="FFFFFF" w:themeFill="background1"/>
        <w:spacing w:before="240" w:after="0"/>
      </w:pPr>
      <w:r>
        <w:rPr>
          <w:noProof/>
        </w:rPr>
        <w:drawing>
          <wp:inline distT="0" distB="0" distL="0" distR="0" wp14:anchorId="44FA0C84" wp14:editId="17392567">
            <wp:extent cx="5724524" cy="4124325"/>
            <wp:effectExtent l="0" t="0" r="0" b="0"/>
            <wp:docPr id="1621785580" name="Imagem 162178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4124325"/>
                    </a:xfrm>
                    <a:prstGeom prst="rect">
                      <a:avLst/>
                    </a:prstGeom>
                  </pic:spPr>
                </pic:pic>
              </a:graphicData>
            </a:graphic>
          </wp:inline>
        </w:drawing>
      </w:r>
      <w:r w:rsidRPr="3330D173">
        <w:rPr>
          <w:rFonts w:ascii="Segoe UI" w:eastAsia="Segoe UI" w:hAnsi="Segoe UI" w:cs="Segoe UI"/>
          <w:color w:val="161616"/>
        </w:rPr>
        <w:t xml:space="preserve">Os recursos visuais disponíveis estão contidos na enumeração </w:t>
      </w:r>
      <w:r w:rsidRPr="3330D173">
        <w:rPr>
          <w:rFonts w:ascii="Consolas" w:eastAsia="Consolas" w:hAnsi="Consolas" w:cs="Consolas"/>
          <w:color w:val="161616"/>
          <w:sz w:val="20"/>
          <w:szCs w:val="20"/>
        </w:rPr>
        <w:t>VisualFeatures</w:t>
      </w:r>
      <w:r w:rsidRPr="3330D173">
        <w:rPr>
          <w:rFonts w:ascii="Segoe UI" w:eastAsia="Segoe UI" w:hAnsi="Segoe UI" w:cs="Segoe UI"/>
          <w:color w:val="161616"/>
        </w:rPr>
        <w:t>:</w:t>
      </w:r>
    </w:p>
    <w:p w14:paraId="7A50989D" w14:textId="4F65731E"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lastRenderedPageBreak/>
        <w:t>VisualFeatures.Tags: Identifica marcas sobre a imagem, incluindo objetos, cenário, configuração e ações</w:t>
      </w:r>
    </w:p>
    <w:p w14:paraId="3A5F9D30" w14:textId="48CA4CF5"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VisualFeatures.Objects: Retorna a caixa delimitadora para cada objeto detectado</w:t>
      </w:r>
    </w:p>
    <w:p w14:paraId="2AE0DF66" w14:textId="1A86A841"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VisualFeatures.Caption: Gera uma legenda da imagem em linguagem natural</w:t>
      </w:r>
    </w:p>
    <w:p w14:paraId="2772C90B" w14:textId="4C9DAC0F"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VisualFeatures.DenseCaptions: Gera legendas mais detalhadas para os objetos detectados</w:t>
      </w:r>
    </w:p>
    <w:p w14:paraId="558B7D87" w14:textId="09619B82"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VisualFeatures.People: Retorna a caixa delimitadora para pessoas detectadas</w:t>
      </w:r>
    </w:p>
    <w:p w14:paraId="36537AA8" w14:textId="5A6B8450"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VisualFeatures.SmartCrops: Retorna a caixa delimitadora da taxa de proporção especificada para a área de interesse</w:t>
      </w:r>
    </w:p>
    <w:p w14:paraId="41B5E33F" w14:textId="1FB1AF1C"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VisualFeatures.Read: Extrai texto legível</w:t>
      </w:r>
    </w:p>
    <w:p w14:paraId="11B553D6" w14:textId="043B3748" w:rsidR="3330D173" w:rsidRDefault="3330D173" w:rsidP="3330D173"/>
    <w:p w14:paraId="491EE9FD" w14:textId="7837EE74" w:rsidR="3330D173" w:rsidRDefault="3330D173" w:rsidP="3330D173">
      <w:pPr>
        <w:rPr>
          <w:rFonts w:ascii="Aptos" w:eastAsia="Aptos" w:hAnsi="Aptos" w:cs="Aptos"/>
        </w:rPr>
      </w:pPr>
      <w:r w:rsidRPr="3330D173">
        <w:rPr>
          <w:rFonts w:ascii="Segoe UI" w:eastAsia="Segoe UI" w:hAnsi="Segoe UI" w:cs="Segoe UI"/>
          <w:color w:val="161616"/>
        </w:rPr>
        <w:t>A resposta JSON para análise de imagem é semelhante a este exemplo, dependendo dos recursos solicitados:</w:t>
      </w:r>
    </w:p>
    <w:p w14:paraId="69DF9F2C" w14:textId="3F5DB5DF" w:rsidR="3330D173" w:rsidRDefault="3330D173" w:rsidP="3330D173">
      <w:pPr>
        <w:rPr>
          <w:rFonts w:ascii="Segoe UI" w:eastAsia="Segoe UI" w:hAnsi="Segoe UI" w:cs="Segoe UI"/>
          <w:color w:val="161616"/>
        </w:rPr>
      </w:pPr>
      <w:r w:rsidRPr="3330D173">
        <w:rPr>
          <w:rFonts w:ascii="Segoe UI" w:eastAsia="Segoe UI" w:hAnsi="Segoe UI" w:cs="Segoe UI"/>
          <w:color w:val="161616"/>
        </w:rPr>
        <w:t>{</w:t>
      </w:r>
    </w:p>
    <w:p w14:paraId="1DBD074F" w14:textId="61D2F9DB" w:rsidR="3330D173" w:rsidRDefault="3330D173" w:rsidP="3330D173">
      <w:r w:rsidRPr="3330D173">
        <w:rPr>
          <w:rFonts w:ascii="Segoe UI" w:eastAsia="Segoe UI" w:hAnsi="Segoe UI" w:cs="Segoe UI"/>
          <w:color w:val="161616"/>
        </w:rPr>
        <w:t xml:space="preserve">  "apim-request-id": "abcde-1234-5678-9012-f1g2h3i4j5k6",</w:t>
      </w:r>
    </w:p>
    <w:p w14:paraId="36A1BBF7" w14:textId="3588DB5D" w:rsidR="3330D173" w:rsidRDefault="3330D173" w:rsidP="3330D173">
      <w:r w:rsidRPr="3330D173">
        <w:rPr>
          <w:rFonts w:ascii="Segoe UI" w:eastAsia="Segoe UI" w:hAnsi="Segoe UI" w:cs="Segoe UI"/>
          <w:color w:val="161616"/>
        </w:rPr>
        <w:t xml:space="preserve">  "modelVersion": "&lt;version&gt;",</w:t>
      </w:r>
    </w:p>
    <w:p w14:paraId="7E2ACF4E" w14:textId="58BF7475" w:rsidR="3330D173" w:rsidRDefault="3330D173" w:rsidP="3330D173">
      <w:r w:rsidRPr="3330D173">
        <w:rPr>
          <w:rFonts w:ascii="Segoe UI" w:eastAsia="Segoe UI" w:hAnsi="Segoe UI" w:cs="Segoe UI"/>
          <w:color w:val="161616"/>
        </w:rPr>
        <w:t xml:space="preserve">  "denseCaptionsResult": {</w:t>
      </w:r>
    </w:p>
    <w:p w14:paraId="27807FF5" w14:textId="05A44609" w:rsidR="3330D173" w:rsidRDefault="3330D173" w:rsidP="3330D173">
      <w:r w:rsidRPr="3330D173">
        <w:rPr>
          <w:rFonts w:ascii="Segoe UI" w:eastAsia="Segoe UI" w:hAnsi="Segoe UI" w:cs="Segoe UI"/>
          <w:color w:val="161616"/>
        </w:rPr>
        <w:t xml:space="preserve">    "values": [</w:t>
      </w:r>
    </w:p>
    <w:p w14:paraId="397DEDD8" w14:textId="439E2689" w:rsidR="3330D173" w:rsidRDefault="3330D173" w:rsidP="3330D173">
      <w:r w:rsidRPr="3330D173">
        <w:rPr>
          <w:rFonts w:ascii="Segoe UI" w:eastAsia="Segoe UI" w:hAnsi="Segoe UI" w:cs="Segoe UI"/>
          <w:color w:val="161616"/>
        </w:rPr>
        <w:t xml:space="preserve">      {</w:t>
      </w:r>
    </w:p>
    <w:p w14:paraId="35A535C2" w14:textId="6C0963B6" w:rsidR="3330D173" w:rsidRDefault="3330D173" w:rsidP="3330D173">
      <w:r w:rsidRPr="3330D173">
        <w:rPr>
          <w:rFonts w:ascii="Segoe UI" w:eastAsia="Segoe UI" w:hAnsi="Segoe UI" w:cs="Segoe UI"/>
          <w:color w:val="161616"/>
        </w:rPr>
        <w:t xml:space="preserve">        "text": "a house in the woods",</w:t>
      </w:r>
    </w:p>
    <w:p w14:paraId="01827F16" w14:textId="5818325B" w:rsidR="3330D173" w:rsidRDefault="3330D173" w:rsidP="3330D173">
      <w:r w:rsidRPr="3330D173">
        <w:rPr>
          <w:rFonts w:ascii="Segoe UI" w:eastAsia="Segoe UI" w:hAnsi="Segoe UI" w:cs="Segoe UI"/>
          <w:color w:val="161616"/>
        </w:rPr>
        <w:t xml:space="preserve">        "confidence": 0.7055229544639587,</w:t>
      </w:r>
    </w:p>
    <w:p w14:paraId="2C88D7BE" w14:textId="30E9FED8" w:rsidR="3330D173" w:rsidRDefault="3330D173" w:rsidP="3330D173">
      <w:r w:rsidRPr="3330D173">
        <w:rPr>
          <w:rFonts w:ascii="Segoe UI" w:eastAsia="Segoe UI" w:hAnsi="Segoe UI" w:cs="Segoe UI"/>
          <w:color w:val="161616"/>
        </w:rPr>
        <w:t xml:space="preserve">        "boundingBox": {</w:t>
      </w:r>
    </w:p>
    <w:p w14:paraId="02BA3535" w14:textId="413828B4" w:rsidR="3330D173" w:rsidRDefault="3330D173" w:rsidP="3330D173">
      <w:r w:rsidRPr="3330D173">
        <w:rPr>
          <w:rFonts w:ascii="Segoe UI" w:eastAsia="Segoe UI" w:hAnsi="Segoe UI" w:cs="Segoe UI"/>
          <w:color w:val="161616"/>
        </w:rPr>
        <w:t xml:space="preserve">          "x": 0,</w:t>
      </w:r>
    </w:p>
    <w:p w14:paraId="3C727F82" w14:textId="26A23671" w:rsidR="3330D173" w:rsidRDefault="3330D173" w:rsidP="3330D173">
      <w:r w:rsidRPr="3330D173">
        <w:rPr>
          <w:rFonts w:ascii="Segoe UI" w:eastAsia="Segoe UI" w:hAnsi="Segoe UI" w:cs="Segoe UI"/>
          <w:color w:val="161616"/>
        </w:rPr>
        <w:t xml:space="preserve">          "y": 0,</w:t>
      </w:r>
    </w:p>
    <w:p w14:paraId="7BBFC28A" w14:textId="5E429460" w:rsidR="3330D173" w:rsidRDefault="3330D173" w:rsidP="3330D173">
      <w:r w:rsidRPr="3330D173">
        <w:rPr>
          <w:rFonts w:ascii="Segoe UI" w:eastAsia="Segoe UI" w:hAnsi="Segoe UI" w:cs="Segoe UI"/>
          <w:color w:val="161616"/>
        </w:rPr>
        <w:t xml:space="preserve">          "w": 640,</w:t>
      </w:r>
    </w:p>
    <w:p w14:paraId="6293FFD8" w14:textId="598F2745" w:rsidR="3330D173" w:rsidRDefault="3330D173" w:rsidP="3330D173">
      <w:r w:rsidRPr="3330D173">
        <w:rPr>
          <w:rFonts w:ascii="Segoe UI" w:eastAsia="Segoe UI" w:hAnsi="Segoe UI" w:cs="Segoe UI"/>
          <w:color w:val="161616"/>
        </w:rPr>
        <w:t xml:space="preserve">          "h": 640</w:t>
      </w:r>
    </w:p>
    <w:p w14:paraId="532CC6DA" w14:textId="6B8FE916" w:rsidR="3330D173" w:rsidRDefault="3330D173" w:rsidP="3330D173">
      <w:r w:rsidRPr="3330D173">
        <w:rPr>
          <w:rFonts w:ascii="Segoe UI" w:eastAsia="Segoe UI" w:hAnsi="Segoe UI" w:cs="Segoe UI"/>
          <w:color w:val="161616"/>
        </w:rPr>
        <w:t xml:space="preserve">        }</w:t>
      </w:r>
    </w:p>
    <w:p w14:paraId="2528D6C2" w14:textId="4DE9CA75" w:rsidR="3330D173" w:rsidRDefault="3330D173" w:rsidP="3330D173">
      <w:r w:rsidRPr="3330D173">
        <w:rPr>
          <w:rFonts w:ascii="Segoe UI" w:eastAsia="Segoe UI" w:hAnsi="Segoe UI" w:cs="Segoe UI"/>
          <w:color w:val="161616"/>
        </w:rPr>
        <w:t xml:space="preserve">      },</w:t>
      </w:r>
    </w:p>
    <w:p w14:paraId="1652482A" w14:textId="053BD50B" w:rsidR="3330D173" w:rsidRDefault="3330D173" w:rsidP="3330D173">
      <w:r w:rsidRPr="3330D173">
        <w:rPr>
          <w:rFonts w:ascii="Segoe UI" w:eastAsia="Segoe UI" w:hAnsi="Segoe UI" w:cs="Segoe UI"/>
          <w:color w:val="161616"/>
        </w:rPr>
        <w:t xml:space="preserve">      {</w:t>
      </w:r>
    </w:p>
    <w:p w14:paraId="1FDB251C" w14:textId="7DE26BAD" w:rsidR="3330D173" w:rsidRDefault="3330D173" w:rsidP="3330D173">
      <w:r w:rsidRPr="3330D173">
        <w:rPr>
          <w:rFonts w:ascii="Segoe UI" w:eastAsia="Segoe UI" w:hAnsi="Segoe UI" w:cs="Segoe UI"/>
          <w:color w:val="161616"/>
        </w:rPr>
        <w:lastRenderedPageBreak/>
        <w:t xml:space="preserve">        "text": "a trailer with a door and windows",</w:t>
      </w:r>
    </w:p>
    <w:p w14:paraId="71099846" w14:textId="24D2ABE8" w:rsidR="3330D173" w:rsidRDefault="3330D173" w:rsidP="3330D173">
      <w:r w:rsidRPr="3330D173">
        <w:rPr>
          <w:rFonts w:ascii="Segoe UI" w:eastAsia="Segoe UI" w:hAnsi="Segoe UI" w:cs="Segoe UI"/>
          <w:color w:val="161616"/>
        </w:rPr>
        <w:t xml:space="preserve">        "confidence": 0.6675070524215698,</w:t>
      </w:r>
    </w:p>
    <w:p w14:paraId="6164BBC3" w14:textId="4D9208C6" w:rsidR="3330D173" w:rsidRDefault="3330D173" w:rsidP="3330D173">
      <w:r w:rsidRPr="3330D173">
        <w:rPr>
          <w:rFonts w:ascii="Segoe UI" w:eastAsia="Segoe UI" w:hAnsi="Segoe UI" w:cs="Segoe UI"/>
          <w:color w:val="161616"/>
        </w:rPr>
        <w:t xml:space="preserve">        "boundingBox": {</w:t>
      </w:r>
    </w:p>
    <w:p w14:paraId="1061D2C6" w14:textId="47B08B00" w:rsidR="3330D173" w:rsidRDefault="3330D173" w:rsidP="3330D173">
      <w:r w:rsidRPr="3330D173">
        <w:rPr>
          <w:rFonts w:ascii="Segoe UI" w:eastAsia="Segoe UI" w:hAnsi="Segoe UI" w:cs="Segoe UI"/>
          <w:color w:val="161616"/>
        </w:rPr>
        <w:t xml:space="preserve">          "x": 214,</w:t>
      </w:r>
    </w:p>
    <w:p w14:paraId="76190A01" w14:textId="23DFC97D" w:rsidR="3330D173" w:rsidRDefault="3330D173" w:rsidP="3330D173">
      <w:r w:rsidRPr="3330D173">
        <w:rPr>
          <w:rFonts w:ascii="Segoe UI" w:eastAsia="Segoe UI" w:hAnsi="Segoe UI" w:cs="Segoe UI"/>
          <w:color w:val="161616"/>
        </w:rPr>
        <w:t xml:space="preserve">          "y": 434,</w:t>
      </w:r>
    </w:p>
    <w:p w14:paraId="3B8A472C" w14:textId="63DE98AF" w:rsidR="3330D173" w:rsidRDefault="3330D173" w:rsidP="3330D173">
      <w:r w:rsidRPr="3330D173">
        <w:rPr>
          <w:rFonts w:ascii="Segoe UI" w:eastAsia="Segoe UI" w:hAnsi="Segoe UI" w:cs="Segoe UI"/>
          <w:color w:val="161616"/>
        </w:rPr>
        <w:t xml:space="preserve">          "w": 154,</w:t>
      </w:r>
    </w:p>
    <w:p w14:paraId="59F583FD" w14:textId="4A046D30" w:rsidR="3330D173" w:rsidRDefault="3330D173" w:rsidP="3330D173">
      <w:r w:rsidRPr="3330D173">
        <w:rPr>
          <w:rFonts w:ascii="Segoe UI" w:eastAsia="Segoe UI" w:hAnsi="Segoe UI" w:cs="Segoe UI"/>
          <w:color w:val="161616"/>
        </w:rPr>
        <w:t xml:space="preserve">          "h": 108</w:t>
      </w:r>
    </w:p>
    <w:p w14:paraId="1CA8269D" w14:textId="7745C231" w:rsidR="3330D173" w:rsidRDefault="3330D173" w:rsidP="3330D173">
      <w:r w:rsidRPr="3330D173">
        <w:rPr>
          <w:rFonts w:ascii="Segoe UI" w:eastAsia="Segoe UI" w:hAnsi="Segoe UI" w:cs="Segoe UI"/>
          <w:color w:val="161616"/>
        </w:rPr>
        <w:t xml:space="preserve">        }</w:t>
      </w:r>
    </w:p>
    <w:p w14:paraId="4C445454" w14:textId="63E76396" w:rsidR="3330D173" w:rsidRDefault="3330D173" w:rsidP="3330D173">
      <w:r w:rsidRPr="3330D173">
        <w:rPr>
          <w:rFonts w:ascii="Segoe UI" w:eastAsia="Segoe UI" w:hAnsi="Segoe UI" w:cs="Segoe UI"/>
          <w:color w:val="161616"/>
        </w:rPr>
        <w:t xml:space="preserve">      }</w:t>
      </w:r>
    </w:p>
    <w:p w14:paraId="68EF6C22" w14:textId="3CD2C78A" w:rsidR="3330D173" w:rsidRDefault="3330D173" w:rsidP="3330D173">
      <w:r w:rsidRPr="3330D173">
        <w:rPr>
          <w:rFonts w:ascii="Segoe UI" w:eastAsia="Segoe UI" w:hAnsi="Segoe UI" w:cs="Segoe UI"/>
          <w:color w:val="161616"/>
        </w:rPr>
        <w:t xml:space="preserve">    ]</w:t>
      </w:r>
    </w:p>
    <w:p w14:paraId="1A099122" w14:textId="5263BE9B" w:rsidR="3330D173" w:rsidRDefault="3330D173" w:rsidP="3330D173">
      <w:r w:rsidRPr="3330D173">
        <w:rPr>
          <w:rFonts w:ascii="Segoe UI" w:eastAsia="Segoe UI" w:hAnsi="Segoe UI" w:cs="Segoe UI"/>
          <w:color w:val="161616"/>
        </w:rPr>
        <w:t xml:space="preserve">  },</w:t>
      </w:r>
    </w:p>
    <w:p w14:paraId="6FE634E3" w14:textId="7856516E" w:rsidR="3330D173" w:rsidRDefault="3330D173" w:rsidP="3330D173">
      <w:r w:rsidRPr="3330D173">
        <w:rPr>
          <w:rFonts w:ascii="Segoe UI" w:eastAsia="Segoe UI" w:hAnsi="Segoe UI" w:cs="Segoe UI"/>
          <w:color w:val="161616"/>
        </w:rPr>
        <w:t xml:space="preserve">  "metadata": {</w:t>
      </w:r>
    </w:p>
    <w:p w14:paraId="74C59A43" w14:textId="311BA2C2" w:rsidR="3330D173" w:rsidRDefault="3330D173" w:rsidP="3330D173">
      <w:r w:rsidRPr="3330D173">
        <w:rPr>
          <w:rFonts w:ascii="Segoe UI" w:eastAsia="Segoe UI" w:hAnsi="Segoe UI" w:cs="Segoe UI"/>
          <w:color w:val="161616"/>
        </w:rPr>
        <w:t xml:space="preserve">    "width": 640,</w:t>
      </w:r>
    </w:p>
    <w:p w14:paraId="2D672E27" w14:textId="1A79E8D1" w:rsidR="3330D173" w:rsidRDefault="3330D173" w:rsidP="3330D173">
      <w:r w:rsidRPr="3330D173">
        <w:rPr>
          <w:rFonts w:ascii="Segoe UI" w:eastAsia="Segoe UI" w:hAnsi="Segoe UI" w:cs="Segoe UI"/>
          <w:color w:val="161616"/>
        </w:rPr>
        <w:t xml:space="preserve">    "height": 640</w:t>
      </w:r>
    </w:p>
    <w:p w14:paraId="27F6D845" w14:textId="71915810" w:rsidR="3330D173" w:rsidRDefault="3330D173" w:rsidP="3330D173">
      <w:r w:rsidRPr="3330D173">
        <w:rPr>
          <w:rFonts w:ascii="Segoe UI" w:eastAsia="Segoe UI" w:hAnsi="Segoe UI" w:cs="Segoe UI"/>
          <w:color w:val="161616"/>
        </w:rPr>
        <w:t xml:space="preserve">  }</w:t>
      </w:r>
    </w:p>
    <w:p w14:paraId="156006BB" w14:textId="165F7E20" w:rsidR="3330D173" w:rsidRDefault="3330D173" w:rsidP="3330D173">
      <w:r w:rsidRPr="3330D173">
        <w:rPr>
          <w:rFonts w:ascii="Segoe UI" w:eastAsia="Segoe UI" w:hAnsi="Segoe UI" w:cs="Segoe UI"/>
          <w:color w:val="161616"/>
        </w:rPr>
        <w:t>}</w:t>
      </w:r>
    </w:p>
    <w:p w14:paraId="167B8DF8" w14:textId="23C6E302"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t>Classificação de imagens</w:t>
      </w:r>
    </w:p>
    <w:p w14:paraId="504FE24A" w14:textId="0D89BCA4" w:rsidR="3330D173" w:rsidRDefault="3330D173" w:rsidP="3330D173">
      <w:pPr>
        <w:rPr>
          <w:rFonts w:ascii="Aptos" w:eastAsia="Aptos" w:hAnsi="Aptos" w:cs="Aptos"/>
        </w:rPr>
      </w:pPr>
      <w:r w:rsidRPr="3330D173">
        <w:rPr>
          <w:rFonts w:ascii="Segoe UI" w:eastAsia="Segoe UI" w:hAnsi="Segoe UI" w:cs="Segoe UI"/>
          <w:color w:val="161616"/>
        </w:rPr>
        <w:t>Os modelos podem ser treinados para classificação multiclasse (em que há várias classes, mas cada imagem pode pertencer a apenas uma classe) ou classificação multirrótulo (em que uma imagem pode ser associada a vários rótulos).</w:t>
      </w:r>
    </w:p>
    <w:p w14:paraId="366CC5CB" w14:textId="6BAFE288"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t>Componentes de um projeto de Visão personalizada</w:t>
      </w:r>
    </w:p>
    <w:p w14:paraId="656849CB" w14:textId="756EDAE5" w:rsidR="3330D173" w:rsidRDefault="3330D173" w:rsidP="3330D173">
      <w:pPr>
        <w:shd w:val="clear" w:color="auto" w:fill="FFFFFF" w:themeFill="background1"/>
        <w:spacing w:before="240" w:after="0"/>
      </w:pPr>
      <w:r w:rsidRPr="3330D173">
        <w:rPr>
          <w:rFonts w:ascii="Segoe UI" w:eastAsia="Segoe UI" w:hAnsi="Segoe UI" w:cs="Segoe UI"/>
          <w:color w:val="161616"/>
        </w:rPr>
        <w:t xml:space="preserve">O primeiro componente de um projeto personalizado é o </w:t>
      </w:r>
      <w:r w:rsidRPr="3330D173">
        <w:rPr>
          <w:rFonts w:ascii="Segoe UI" w:eastAsia="Segoe UI" w:hAnsi="Segoe UI" w:cs="Segoe UI"/>
          <w:i/>
          <w:iCs/>
          <w:color w:val="161616"/>
        </w:rPr>
        <w:t>conjunto de dados</w:t>
      </w:r>
      <w:r w:rsidRPr="3330D173">
        <w:rPr>
          <w:rFonts w:ascii="Segoe UI" w:eastAsia="Segoe UI" w:hAnsi="Segoe UI" w:cs="Segoe UI"/>
          <w:color w:val="161616"/>
        </w:rPr>
        <w:t xml:space="preserve">. Esse conjunto é a sua coleção de imagens para treinar o modelo, junto com o </w:t>
      </w:r>
      <w:r w:rsidRPr="3330D173">
        <w:rPr>
          <w:rFonts w:ascii="Segoe UI" w:eastAsia="Segoe UI" w:hAnsi="Segoe UI" w:cs="Segoe UI"/>
          <w:i/>
          <w:iCs/>
          <w:color w:val="161616"/>
        </w:rPr>
        <w:t>arquivo COCO</w:t>
      </w:r>
      <w:r w:rsidRPr="3330D173">
        <w:rPr>
          <w:rFonts w:ascii="Segoe UI" w:eastAsia="Segoe UI" w:hAnsi="Segoe UI" w:cs="Segoe UI"/>
          <w:color w:val="161616"/>
        </w:rPr>
        <w:t xml:space="preserve"> que define as informações dos rótulos dessas imagens. Seu conjunto de dados fica armazenado em um contêiner de armazenamento de blobs do Azure, e vamos falar mais sobre o arquivo COCO nesta unidade.</w:t>
      </w:r>
    </w:p>
    <w:p w14:paraId="42DA7F35" w14:textId="17217426" w:rsidR="3330D173" w:rsidRDefault="3330D173" w:rsidP="3330D173">
      <w:pPr>
        <w:shd w:val="clear" w:color="auto" w:fill="FFFFFF" w:themeFill="background1"/>
        <w:spacing w:before="240" w:after="0"/>
      </w:pPr>
      <w:r w:rsidRPr="3330D173">
        <w:rPr>
          <w:rFonts w:ascii="Segoe UI" w:eastAsia="Segoe UI" w:hAnsi="Segoe UI" w:cs="Segoe UI"/>
          <w:color w:val="161616"/>
        </w:rPr>
        <w:lastRenderedPageBreak/>
        <w:t>Depois de definir suas imagens e rótulos de classe, você poderá treinar seu modelo personalizado. Durante o treinamento, você escolhe o tipo de modelo a treinar, qual conjunto de dados usar e seu orçamento para o treinamento (em quantidade de tempo). Quando o treinamento do modelo terminar, você poderá verificar o desempenho e usar o modelo para fazer previsões.</w:t>
      </w:r>
    </w:p>
    <w:p w14:paraId="71DA7631" w14:textId="727F8324" w:rsidR="3330D173" w:rsidRDefault="3330D173" w:rsidP="3330D173">
      <w:pPr>
        <w:shd w:val="clear" w:color="auto" w:fill="FFFFFF" w:themeFill="background1"/>
        <w:spacing w:before="240" w:after="0"/>
      </w:pPr>
      <w:r w:rsidRPr="3330D173">
        <w:rPr>
          <w:rFonts w:ascii="Segoe UI" w:eastAsia="Segoe UI" w:hAnsi="Segoe UI" w:cs="Segoe UI"/>
          <w:color w:val="161616"/>
        </w:rPr>
        <w:t>Na maioria dos casos, você vai seguir estas etapas:</w:t>
      </w:r>
    </w:p>
    <w:p w14:paraId="0DC786F5" w14:textId="5DC06690" w:rsidR="3330D173" w:rsidRDefault="3330D173" w:rsidP="3330D173">
      <w:pPr>
        <w:pStyle w:val="PargrafodaLista"/>
        <w:numPr>
          <w:ilvl w:val="0"/>
          <w:numId w:val="1"/>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Criar seu contêiner de armazenamento de blobs e carregar apenas as imagens de treinamento.</w:t>
      </w:r>
    </w:p>
    <w:p w14:paraId="2CCA7D3C" w14:textId="3FEDBF7B" w:rsidR="3330D173" w:rsidRDefault="3330D173" w:rsidP="3330D173">
      <w:pPr>
        <w:pStyle w:val="PargrafodaLista"/>
        <w:numPr>
          <w:ilvl w:val="0"/>
          <w:numId w:val="1"/>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Criar o conjunto de dados para seu projeto e conectá-lo ao contêiner de armazenamento de blobs. Ao criar seu conjunto de dados, você define o tipo de projeto: classificação de imagem, detecção de objetos ou reconhecimento de produto.</w:t>
      </w:r>
    </w:p>
    <w:p w14:paraId="7FD7D2F1" w14:textId="0C1448D5" w:rsidR="3330D173" w:rsidRDefault="3330D173" w:rsidP="3330D173">
      <w:pPr>
        <w:pStyle w:val="PargrafodaLista"/>
        <w:numPr>
          <w:ilvl w:val="0"/>
          <w:numId w:val="1"/>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Rotular os dados em seu Projeto de Rotulagem de Dados do Azure Machine Learning, o que gera o arquivo COCO no contêiner de armazenamento de blobs.</w:t>
      </w:r>
    </w:p>
    <w:p w14:paraId="5BC1CEFB" w14:textId="6B14ADD2" w:rsidR="3330D173" w:rsidRDefault="3330D173" w:rsidP="3330D173">
      <w:pPr>
        <w:pStyle w:val="PargrafodaLista"/>
        <w:numPr>
          <w:ilvl w:val="0"/>
          <w:numId w:val="1"/>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Conectar o arquivo COCO concluído das imagens rotuladas ao seu conjunto de dados.</w:t>
      </w:r>
    </w:p>
    <w:p w14:paraId="34FA7E13" w14:textId="137AC28B" w:rsidR="3330D173" w:rsidRDefault="3330D173" w:rsidP="3330D173">
      <w:pPr>
        <w:pStyle w:val="PargrafodaLista"/>
        <w:numPr>
          <w:ilvl w:val="0"/>
          <w:numId w:val="1"/>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Treinar seu modelo personalizado no conjunto de dados e rótulos criados.</w:t>
      </w:r>
    </w:p>
    <w:p w14:paraId="7F25AB4F" w14:textId="2421031A" w:rsidR="3330D173" w:rsidRDefault="3330D173" w:rsidP="3330D173">
      <w:pPr>
        <w:pStyle w:val="PargrafodaLista"/>
        <w:numPr>
          <w:ilvl w:val="0"/>
          <w:numId w:val="1"/>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color w:val="161616"/>
        </w:rPr>
        <w:t>Verificar o desempenho e iterar caso o desempenho treinado não atenda às expectativas.</w:t>
      </w:r>
    </w:p>
    <w:p w14:paraId="049DC3C0" w14:textId="6810BD68" w:rsidR="3330D173" w:rsidRDefault="3330D173" w:rsidP="3330D173">
      <w:pPr>
        <w:shd w:val="clear" w:color="auto" w:fill="FFFFFF" w:themeFill="background1"/>
        <w:spacing w:before="240" w:after="0"/>
      </w:pPr>
      <w:r w:rsidRPr="3330D173">
        <w:rPr>
          <w:rFonts w:ascii="Segoe UI" w:eastAsia="Segoe UI" w:hAnsi="Segoe UI" w:cs="Segoe UI"/>
          <w:color w:val="161616"/>
        </w:rPr>
        <w:t>Uma vez que o desempenho atender às expectativas, o modelo pode ser utilizado no Vision Studio ou em seu próprio aplicativo.</w:t>
      </w:r>
    </w:p>
    <w:p w14:paraId="32F208A6" w14:textId="44F46008" w:rsidR="3330D173" w:rsidRDefault="3330D173" w:rsidP="3330D173">
      <w:pPr>
        <w:pStyle w:val="Ttulo3"/>
        <w:shd w:val="clear" w:color="auto" w:fill="FFFFFF" w:themeFill="background1"/>
        <w:spacing w:before="450" w:after="270"/>
      </w:pPr>
      <w:r w:rsidRPr="3330D173">
        <w:rPr>
          <w:rFonts w:ascii="Segoe UI" w:eastAsia="Segoe UI" w:hAnsi="Segoe UI" w:cs="Segoe UI"/>
          <w:b/>
          <w:bCs/>
          <w:color w:val="161616"/>
        </w:rPr>
        <w:t>Arquivos COCO</w:t>
      </w:r>
    </w:p>
    <w:p w14:paraId="32B4B513" w14:textId="36165233" w:rsidR="3330D173" w:rsidRDefault="3330D173" w:rsidP="3330D173">
      <w:pPr>
        <w:shd w:val="clear" w:color="auto" w:fill="FFFFFF" w:themeFill="background1"/>
        <w:spacing w:before="240" w:after="0"/>
      </w:pPr>
      <w:r w:rsidRPr="3330D173">
        <w:rPr>
          <w:rFonts w:ascii="Segoe UI" w:eastAsia="Segoe UI" w:hAnsi="Segoe UI" w:cs="Segoe UI"/>
          <w:color w:val="161616"/>
        </w:rPr>
        <w:t>Um arquivo COCO é um arquivo JSON com um formato específico que define:</w:t>
      </w:r>
    </w:p>
    <w:p w14:paraId="345E7467" w14:textId="2E91755F"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b/>
          <w:bCs/>
          <w:color w:val="161616"/>
        </w:rPr>
        <w:t>imagens</w:t>
      </w:r>
      <w:r w:rsidRPr="3330D173">
        <w:rPr>
          <w:rFonts w:ascii="Segoe UI" w:eastAsia="Segoe UI" w:hAnsi="Segoe UI" w:cs="Segoe UI"/>
          <w:color w:val="161616"/>
        </w:rPr>
        <w:t>: define o local da imagem no armazenamento de blobs, nome, largura, altura e ID.</w:t>
      </w:r>
    </w:p>
    <w:p w14:paraId="15DFD073" w14:textId="65706F52"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b/>
          <w:bCs/>
          <w:color w:val="161616"/>
        </w:rPr>
        <w:t>anotações</w:t>
      </w:r>
      <w:r w:rsidRPr="3330D173">
        <w:rPr>
          <w:rFonts w:ascii="Segoe UI" w:eastAsia="Segoe UI" w:hAnsi="Segoe UI" w:cs="Segoe UI"/>
          <w:color w:val="161616"/>
        </w:rPr>
        <w:t>: define as classificações (ou objetos), incluindo em qual categoria a imagem está classificada, a área e a caixa delimitadora (se estiver rotulando para detecção de objetos).</w:t>
      </w:r>
    </w:p>
    <w:p w14:paraId="5EFB4F91" w14:textId="7753FED2" w:rsidR="3330D173" w:rsidRDefault="3330D173" w:rsidP="3330D173">
      <w:pPr>
        <w:pStyle w:val="PargrafodaLista"/>
        <w:numPr>
          <w:ilvl w:val="0"/>
          <w:numId w:val="2"/>
        </w:numPr>
        <w:shd w:val="clear" w:color="auto" w:fill="FFFFFF" w:themeFill="background1"/>
        <w:spacing w:after="0"/>
        <w:ind w:left="570"/>
        <w:rPr>
          <w:rFonts w:ascii="Segoe UI" w:eastAsia="Segoe UI" w:hAnsi="Segoe UI" w:cs="Segoe UI"/>
          <w:color w:val="161616"/>
        </w:rPr>
      </w:pPr>
      <w:r w:rsidRPr="3330D173">
        <w:rPr>
          <w:rFonts w:ascii="Segoe UI" w:eastAsia="Segoe UI" w:hAnsi="Segoe UI" w:cs="Segoe UI"/>
          <w:b/>
          <w:bCs/>
          <w:color w:val="161616"/>
        </w:rPr>
        <w:t>categorias</w:t>
      </w:r>
      <w:r w:rsidRPr="3330D173">
        <w:rPr>
          <w:rFonts w:ascii="Segoe UI" w:eastAsia="Segoe UI" w:hAnsi="Segoe UI" w:cs="Segoe UI"/>
          <w:color w:val="161616"/>
        </w:rPr>
        <w:t>: define a ID da classe de rótulo nomeada.</w:t>
      </w:r>
    </w:p>
    <w:p w14:paraId="58B9B4EB" w14:textId="0F859336" w:rsidR="3330D173" w:rsidRDefault="3330D173" w:rsidP="3330D173">
      <w:pPr>
        <w:shd w:val="clear" w:color="auto" w:fill="FFFFFF" w:themeFill="background1"/>
        <w:spacing w:before="240" w:after="0"/>
      </w:pPr>
      <w:r w:rsidRPr="3330D173">
        <w:rPr>
          <w:rFonts w:ascii="Segoe UI" w:eastAsia="Segoe UI" w:hAnsi="Segoe UI" w:cs="Segoe UI"/>
          <w:color w:val="161616"/>
        </w:rPr>
        <w:t>Normalmente, os arquivos COCO são criados ao rotular suas imagens de treinamento em um Projeto de Rotulagem de Dados do Azure Machine Learning.</w:t>
      </w:r>
    </w:p>
    <w:p w14:paraId="27D5934B" w14:textId="12C9A0B0" w:rsidR="3330D173" w:rsidRDefault="3330D173" w:rsidP="3330D173">
      <w:pPr>
        <w:rPr>
          <w:rFonts w:ascii="Segoe UI" w:eastAsia="Segoe UI" w:hAnsi="Segoe UI" w:cs="Segoe UI"/>
          <w:color w:val="161616"/>
        </w:rPr>
      </w:pPr>
      <w:r w:rsidRPr="3330D173">
        <w:rPr>
          <w:rFonts w:ascii="Segoe UI" w:eastAsia="Segoe UI" w:hAnsi="Segoe UI" w:cs="Segoe UI"/>
          <w:color w:val="161616"/>
        </w:rPr>
        <w:t>{</w:t>
      </w:r>
    </w:p>
    <w:p w14:paraId="1107C294" w14:textId="24B67C08" w:rsidR="3330D173" w:rsidRDefault="3330D173" w:rsidP="3330D173">
      <w:r w:rsidRPr="3330D173">
        <w:rPr>
          <w:rFonts w:ascii="Segoe UI" w:eastAsia="Segoe UI" w:hAnsi="Segoe UI" w:cs="Segoe UI"/>
          <w:color w:val="161616"/>
        </w:rPr>
        <w:lastRenderedPageBreak/>
        <w:t xml:space="preserve">  "images": [</w:t>
      </w:r>
    </w:p>
    <w:p w14:paraId="23A5AABA" w14:textId="69DBCD99" w:rsidR="3330D173" w:rsidRDefault="3330D173" w:rsidP="3330D173">
      <w:r w:rsidRPr="3330D173">
        <w:rPr>
          <w:rFonts w:ascii="Segoe UI" w:eastAsia="Segoe UI" w:hAnsi="Segoe UI" w:cs="Segoe UI"/>
          <w:color w:val="161616"/>
        </w:rPr>
        <w:t xml:space="preserve">    {</w:t>
      </w:r>
    </w:p>
    <w:p w14:paraId="25135CE6" w14:textId="4F4033A0" w:rsidR="3330D173" w:rsidRDefault="3330D173" w:rsidP="3330D173">
      <w:r w:rsidRPr="3330D173">
        <w:rPr>
          <w:rFonts w:ascii="Segoe UI" w:eastAsia="Segoe UI" w:hAnsi="Segoe UI" w:cs="Segoe UI"/>
          <w:color w:val="161616"/>
        </w:rPr>
        <w:t xml:space="preserve">      "id": 1,</w:t>
      </w:r>
    </w:p>
    <w:p w14:paraId="6C6CBDBB" w14:textId="479E659A" w:rsidR="3330D173" w:rsidRDefault="3330D173" w:rsidP="3330D173">
      <w:r w:rsidRPr="3330D173">
        <w:rPr>
          <w:rFonts w:ascii="Segoe UI" w:eastAsia="Segoe UI" w:hAnsi="Segoe UI" w:cs="Segoe UI"/>
          <w:color w:val="161616"/>
        </w:rPr>
        <w:t xml:space="preserve">      "width": 1024,</w:t>
      </w:r>
    </w:p>
    <w:p w14:paraId="2CB7BC8A" w14:textId="58BE5B57" w:rsidR="3330D173" w:rsidRDefault="3330D173" w:rsidP="3330D173">
      <w:r w:rsidRPr="3330D173">
        <w:rPr>
          <w:rFonts w:ascii="Segoe UI" w:eastAsia="Segoe UI" w:hAnsi="Segoe UI" w:cs="Segoe UI"/>
          <w:color w:val="161616"/>
        </w:rPr>
        <w:t xml:space="preserve">      "height": 768,</w:t>
      </w:r>
    </w:p>
    <w:p w14:paraId="46E4EEEF" w14:textId="039D5A05" w:rsidR="3330D173" w:rsidRDefault="3330D173" w:rsidP="3330D173">
      <w:r w:rsidRPr="3330D173">
        <w:rPr>
          <w:rFonts w:ascii="Segoe UI" w:eastAsia="Segoe UI" w:hAnsi="Segoe UI" w:cs="Segoe UI"/>
          <w:color w:val="161616"/>
        </w:rPr>
        <w:t xml:space="preserve">      "file_name": "abc.jpg",</w:t>
      </w:r>
    </w:p>
    <w:p w14:paraId="43F47BF3" w14:textId="04F76904" w:rsidR="3330D173" w:rsidRDefault="3330D173" w:rsidP="3330D173">
      <w:r w:rsidRPr="3330D173">
        <w:rPr>
          <w:rFonts w:ascii="Segoe UI" w:eastAsia="Segoe UI" w:hAnsi="Segoe UI" w:cs="Segoe UI"/>
          <w:color w:val="161616"/>
        </w:rPr>
        <w:t xml:space="preserve">      "coco_url": "AmlDatastore://fruit/abc.jpg",</w:t>
      </w:r>
    </w:p>
    <w:p w14:paraId="187B1E85" w14:textId="29223739" w:rsidR="3330D173" w:rsidRDefault="3330D173" w:rsidP="3330D173">
      <w:r w:rsidRPr="3330D173">
        <w:rPr>
          <w:rFonts w:ascii="Segoe UI" w:eastAsia="Segoe UI" w:hAnsi="Segoe UI" w:cs="Segoe UI"/>
          <w:color w:val="161616"/>
        </w:rPr>
        <w:t xml:space="preserve">      "absolute_url": "https://myBlobStorage.blob.core.windows.net/fruit/abc.jpg",</w:t>
      </w:r>
    </w:p>
    <w:p w14:paraId="6B4FB32B" w14:textId="2D431BF2" w:rsidR="3330D173" w:rsidRDefault="3330D173" w:rsidP="3330D173">
      <w:r w:rsidRPr="3330D173">
        <w:rPr>
          <w:rFonts w:ascii="Segoe UI" w:eastAsia="Segoe UI" w:hAnsi="Segoe UI" w:cs="Segoe UI"/>
          <w:color w:val="161616"/>
        </w:rPr>
        <w:t xml:space="preserve">      "date_captured": "&lt;date&gt;"</w:t>
      </w:r>
    </w:p>
    <w:p w14:paraId="5E3DD56D" w14:textId="539DD3B3" w:rsidR="3330D173" w:rsidRDefault="3330D173" w:rsidP="3330D173">
      <w:r w:rsidRPr="3330D173">
        <w:rPr>
          <w:rFonts w:ascii="Segoe UI" w:eastAsia="Segoe UI" w:hAnsi="Segoe UI" w:cs="Segoe UI"/>
          <w:color w:val="161616"/>
        </w:rPr>
        <w:t xml:space="preserve">    },</w:t>
      </w:r>
    </w:p>
    <w:p w14:paraId="1E99F5A2" w14:textId="52DE9408" w:rsidR="3330D173" w:rsidRDefault="3330D173" w:rsidP="3330D173">
      <w:r w:rsidRPr="3330D173">
        <w:rPr>
          <w:rFonts w:ascii="Segoe UI" w:eastAsia="Segoe UI" w:hAnsi="Segoe UI" w:cs="Segoe UI"/>
          <w:color w:val="161616"/>
        </w:rPr>
        <w:t xml:space="preserve">    {</w:t>
      </w:r>
    </w:p>
    <w:p w14:paraId="35027B4C" w14:textId="43B779ED" w:rsidR="3330D173" w:rsidRDefault="3330D173" w:rsidP="3330D173">
      <w:r w:rsidRPr="3330D173">
        <w:rPr>
          <w:rFonts w:ascii="Segoe UI" w:eastAsia="Segoe UI" w:hAnsi="Segoe UI" w:cs="Segoe UI"/>
          <w:color w:val="161616"/>
        </w:rPr>
        <w:t xml:space="preserve">      "id": 2,</w:t>
      </w:r>
    </w:p>
    <w:p w14:paraId="7CF614CB" w14:textId="758669E7" w:rsidR="3330D173" w:rsidRDefault="3330D173" w:rsidP="3330D173">
      <w:r w:rsidRPr="3330D173">
        <w:rPr>
          <w:rFonts w:ascii="Segoe UI" w:eastAsia="Segoe UI" w:hAnsi="Segoe UI" w:cs="Segoe UI"/>
          <w:color w:val="161616"/>
        </w:rPr>
        <w:t xml:space="preserve">      "width": 1024,</w:t>
      </w:r>
    </w:p>
    <w:p w14:paraId="183766AC" w14:textId="1387178C" w:rsidR="3330D173" w:rsidRDefault="3330D173" w:rsidP="3330D173">
      <w:r w:rsidRPr="3330D173">
        <w:rPr>
          <w:rFonts w:ascii="Segoe UI" w:eastAsia="Segoe UI" w:hAnsi="Segoe UI" w:cs="Segoe UI"/>
          <w:color w:val="161616"/>
        </w:rPr>
        <w:t xml:space="preserve">      "height": 768,</w:t>
      </w:r>
    </w:p>
    <w:p w14:paraId="3C54E236" w14:textId="73891A26" w:rsidR="3330D173" w:rsidRDefault="3330D173" w:rsidP="3330D173">
      <w:r w:rsidRPr="3330D173">
        <w:rPr>
          <w:rFonts w:ascii="Segoe UI" w:eastAsia="Segoe UI" w:hAnsi="Segoe UI" w:cs="Segoe UI"/>
          <w:color w:val="161616"/>
        </w:rPr>
        <w:t xml:space="preserve">      "file_name": "xyz.jpg",</w:t>
      </w:r>
    </w:p>
    <w:p w14:paraId="614717D4" w14:textId="0E924CCA" w:rsidR="3330D173" w:rsidRDefault="3330D173" w:rsidP="3330D173">
      <w:r w:rsidRPr="3330D173">
        <w:rPr>
          <w:rFonts w:ascii="Segoe UI" w:eastAsia="Segoe UI" w:hAnsi="Segoe UI" w:cs="Segoe UI"/>
          <w:color w:val="161616"/>
        </w:rPr>
        <w:t xml:space="preserve">      "coco_url": "AmlDatastore://fruit/xyz.jpg",</w:t>
      </w:r>
    </w:p>
    <w:p w14:paraId="4E0FB20D" w14:textId="27BEE631" w:rsidR="3330D173" w:rsidRDefault="3330D173" w:rsidP="3330D173">
      <w:r w:rsidRPr="3330D173">
        <w:rPr>
          <w:rFonts w:ascii="Segoe UI" w:eastAsia="Segoe UI" w:hAnsi="Segoe UI" w:cs="Segoe UI"/>
          <w:color w:val="161616"/>
        </w:rPr>
        <w:t xml:space="preserve">      "absolute_url": "https://myBlobStorage.blob.core.windows.net/fruit/xyz.jpg",</w:t>
      </w:r>
    </w:p>
    <w:p w14:paraId="1A03F32B" w14:textId="75A92142" w:rsidR="3330D173" w:rsidRDefault="3330D173" w:rsidP="3330D173">
      <w:r w:rsidRPr="3330D173">
        <w:rPr>
          <w:rFonts w:ascii="Segoe UI" w:eastAsia="Segoe UI" w:hAnsi="Segoe UI" w:cs="Segoe UI"/>
          <w:color w:val="161616"/>
        </w:rPr>
        <w:t xml:space="preserve">      "date_captured": "&lt;date&gt;"</w:t>
      </w:r>
    </w:p>
    <w:p w14:paraId="6D96E61F" w14:textId="455856AD" w:rsidR="3330D173" w:rsidRDefault="3330D173" w:rsidP="3330D173">
      <w:r w:rsidRPr="3330D173">
        <w:rPr>
          <w:rFonts w:ascii="Segoe UI" w:eastAsia="Segoe UI" w:hAnsi="Segoe UI" w:cs="Segoe UI"/>
          <w:color w:val="161616"/>
        </w:rPr>
        <w:t xml:space="preserve">    },</w:t>
      </w:r>
    </w:p>
    <w:p w14:paraId="68EACC13" w14:textId="4CD6C284" w:rsidR="3330D173" w:rsidRDefault="3330D173" w:rsidP="3330D173">
      <w:r w:rsidRPr="3330D173">
        <w:rPr>
          <w:rFonts w:ascii="Segoe UI" w:eastAsia="Segoe UI" w:hAnsi="Segoe UI" w:cs="Segoe UI"/>
          <w:color w:val="161616"/>
        </w:rPr>
        <w:t xml:space="preserve">    &lt;...&gt;</w:t>
      </w:r>
    </w:p>
    <w:p w14:paraId="0A2E5E62" w14:textId="31F60BEC" w:rsidR="3330D173" w:rsidRDefault="3330D173" w:rsidP="3330D173">
      <w:r w:rsidRPr="3330D173">
        <w:rPr>
          <w:rFonts w:ascii="Segoe UI" w:eastAsia="Segoe UI" w:hAnsi="Segoe UI" w:cs="Segoe UI"/>
          <w:color w:val="161616"/>
        </w:rPr>
        <w:t xml:space="preserve">  ],</w:t>
      </w:r>
    </w:p>
    <w:p w14:paraId="2BBD616B" w14:textId="7DAFF768" w:rsidR="3330D173" w:rsidRDefault="3330D173" w:rsidP="3330D173">
      <w:r w:rsidRPr="3330D173">
        <w:rPr>
          <w:rFonts w:ascii="Segoe UI" w:eastAsia="Segoe UI" w:hAnsi="Segoe UI" w:cs="Segoe UI"/>
          <w:color w:val="161616"/>
        </w:rPr>
        <w:t xml:space="preserve">  "annotations": [</w:t>
      </w:r>
    </w:p>
    <w:p w14:paraId="782643EB" w14:textId="0496DDBA" w:rsidR="3330D173" w:rsidRDefault="3330D173" w:rsidP="3330D173">
      <w:r w:rsidRPr="3330D173">
        <w:rPr>
          <w:rFonts w:ascii="Segoe UI" w:eastAsia="Segoe UI" w:hAnsi="Segoe UI" w:cs="Segoe UI"/>
          <w:color w:val="161616"/>
        </w:rPr>
        <w:t xml:space="preserve">    {</w:t>
      </w:r>
    </w:p>
    <w:p w14:paraId="5F8989F7" w14:textId="46285A2D" w:rsidR="3330D173" w:rsidRDefault="3330D173" w:rsidP="3330D173">
      <w:r w:rsidRPr="3330D173">
        <w:rPr>
          <w:rFonts w:ascii="Segoe UI" w:eastAsia="Segoe UI" w:hAnsi="Segoe UI" w:cs="Segoe UI"/>
          <w:color w:val="161616"/>
        </w:rPr>
        <w:t xml:space="preserve">      "id": 1,</w:t>
      </w:r>
    </w:p>
    <w:p w14:paraId="1E53C4D3" w14:textId="3FEF05A4" w:rsidR="3330D173" w:rsidRDefault="3330D173" w:rsidP="3330D173">
      <w:r w:rsidRPr="3330D173">
        <w:rPr>
          <w:rFonts w:ascii="Segoe UI" w:eastAsia="Segoe UI" w:hAnsi="Segoe UI" w:cs="Segoe UI"/>
          <w:color w:val="161616"/>
        </w:rPr>
        <w:t xml:space="preserve">      "category_id": 1,</w:t>
      </w:r>
    </w:p>
    <w:p w14:paraId="12AA7C7E" w14:textId="7FA7C813" w:rsidR="3330D173" w:rsidRDefault="3330D173" w:rsidP="3330D173">
      <w:r w:rsidRPr="3330D173">
        <w:rPr>
          <w:rFonts w:ascii="Segoe UI" w:eastAsia="Segoe UI" w:hAnsi="Segoe UI" w:cs="Segoe UI"/>
          <w:color w:val="161616"/>
        </w:rPr>
        <w:t xml:space="preserve">      "image_id": 1,</w:t>
      </w:r>
    </w:p>
    <w:p w14:paraId="290831F4" w14:textId="0745752F" w:rsidR="3330D173" w:rsidRDefault="3330D173" w:rsidP="3330D173">
      <w:r w:rsidRPr="3330D173">
        <w:rPr>
          <w:rFonts w:ascii="Segoe UI" w:eastAsia="Segoe UI" w:hAnsi="Segoe UI" w:cs="Segoe UI"/>
          <w:color w:val="161616"/>
        </w:rPr>
        <w:lastRenderedPageBreak/>
        <w:t xml:space="preserve">      "area": 0.0</w:t>
      </w:r>
    </w:p>
    <w:p w14:paraId="36660F5A" w14:textId="6D5FFF5E" w:rsidR="3330D173" w:rsidRDefault="3330D173" w:rsidP="3330D173">
      <w:r w:rsidRPr="3330D173">
        <w:rPr>
          <w:rFonts w:ascii="Segoe UI" w:eastAsia="Segoe UI" w:hAnsi="Segoe UI" w:cs="Segoe UI"/>
          <w:color w:val="161616"/>
        </w:rPr>
        <w:t xml:space="preserve">    },</w:t>
      </w:r>
    </w:p>
    <w:p w14:paraId="1BE3907A" w14:textId="78F6CE00" w:rsidR="3330D173" w:rsidRDefault="3330D173" w:rsidP="3330D173">
      <w:r w:rsidRPr="3330D173">
        <w:rPr>
          <w:rFonts w:ascii="Segoe UI" w:eastAsia="Segoe UI" w:hAnsi="Segoe UI" w:cs="Segoe UI"/>
          <w:color w:val="161616"/>
        </w:rPr>
        <w:t xml:space="preserve">    {</w:t>
      </w:r>
    </w:p>
    <w:p w14:paraId="1BD56BD2" w14:textId="0AA80E90" w:rsidR="3330D173" w:rsidRDefault="3330D173" w:rsidP="3330D173">
      <w:r w:rsidRPr="3330D173">
        <w:rPr>
          <w:rFonts w:ascii="Segoe UI" w:eastAsia="Segoe UI" w:hAnsi="Segoe UI" w:cs="Segoe UI"/>
          <w:color w:val="161616"/>
        </w:rPr>
        <w:t xml:space="preserve">      "id": 2,</w:t>
      </w:r>
    </w:p>
    <w:p w14:paraId="6D2AB58B" w14:textId="212A17C0" w:rsidR="3330D173" w:rsidRDefault="3330D173" w:rsidP="3330D173">
      <w:r w:rsidRPr="3330D173">
        <w:rPr>
          <w:rFonts w:ascii="Segoe UI" w:eastAsia="Segoe UI" w:hAnsi="Segoe UI" w:cs="Segoe UI"/>
          <w:color w:val="161616"/>
        </w:rPr>
        <w:t xml:space="preserve">      "category_id": 1,</w:t>
      </w:r>
    </w:p>
    <w:p w14:paraId="63A93403" w14:textId="6C6FF463" w:rsidR="3330D173" w:rsidRDefault="3330D173" w:rsidP="3330D173">
      <w:r w:rsidRPr="3330D173">
        <w:rPr>
          <w:rFonts w:ascii="Segoe UI" w:eastAsia="Segoe UI" w:hAnsi="Segoe UI" w:cs="Segoe UI"/>
          <w:color w:val="161616"/>
        </w:rPr>
        <w:t xml:space="preserve">      "image_id": 2,</w:t>
      </w:r>
    </w:p>
    <w:p w14:paraId="5FB00C88" w14:textId="670FB9FA" w:rsidR="3330D173" w:rsidRDefault="3330D173" w:rsidP="3330D173">
      <w:r w:rsidRPr="3330D173">
        <w:rPr>
          <w:rFonts w:ascii="Segoe UI" w:eastAsia="Segoe UI" w:hAnsi="Segoe UI" w:cs="Segoe UI"/>
          <w:color w:val="161616"/>
        </w:rPr>
        <w:t xml:space="preserve">      "area": 0.0</w:t>
      </w:r>
    </w:p>
    <w:p w14:paraId="4E665C34" w14:textId="5C86A6B5" w:rsidR="3330D173" w:rsidRDefault="3330D173" w:rsidP="3330D173">
      <w:r w:rsidRPr="3330D173">
        <w:rPr>
          <w:rFonts w:ascii="Segoe UI" w:eastAsia="Segoe UI" w:hAnsi="Segoe UI" w:cs="Segoe UI"/>
          <w:color w:val="161616"/>
        </w:rPr>
        <w:t xml:space="preserve">    },</w:t>
      </w:r>
    </w:p>
    <w:p w14:paraId="5B520BC6" w14:textId="68796796" w:rsidR="3330D173" w:rsidRDefault="3330D173" w:rsidP="3330D173">
      <w:r w:rsidRPr="3330D173">
        <w:rPr>
          <w:rFonts w:ascii="Segoe UI" w:eastAsia="Segoe UI" w:hAnsi="Segoe UI" w:cs="Segoe UI"/>
          <w:color w:val="161616"/>
        </w:rPr>
        <w:t xml:space="preserve">    &lt;...&gt;</w:t>
      </w:r>
    </w:p>
    <w:p w14:paraId="559C1A54" w14:textId="2EE9476A" w:rsidR="3330D173" w:rsidRDefault="3330D173" w:rsidP="3330D173">
      <w:r w:rsidRPr="3330D173">
        <w:rPr>
          <w:rFonts w:ascii="Segoe UI" w:eastAsia="Segoe UI" w:hAnsi="Segoe UI" w:cs="Segoe UI"/>
          <w:color w:val="161616"/>
        </w:rPr>
        <w:t xml:space="preserve">  ],</w:t>
      </w:r>
    </w:p>
    <w:p w14:paraId="0F8E6250" w14:textId="4DEFBA29" w:rsidR="3330D173" w:rsidRDefault="3330D173" w:rsidP="3330D173">
      <w:r w:rsidRPr="3330D173">
        <w:rPr>
          <w:rFonts w:ascii="Segoe UI" w:eastAsia="Segoe UI" w:hAnsi="Segoe UI" w:cs="Segoe UI"/>
          <w:color w:val="161616"/>
        </w:rPr>
        <w:t xml:space="preserve">  "categories": [</w:t>
      </w:r>
    </w:p>
    <w:p w14:paraId="517C03BC" w14:textId="3541FE6A" w:rsidR="3330D173" w:rsidRDefault="3330D173" w:rsidP="3330D173">
      <w:r w:rsidRPr="3330D173">
        <w:rPr>
          <w:rFonts w:ascii="Segoe UI" w:eastAsia="Segoe UI" w:hAnsi="Segoe UI" w:cs="Segoe UI"/>
          <w:color w:val="161616"/>
        </w:rPr>
        <w:t xml:space="preserve">    {</w:t>
      </w:r>
    </w:p>
    <w:p w14:paraId="47AD0A82" w14:textId="78F61032" w:rsidR="3330D173" w:rsidRDefault="3330D173" w:rsidP="3330D173">
      <w:r w:rsidRPr="3330D173">
        <w:rPr>
          <w:rFonts w:ascii="Segoe UI" w:eastAsia="Segoe UI" w:hAnsi="Segoe UI" w:cs="Segoe UI"/>
          <w:color w:val="161616"/>
        </w:rPr>
        <w:t xml:space="preserve">      "id": 1,</w:t>
      </w:r>
    </w:p>
    <w:p w14:paraId="1E47C87C" w14:textId="38578A47" w:rsidR="3330D173" w:rsidRDefault="3330D173" w:rsidP="3330D173">
      <w:r w:rsidRPr="3330D173">
        <w:rPr>
          <w:rFonts w:ascii="Segoe UI" w:eastAsia="Segoe UI" w:hAnsi="Segoe UI" w:cs="Segoe UI"/>
          <w:color w:val="161616"/>
        </w:rPr>
        <w:t xml:space="preserve">      "name": "apple"</w:t>
      </w:r>
    </w:p>
    <w:p w14:paraId="4036EE76" w14:textId="6E562E5F" w:rsidR="3330D173" w:rsidRDefault="3330D173" w:rsidP="3330D173">
      <w:r w:rsidRPr="3330D173">
        <w:rPr>
          <w:rFonts w:ascii="Segoe UI" w:eastAsia="Segoe UI" w:hAnsi="Segoe UI" w:cs="Segoe UI"/>
          <w:color w:val="161616"/>
        </w:rPr>
        <w:t xml:space="preserve">    },</w:t>
      </w:r>
    </w:p>
    <w:p w14:paraId="7E8F1C81" w14:textId="17720F20" w:rsidR="3330D173" w:rsidRDefault="3330D173" w:rsidP="3330D173">
      <w:r w:rsidRPr="3330D173">
        <w:rPr>
          <w:rFonts w:ascii="Segoe UI" w:eastAsia="Segoe UI" w:hAnsi="Segoe UI" w:cs="Segoe UI"/>
          <w:color w:val="161616"/>
        </w:rPr>
        <w:t xml:space="preserve">    {</w:t>
      </w:r>
    </w:p>
    <w:p w14:paraId="401D237D" w14:textId="5EA25602" w:rsidR="3330D173" w:rsidRDefault="3330D173" w:rsidP="3330D173">
      <w:r w:rsidRPr="3330D173">
        <w:rPr>
          <w:rFonts w:ascii="Segoe UI" w:eastAsia="Segoe UI" w:hAnsi="Segoe UI" w:cs="Segoe UI"/>
          <w:color w:val="161616"/>
        </w:rPr>
        <w:t xml:space="preserve">      "id": 2,</w:t>
      </w:r>
    </w:p>
    <w:p w14:paraId="5EDFEE4F" w14:textId="1DA8C569" w:rsidR="3330D173" w:rsidRDefault="3330D173" w:rsidP="3330D173">
      <w:r w:rsidRPr="3330D173">
        <w:rPr>
          <w:rFonts w:ascii="Segoe UI" w:eastAsia="Segoe UI" w:hAnsi="Segoe UI" w:cs="Segoe UI"/>
          <w:color w:val="161616"/>
        </w:rPr>
        <w:t xml:space="preserve">      "name": "orange"</w:t>
      </w:r>
    </w:p>
    <w:p w14:paraId="6C9D3277" w14:textId="073442FA" w:rsidR="3330D173" w:rsidRDefault="3330D173" w:rsidP="3330D173">
      <w:r w:rsidRPr="3330D173">
        <w:rPr>
          <w:rFonts w:ascii="Segoe UI" w:eastAsia="Segoe UI" w:hAnsi="Segoe UI" w:cs="Segoe UI"/>
          <w:color w:val="161616"/>
        </w:rPr>
        <w:t xml:space="preserve">    },</w:t>
      </w:r>
    </w:p>
    <w:p w14:paraId="5C1F2246" w14:textId="39157903" w:rsidR="3330D173" w:rsidRDefault="3330D173" w:rsidP="3330D173">
      <w:r w:rsidRPr="3330D173">
        <w:rPr>
          <w:rFonts w:ascii="Segoe UI" w:eastAsia="Segoe UI" w:hAnsi="Segoe UI" w:cs="Segoe UI"/>
          <w:color w:val="161616"/>
        </w:rPr>
        <w:t xml:space="preserve">    {</w:t>
      </w:r>
    </w:p>
    <w:p w14:paraId="5E7A175D" w14:textId="1D6DF683" w:rsidR="3330D173" w:rsidRDefault="3330D173" w:rsidP="3330D173">
      <w:r w:rsidRPr="3330D173">
        <w:rPr>
          <w:rFonts w:ascii="Segoe UI" w:eastAsia="Segoe UI" w:hAnsi="Segoe UI" w:cs="Segoe UI"/>
          <w:color w:val="161616"/>
        </w:rPr>
        <w:t xml:space="preserve">      "id": 3,</w:t>
      </w:r>
    </w:p>
    <w:p w14:paraId="57493D58" w14:textId="09FAE9C2" w:rsidR="3330D173" w:rsidRDefault="3330D173" w:rsidP="3330D173">
      <w:r w:rsidRPr="3330D173">
        <w:rPr>
          <w:rFonts w:ascii="Segoe UI" w:eastAsia="Segoe UI" w:hAnsi="Segoe UI" w:cs="Segoe UI"/>
          <w:color w:val="161616"/>
        </w:rPr>
        <w:t xml:space="preserve">      "name": "banana"</w:t>
      </w:r>
    </w:p>
    <w:p w14:paraId="0E9E473A" w14:textId="17BE4B98" w:rsidR="3330D173" w:rsidRDefault="3330D173" w:rsidP="3330D173">
      <w:r w:rsidRPr="3330D173">
        <w:rPr>
          <w:rFonts w:ascii="Segoe UI" w:eastAsia="Segoe UI" w:hAnsi="Segoe UI" w:cs="Segoe UI"/>
          <w:color w:val="161616"/>
        </w:rPr>
        <w:t xml:space="preserve">    }</w:t>
      </w:r>
    </w:p>
    <w:p w14:paraId="14C89DA0" w14:textId="39437139" w:rsidR="3330D173" w:rsidRDefault="3330D173" w:rsidP="3330D173">
      <w:r w:rsidRPr="3330D173">
        <w:rPr>
          <w:rFonts w:ascii="Segoe UI" w:eastAsia="Segoe UI" w:hAnsi="Segoe UI" w:cs="Segoe UI"/>
          <w:color w:val="161616"/>
        </w:rPr>
        <w:t xml:space="preserve">  ]</w:t>
      </w:r>
    </w:p>
    <w:p w14:paraId="7A3D2B28" w14:textId="4AEED150" w:rsidR="3330D173" w:rsidRDefault="3330D173" w:rsidP="3330D173">
      <w:r w:rsidRPr="3330D173">
        <w:rPr>
          <w:rFonts w:ascii="Segoe UI" w:eastAsia="Segoe UI" w:hAnsi="Segoe UI" w:cs="Segoe UI"/>
          <w:color w:val="161616"/>
        </w:rPr>
        <w:t>}</w:t>
      </w:r>
    </w:p>
    <w:p w14:paraId="114C749B" w14:textId="1EDE0256" w:rsidR="3330D173" w:rsidRDefault="3330D173" w:rsidP="3330D173">
      <w:pPr>
        <w:rPr>
          <w:rFonts w:ascii="Segoe UI" w:eastAsia="Segoe UI" w:hAnsi="Segoe UI" w:cs="Segoe UI"/>
        </w:rPr>
      </w:pPr>
      <w:r w:rsidRPr="3330D173">
        <w:rPr>
          <w:rFonts w:ascii="Segoe UI" w:eastAsia="Segoe UI" w:hAnsi="Segoe UI" w:cs="Segoe UI"/>
          <w:color w:val="161616"/>
        </w:rPr>
        <w:lastRenderedPageBreak/>
        <w:t xml:space="preserve">Se você estiver rotulando um conjunto de dados de detecção de objetos, cada anotação no arquivo COCO também contém uma matriz de caixa delimitadora com os valores na matriz sendo </w:t>
      </w:r>
      <w:r w:rsidRPr="3330D173">
        <w:rPr>
          <w:rFonts w:ascii="Segoe UI" w:eastAsia="Segoe UI" w:hAnsi="Segoe UI" w:cs="Segoe UI"/>
          <w:i/>
          <w:iCs/>
          <w:color w:val="161616"/>
        </w:rPr>
        <w:t>Esquerda</w:t>
      </w:r>
      <w:r w:rsidRPr="3330D173">
        <w:rPr>
          <w:rFonts w:ascii="Segoe UI" w:eastAsia="Segoe UI" w:hAnsi="Segoe UI" w:cs="Segoe UI"/>
          <w:color w:val="161616"/>
        </w:rPr>
        <w:t xml:space="preserve">, </w:t>
      </w:r>
      <w:r w:rsidRPr="3330D173">
        <w:rPr>
          <w:rFonts w:ascii="Segoe UI" w:eastAsia="Segoe UI" w:hAnsi="Segoe UI" w:cs="Segoe UI"/>
          <w:i/>
          <w:iCs/>
          <w:color w:val="161616"/>
        </w:rPr>
        <w:t>Topo</w:t>
      </w:r>
      <w:r w:rsidRPr="3330D173">
        <w:rPr>
          <w:rFonts w:ascii="Segoe UI" w:eastAsia="Segoe UI" w:hAnsi="Segoe UI" w:cs="Segoe UI"/>
          <w:color w:val="161616"/>
        </w:rPr>
        <w:t xml:space="preserve">, </w:t>
      </w:r>
      <w:r w:rsidRPr="3330D173">
        <w:rPr>
          <w:rFonts w:ascii="Segoe UI" w:eastAsia="Segoe UI" w:hAnsi="Segoe UI" w:cs="Segoe UI"/>
          <w:i/>
          <w:iCs/>
          <w:color w:val="161616"/>
        </w:rPr>
        <w:t xml:space="preserve">Largura </w:t>
      </w:r>
      <w:r w:rsidRPr="3330D173">
        <w:rPr>
          <w:rFonts w:ascii="Segoe UI" w:eastAsia="Segoe UI" w:hAnsi="Segoe UI" w:cs="Segoe UI"/>
          <w:color w:val="161616"/>
        </w:rPr>
        <w:t xml:space="preserve">e </w:t>
      </w:r>
      <w:r w:rsidRPr="3330D173">
        <w:rPr>
          <w:rFonts w:ascii="Segoe UI" w:eastAsia="Segoe UI" w:hAnsi="Segoe UI" w:cs="Segoe UI"/>
          <w:i/>
          <w:iCs/>
          <w:color w:val="161616"/>
        </w:rPr>
        <w:t>Altura</w:t>
      </w:r>
      <w:r w:rsidRPr="3330D173">
        <w:rPr>
          <w:rFonts w:ascii="Segoe UI" w:eastAsia="Segoe UI" w:hAnsi="Segoe UI" w:cs="Segoe UI"/>
          <w:color w:val="161616"/>
        </w:rPr>
        <w:t>.</w:t>
      </w:r>
    </w:p>
    <w:p w14:paraId="594D81F8" w14:textId="6F1B23B5" w:rsidR="3330D173" w:rsidRDefault="3330D173" w:rsidP="3330D173">
      <w:pPr>
        <w:rPr>
          <w:rFonts w:ascii="Segoe UI" w:eastAsia="Segoe UI" w:hAnsi="Segoe UI" w:cs="Segoe UI"/>
          <w:color w:val="161616"/>
        </w:rPr>
      </w:pPr>
      <w:r w:rsidRPr="3330D173">
        <w:rPr>
          <w:rFonts w:ascii="Segoe UI" w:eastAsia="Segoe UI" w:hAnsi="Segoe UI" w:cs="Segoe UI"/>
          <w:color w:val="161616"/>
        </w:rPr>
        <w:t>"bbox": [</w:t>
      </w:r>
    </w:p>
    <w:p w14:paraId="05ADD716" w14:textId="268DBE98" w:rsidR="3330D173" w:rsidRDefault="3330D173" w:rsidP="3330D173">
      <w:r w:rsidRPr="3330D173">
        <w:rPr>
          <w:rFonts w:ascii="Segoe UI" w:eastAsia="Segoe UI" w:hAnsi="Segoe UI" w:cs="Segoe UI"/>
          <w:color w:val="161616"/>
        </w:rPr>
        <w:t xml:space="preserve">    0.11803319477782331,</w:t>
      </w:r>
    </w:p>
    <w:p w14:paraId="06E9F355" w14:textId="01EFA88B" w:rsidR="3330D173" w:rsidRDefault="3330D173" w:rsidP="3330D173">
      <w:r w:rsidRPr="3330D173">
        <w:rPr>
          <w:rFonts w:ascii="Segoe UI" w:eastAsia="Segoe UI" w:hAnsi="Segoe UI" w:cs="Segoe UI"/>
          <w:color w:val="161616"/>
        </w:rPr>
        <w:t xml:space="preserve">    0.41586723392402375,</w:t>
      </w:r>
    </w:p>
    <w:p w14:paraId="2F3EA2B4" w14:textId="66335C0E" w:rsidR="3330D173" w:rsidRDefault="3330D173" w:rsidP="3330D173">
      <w:r w:rsidRPr="3330D173">
        <w:rPr>
          <w:rFonts w:ascii="Segoe UI" w:eastAsia="Segoe UI" w:hAnsi="Segoe UI" w:cs="Segoe UI"/>
          <w:color w:val="161616"/>
        </w:rPr>
        <w:t xml:space="preserve">    0.7765206955096307,</w:t>
      </w:r>
    </w:p>
    <w:p w14:paraId="0DCD6D76" w14:textId="68B78D18" w:rsidR="3330D173" w:rsidRDefault="3330D173" w:rsidP="3330D173">
      <w:r w:rsidRPr="3330D173">
        <w:rPr>
          <w:rFonts w:ascii="Segoe UI" w:eastAsia="Segoe UI" w:hAnsi="Segoe UI" w:cs="Segoe UI"/>
          <w:color w:val="161616"/>
        </w:rPr>
        <w:t xml:space="preserve">    0.3483334397217212</w:t>
      </w:r>
    </w:p>
    <w:p w14:paraId="0E3E1849" w14:textId="48AD2396" w:rsidR="3330D173" w:rsidRDefault="3330D173" w:rsidP="3330D173">
      <w:r w:rsidRPr="3330D173">
        <w:rPr>
          <w:rFonts w:ascii="Segoe UI" w:eastAsia="Segoe UI" w:hAnsi="Segoe UI" w:cs="Segoe UI"/>
          <w:color w:val="161616"/>
        </w:rPr>
        <w:t>]</w:t>
      </w:r>
    </w:p>
    <w:p w14:paraId="30C2D21D" w14:textId="354B375B" w:rsidR="3330D173" w:rsidRDefault="3330D173" w:rsidP="3330D173">
      <w:pPr>
        <w:pStyle w:val="Ttulo1"/>
        <w:shd w:val="clear" w:color="auto" w:fill="FFFFFF" w:themeFill="background1"/>
        <w:ind w:right="1440"/>
      </w:pPr>
      <w:r w:rsidRPr="3330D173">
        <w:rPr>
          <w:rFonts w:ascii="Segoe UI" w:eastAsia="Segoe UI" w:hAnsi="Segoe UI" w:cs="Segoe UI"/>
          <w:b/>
          <w:bCs/>
          <w:color w:val="161616"/>
          <w:sz w:val="24"/>
          <w:szCs w:val="24"/>
        </w:rPr>
        <w:t>Rotular e treinar um modelo personalizado</w:t>
      </w:r>
    </w:p>
    <w:p w14:paraId="298CADEF" w14:textId="7BE07986" w:rsidR="3330D173" w:rsidRDefault="3330D173" w:rsidP="3330D173">
      <w:pPr>
        <w:rPr>
          <w:rFonts w:ascii="Segoe UI" w:eastAsia="Segoe UI" w:hAnsi="Segoe UI" w:cs="Segoe UI"/>
          <w:color w:val="161616"/>
        </w:rPr>
      </w:pPr>
    </w:p>
    <w:p w14:paraId="04E88C10" w14:textId="6802B483" w:rsidR="3330D173" w:rsidRDefault="3330D173" w:rsidP="3330D173">
      <w:pPr>
        <w:rPr>
          <w:rFonts w:ascii="Segoe UI" w:eastAsia="Segoe UI" w:hAnsi="Segoe UI" w:cs="Segoe UI"/>
        </w:rPr>
      </w:pPr>
      <w:r w:rsidRPr="3330D173">
        <w:rPr>
          <w:rFonts w:ascii="Segoe UI" w:eastAsia="Segoe UI" w:hAnsi="Segoe UI" w:cs="Segoe UI"/>
          <w:color w:val="161616"/>
        </w:rPr>
        <w:t>A rotulagem de suas imagens de treinamento é feita no Estúdio do Azure Machine Learning, usando o Projeto de Rotulagem de Dados. Ter etiquetas completas e precisas para suas imagens de treinamento melhora muito o desempenho do seu modelo treinado. Ao rotular suas imagens, certifique-se de atribuir rótulos com precisão e rotular completamente todas as instâncias de cada classe.</w:t>
      </w:r>
    </w:p>
    <w:p w14:paraId="46C81D68" w14:textId="0AB83D5D" w:rsidR="3330D173" w:rsidRDefault="3330D173" w:rsidP="3330D173">
      <w:r>
        <w:rPr>
          <w:noProof/>
        </w:rPr>
        <w:drawing>
          <wp:inline distT="0" distB="0" distL="0" distR="0" wp14:anchorId="60B5B50F" wp14:editId="0994342E">
            <wp:extent cx="5724524" cy="3133725"/>
            <wp:effectExtent l="0" t="0" r="0" b="0"/>
            <wp:docPr id="1393714858" name="Imagem 13937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4" cy="3133725"/>
                    </a:xfrm>
                    <a:prstGeom prst="rect">
                      <a:avLst/>
                    </a:prstGeom>
                  </pic:spPr>
                </pic:pic>
              </a:graphicData>
            </a:graphic>
          </wp:inline>
        </w:drawing>
      </w:r>
    </w:p>
    <w:p w14:paraId="6017E79F" w14:textId="02829FCD" w:rsidR="3330D173" w:rsidRDefault="3330D173" w:rsidP="3330D173">
      <w:pPr>
        <w:rPr>
          <w:rFonts w:ascii="Aptos" w:eastAsia="Aptos" w:hAnsi="Aptos" w:cs="Aptos"/>
        </w:rPr>
      </w:pPr>
      <w:r>
        <w:rPr>
          <w:noProof/>
        </w:rPr>
        <w:lastRenderedPageBreak/>
        <w:drawing>
          <wp:inline distT="0" distB="0" distL="0" distR="0" wp14:anchorId="71113F7E" wp14:editId="262BEAAB">
            <wp:extent cx="5724524" cy="3352800"/>
            <wp:effectExtent l="0" t="0" r="0" b="0"/>
            <wp:docPr id="947232003" name="Imagem 94723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3352800"/>
                    </a:xfrm>
                    <a:prstGeom prst="rect">
                      <a:avLst/>
                    </a:prstGeom>
                  </pic:spPr>
                </pic:pic>
              </a:graphicData>
            </a:graphic>
          </wp:inline>
        </w:drawing>
      </w:r>
      <w:r w:rsidRPr="3330D173">
        <w:rPr>
          <w:rFonts w:ascii="Segoe UI" w:eastAsia="Segoe UI" w:hAnsi="Segoe UI" w:cs="Segoe UI"/>
          <w:color w:val="161616"/>
        </w:rPr>
        <w:t xml:space="preserve">Há ferramentas com o Azure Machine Learning para ajudar na rotulagem, como a </w:t>
      </w:r>
      <w:r w:rsidRPr="3330D173">
        <w:rPr>
          <w:rFonts w:ascii="Segoe UI" w:eastAsia="Segoe UI" w:hAnsi="Segoe UI" w:cs="Segoe UI"/>
          <w:i/>
          <w:iCs/>
          <w:color w:val="161616"/>
        </w:rPr>
        <w:t>rotulagem assistida por ML</w:t>
      </w:r>
      <w:r w:rsidRPr="3330D173">
        <w:rPr>
          <w:rFonts w:ascii="Segoe UI" w:eastAsia="Segoe UI" w:hAnsi="Segoe UI" w:cs="Segoe UI"/>
          <w:color w:val="161616"/>
        </w:rPr>
        <w:t>, que pega alguns rótulos que você fornece para um subconjunto das imagens e tenta rotular as imagens restantes para você. Se estiver usando esses recursos, é importante revisar os rótulos para garantir que eles sejam precisos. Se não forem precisos, o desempenho do modelo treinado diminui.</w:t>
      </w:r>
    </w:p>
    <w:p w14:paraId="79D7B2FE" w14:textId="544287BF" w:rsidR="3330D173" w:rsidRDefault="3330D173" w:rsidP="3330D173">
      <w:pPr>
        <w:rPr>
          <w:rFonts w:ascii="Segoe UI" w:eastAsia="Segoe UI" w:hAnsi="Segoe UI" w:cs="Segoe UI"/>
        </w:rPr>
      </w:pPr>
      <w:r w:rsidRPr="3330D173">
        <w:rPr>
          <w:rFonts w:ascii="Segoe UI" w:eastAsia="Segoe UI" w:hAnsi="Segoe UI" w:cs="Segoe UI"/>
          <w:color w:val="161616"/>
        </w:rPr>
        <w:t>Quando a rotulagem for concluída e todas as imagens de treinamento forem classificadas ou rotuladas corretamente, você poderá adicionar seu arquivo COCO ao conjunto de dados diretamente do workspace do Azure Machine Learning.</w:t>
      </w:r>
    </w:p>
    <w:p w14:paraId="4D345E33" w14:textId="4E58DC09" w:rsidR="3330D173" w:rsidRDefault="3330D173" w:rsidP="3330D173">
      <w:pPr>
        <w:pStyle w:val="Ttulo2"/>
        <w:shd w:val="clear" w:color="auto" w:fill="FFFFFF" w:themeFill="background1"/>
        <w:spacing w:before="480" w:after="180"/>
      </w:pPr>
      <w:r w:rsidRPr="3330D173">
        <w:rPr>
          <w:rFonts w:ascii="Segoe UI" w:eastAsia="Segoe UI" w:hAnsi="Segoe UI" w:cs="Segoe UI"/>
          <w:b/>
          <w:bCs/>
          <w:color w:val="161616"/>
          <w:sz w:val="24"/>
          <w:szCs w:val="24"/>
        </w:rPr>
        <w:t>Treinar seu modelo</w:t>
      </w:r>
    </w:p>
    <w:p w14:paraId="76A429D7" w14:textId="201FC35E" w:rsidR="3330D173" w:rsidRDefault="3330D173" w:rsidP="3330D173">
      <w:pPr>
        <w:shd w:val="clear" w:color="auto" w:fill="FFFFFF" w:themeFill="background1"/>
        <w:spacing w:before="240" w:after="0"/>
      </w:pPr>
      <w:r w:rsidRPr="3330D173">
        <w:rPr>
          <w:rFonts w:ascii="Segoe UI" w:eastAsia="Segoe UI" w:hAnsi="Segoe UI" w:cs="Segoe UI"/>
          <w:color w:val="161616"/>
        </w:rPr>
        <w:t>Com todas as imagens de treinamento rotuladas, o próximo passo é treinar seu modelo. Ao treinar um modelo, selecione o tipo de modelo, especifique o conjunto de dados que deseja usar como dados de treinamento e indique o orçamento de treinamento. O orçamento de treinamento é um limite superior de tempo para execução do treinamento. O tempo real utilizado para o treinamento geralmente é menor do que o orçamento especificado.</w:t>
      </w:r>
    </w:p>
    <w:p w14:paraId="31C1E384" w14:textId="4FE593DF" w:rsidR="3330D173" w:rsidRDefault="3330D173" w:rsidP="3330D173">
      <w:pPr>
        <w:shd w:val="clear" w:color="auto" w:fill="FFFFFF" w:themeFill="background1"/>
        <w:spacing w:before="240" w:after="0"/>
      </w:pPr>
      <w:r w:rsidRPr="3330D173">
        <w:rPr>
          <w:rFonts w:ascii="Segoe UI" w:eastAsia="Segoe UI" w:hAnsi="Segoe UI" w:cs="Segoe UI"/>
          <w:color w:val="161616"/>
        </w:rPr>
        <w:t xml:space="preserve">Quando o modelo for treinado, selecioná-lo permite que você visualize o desempenho da execução da avaliação. Se um conjunto de dados de avaliação não for fornecido durante o treinamento do modelo, ele usará a execução de avaliação padrão. A execução de avaliação padrão retira um pequeno conjunto das imagens </w:t>
      </w:r>
      <w:r w:rsidRPr="3330D173">
        <w:rPr>
          <w:rFonts w:ascii="Segoe UI" w:eastAsia="Segoe UI" w:hAnsi="Segoe UI" w:cs="Segoe UI"/>
          <w:color w:val="161616"/>
        </w:rPr>
        <w:lastRenderedPageBreak/>
        <w:t>rotuladas do conjunto de treinamento, usa o modelo treinado para previsões nesse subconjunto e compara as previsões com os rótulos fornecidos.</w:t>
      </w:r>
    </w:p>
    <w:p w14:paraId="7E08DD2F" w14:textId="02F77373" w:rsidR="3330D173" w:rsidRDefault="3330D173" w:rsidP="3330D173">
      <w:pPr>
        <w:shd w:val="clear" w:color="auto" w:fill="FFFFFF" w:themeFill="background1"/>
        <w:spacing w:before="240" w:after="0"/>
        <w:rPr>
          <w:rFonts w:ascii="Segoe UI" w:eastAsia="Segoe UI" w:hAnsi="Segoe UI" w:cs="Segoe UI"/>
          <w:color w:val="161616"/>
        </w:rPr>
      </w:pPr>
      <w:r w:rsidRPr="3330D173">
        <w:rPr>
          <w:rFonts w:ascii="Segoe UI" w:eastAsia="Segoe UI" w:hAnsi="Segoe UI" w:cs="Segoe UI"/>
          <w:color w:val="161616"/>
        </w:rPr>
        <w:t>Na página do modelo treinado, você pode disparar novas execuções de avaliação em um conjunto diferente de imagens ou experimentar seus próprios testes no Vision Studio selecionando a guia na parte superior da página.</w:t>
      </w:r>
    </w:p>
    <w:p w14:paraId="5E095EAF" w14:textId="65C16C45" w:rsidR="3330D173" w:rsidRDefault="005939EC" w:rsidP="00E21A81">
      <w:pPr>
        <w:shd w:val="clear" w:color="auto" w:fill="FFFFFF" w:themeFill="background1"/>
        <w:spacing w:before="240" w:after="0"/>
        <w:rPr>
          <w:rFonts w:ascii="Segoe UI" w:eastAsia="Segoe UI" w:hAnsi="Segoe UI" w:cs="Segoe UI"/>
          <w:color w:val="161616"/>
        </w:rPr>
      </w:pPr>
      <w:r w:rsidRPr="00A14054">
        <w:rPr>
          <w:rFonts w:ascii="Segoe UI" w:eastAsia="Times New Roman" w:hAnsi="Segoe UI" w:cs="Segoe UI"/>
          <w:b/>
          <w:bCs/>
          <w:color w:val="161616"/>
          <w:kern w:val="36"/>
          <w:sz w:val="48"/>
          <w:szCs w:val="48"/>
          <w:lang w:eastAsia="pt-BR"/>
        </w:rPr>
        <w:t>Identificar opções de detecção, análise e identificação faciai</w:t>
      </w:r>
      <w:r>
        <w:rPr>
          <w:rFonts w:ascii="Segoe UI" w:eastAsia="Times New Roman" w:hAnsi="Segoe UI" w:cs="Segoe UI"/>
          <w:b/>
          <w:bCs/>
          <w:color w:val="161616"/>
          <w:kern w:val="36"/>
          <w:sz w:val="48"/>
          <w:szCs w:val="48"/>
          <w:lang w:eastAsia="pt-BR"/>
        </w:rPr>
        <w:t>s</w:t>
      </w:r>
    </w:p>
    <w:p w14:paraId="3453996C" w14:textId="48637B4B" w:rsidR="00C71AED" w:rsidRPr="00C71AED" w:rsidRDefault="00C42120">
      <w:pPr>
        <w:pStyle w:val="NormalWeb"/>
        <w:divId w:val="1734816108"/>
        <w:rPr>
          <w:rFonts w:ascii="Segoe UI" w:hAnsi="Segoe UI" w:cs="Segoe UI"/>
          <w:color w:val="161616"/>
        </w:rPr>
      </w:pPr>
      <w:r>
        <w:rPr>
          <w:noProof/>
        </w:rPr>
        <w:drawing>
          <wp:anchor distT="0" distB="0" distL="114300" distR="114300" simplePos="0" relativeHeight="251659264" behindDoc="0" locked="0" layoutInCell="1" allowOverlap="1" wp14:anchorId="1E988F72" wp14:editId="560DEF2C">
            <wp:simplePos x="0" y="0"/>
            <wp:positionH relativeFrom="column">
              <wp:posOffset>308610</wp:posOffset>
            </wp:positionH>
            <wp:positionV relativeFrom="paragraph">
              <wp:posOffset>664845</wp:posOffset>
            </wp:positionV>
            <wp:extent cx="4953000" cy="3149600"/>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3000" cy="3149600"/>
                    </a:xfrm>
                    <a:prstGeom prst="rect">
                      <a:avLst/>
                    </a:prstGeom>
                  </pic:spPr>
                </pic:pic>
              </a:graphicData>
            </a:graphic>
            <wp14:sizeRelV relativeFrom="margin">
              <wp14:pctHeight>0</wp14:pctHeight>
            </wp14:sizeRelV>
          </wp:anchor>
        </w:drawing>
      </w:r>
      <w:r w:rsidR="00C71AED" w:rsidRPr="00C71AED">
        <w:rPr>
          <w:rFonts w:ascii="Segoe UI" w:hAnsi="Segoe UI" w:cs="Segoe UI"/>
          <w:color w:val="161616"/>
        </w:rPr>
        <w:t>Ao criar uma solução que usa dados faciais, as considerações incluem (mas não se limitam a):</w:t>
      </w:r>
    </w:p>
    <w:p w14:paraId="06319DA1" w14:textId="77777777" w:rsidR="00C71AED" w:rsidRPr="00C71AED" w:rsidRDefault="00C71AED" w:rsidP="00C71AED">
      <w:pPr>
        <w:numPr>
          <w:ilvl w:val="0"/>
          <w:numId w:val="3"/>
        </w:numPr>
        <w:spacing w:after="0" w:line="240" w:lineRule="auto"/>
        <w:ind w:left="1290"/>
        <w:divId w:val="1734816108"/>
        <w:rPr>
          <w:rFonts w:ascii="Segoe UI" w:eastAsia="Times New Roman" w:hAnsi="Segoe UI" w:cs="Segoe UI"/>
          <w:color w:val="161616"/>
          <w:lang w:eastAsia="pt-BR"/>
        </w:rPr>
      </w:pPr>
      <w:r w:rsidRPr="00C71AED">
        <w:rPr>
          <w:rFonts w:ascii="Segoe UI" w:eastAsia="Times New Roman" w:hAnsi="Segoe UI" w:cs="Segoe UI"/>
          <w:b/>
          <w:bCs/>
          <w:color w:val="161616"/>
          <w:lang w:eastAsia="pt-BR"/>
        </w:rPr>
        <w:t>Dados, privacidade e segurança</w:t>
      </w:r>
      <w:r w:rsidRPr="00C71AED">
        <w:rPr>
          <w:rFonts w:ascii="Segoe UI" w:eastAsia="Times New Roman" w:hAnsi="Segoe UI" w:cs="Segoe UI"/>
          <w:color w:val="161616"/>
          <w:lang w:eastAsia="pt-BR"/>
        </w:rPr>
        <w:t>. Os dados faciais são de identificação pessoal e devem ser considerados confidenciais e particulares. Você deve garantir que dispõe de proteção adequada para dados faciais usados para treinamento e inferência de modelos.</w:t>
      </w:r>
    </w:p>
    <w:p w14:paraId="3878D15A" w14:textId="77777777" w:rsidR="00C71AED" w:rsidRPr="00C71AED" w:rsidRDefault="00C71AED" w:rsidP="00C71AED">
      <w:pPr>
        <w:numPr>
          <w:ilvl w:val="0"/>
          <w:numId w:val="3"/>
        </w:numPr>
        <w:spacing w:after="0" w:line="240" w:lineRule="auto"/>
        <w:ind w:left="1290"/>
        <w:divId w:val="1734816108"/>
        <w:rPr>
          <w:rFonts w:ascii="Segoe UI" w:eastAsia="Times New Roman" w:hAnsi="Segoe UI" w:cs="Segoe UI"/>
          <w:color w:val="161616"/>
          <w:lang w:eastAsia="pt-BR"/>
        </w:rPr>
      </w:pPr>
      <w:r w:rsidRPr="00C71AED">
        <w:rPr>
          <w:rFonts w:ascii="Segoe UI" w:eastAsia="Times New Roman" w:hAnsi="Segoe UI" w:cs="Segoe UI"/>
          <w:b/>
          <w:bCs/>
          <w:color w:val="161616"/>
          <w:lang w:eastAsia="pt-BR"/>
        </w:rPr>
        <w:t>Transparência</w:t>
      </w:r>
      <w:r w:rsidRPr="00C71AED">
        <w:rPr>
          <w:rFonts w:ascii="Segoe UI" w:eastAsia="Times New Roman" w:hAnsi="Segoe UI" w:cs="Segoe UI"/>
          <w:color w:val="161616"/>
          <w:lang w:eastAsia="pt-BR"/>
        </w:rPr>
        <w:t>. Garanta que os usuários sejam informados sobre como seus dados faciais são usados e quem terá acesso a eles.</w:t>
      </w:r>
    </w:p>
    <w:p w14:paraId="0E043574" w14:textId="77777777" w:rsidR="00C71AED" w:rsidRDefault="00C71AED" w:rsidP="00C71AED">
      <w:pPr>
        <w:numPr>
          <w:ilvl w:val="0"/>
          <w:numId w:val="3"/>
        </w:numPr>
        <w:spacing w:after="0" w:line="240" w:lineRule="auto"/>
        <w:ind w:left="1290"/>
        <w:divId w:val="1734816108"/>
        <w:rPr>
          <w:rFonts w:ascii="Segoe UI" w:eastAsia="Times New Roman" w:hAnsi="Segoe UI" w:cs="Segoe UI"/>
          <w:color w:val="161616"/>
          <w:lang w:eastAsia="pt-BR"/>
        </w:rPr>
      </w:pPr>
      <w:r w:rsidRPr="00C71AED">
        <w:rPr>
          <w:rFonts w:ascii="Segoe UI" w:eastAsia="Times New Roman" w:hAnsi="Segoe UI" w:cs="Segoe UI"/>
          <w:b/>
          <w:bCs/>
          <w:color w:val="161616"/>
          <w:lang w:eastAsia="pt-BR"/>
        </w:rPr>
        <w:t>Imparcialidade e inclusividade</w:t>
      </w:r>
      <w:r w:rsidRPr="00C71AED">
        <w:rPr>
          <w:rFonts w:ascii="Segoe UI" w:eastAsia="Times New Roman" w:hAnsi="Segoe UI" w:cs="Segoe UI"/>
          <w:color w:val="161616"/>
          <w:lang w:eastAsia="pt-BR"/>
        </w:rPr>
        <w:t>. Garanta que o seu sistema baseado em reconhecimento facial não possa ser usado de maneira prejudicial às pessoas com base na sua aparência ou para atingi-las injustamente.</w:t>
      </w:r>
    </w:p>
    <w:p w14:paraId="2575FDFA" w14:textId="77777777" w:rsidR="00220A9A" w:rsidRDefault="00220A9A" w:rsidP="00220A9A">
      <w:pPr>
        <w:spacing w:after="0" w:line="240" w:lineRule="auto"/>
        <w:divId w:val="1734816108"/>
        <w:rPr>
          <w:rFonts w:ascii="Segoe UI" w:eastAsia="Times New Roman" w:hAnsi="Segoe UI" w:cs="Segoe UI"/>
          <w:b/>
          <w:bCs/>
          <w:color w:val="161616"/>
          <w:lang w:eastAsia="pt-BR"/>
        </w:rPr>
      </w:pPr>
    </w:p>
    <w:p w14:paraId="59909DE1" w14:textId="3A78244A" w:rsidR="00A14054" w:rsidRDefault="00D81E9E" w:rsidP="00EF6452">
      <w:pPr>
        <w:spacing w:after="0" w:line="240" w:lineRule="auto"/>
        <w:divId w:val="1734816108"/>
        <w:rPr>
          <w:rFonts w:ascii="Segoe UI" w:eastAsia="Times New Roman" w:hAnsi="Segoe UI" w:cs="Segoe UI"/>
          <w:color w:val="161616"/>
          <w:shd w:val="clear" w:color="auto" w:fill="FFFFFF"/>
        </w:rPr>
      </w:pPr>
      <w:r>
        <w:rPr>
          <w:rFonts w:ascii="Segoe UI" w:eastAsia="Times New Roman" w:hAnsi="Segoe UI" w:cs="Segoe UI"/>
          <w:color w:val="161616"/>
          <w:shd w:val="clear" w:color="auto" w:fill="FFFFFF"/>
        </w:rPr>
        <w:lastRenderedPageBreak/>
        <w:t>Para detectar e analisar rostos com o serviço de Visão de IA do Azure, chame a função REST de</w:t>
      </w:r>
      <w:r>
        <w:rPr>
          <w:rStyle w:val="apple-converted-space"/>
          <w:rFonts w:ascii="Segoe UI" w:eastAsia="Times New Roman" w:hAnsi="Segoe UI" w:cs="Segoe UI"/>
          <w:color w:val="161616"/>
          <w:shd w:val="clear" w:color="auto" w:fill="FFFFFF"/>
        </w:rPr>
        <w:t> </w:t>
      </w:r>
      <w:r>
        <w:rPr>
          <w:rStyle w:val="Forte"/>
          <w:rFonts w:ascii="Segoe UI" w:eastAsia="Times New Roman" w:hAnsi="Segoe UI" w:cs="Segoe UI"/>
          <w:color w:val="161616"/>
        </w:rPr>
        <w:t>Análise de Imagem</w:t>
      </w:r>
      <w:r>
        <w:rPr>
          <w:rStyle w:val="apple-converted-space"/>
          <w:rFonts w:ascii="Segoe UI" w:eastAsia="Times New Roman" w:hAnsi="Segoe UI" w:cs="Segoe UI"/>
          <w:color w:val="161616"/>
          <w:shd w:val="clear" w:color="auto" w:fill="FFFFFF"/>
        </w:rPr>
        <w:t> </w:t>
      </w:r>
      <w:r>
        <w:rPr>
          <w:rFonts w:ascii="Segoe UI" w:eastAsia="Times New Roman" w:hAnsi="Segoe UI" w:cs="Segoe UI"/>
          <w:color w:val="161616"/>
          <w:shd w:val="clear" w:color="auto" w:fill="FFFFFF"/>
        </w:rPr>
        <w:t>(SDK ou o método REST equivalente), especificando</w:t>
      </w:r>
      <w:r>
        <w:rPr>
          <w:rStyle w:val="apple-converted-space"/>
          <w:rFonts w:ascii="Segoe UI" w:eastAsia="Times New Roman" w:hAnsi="Segoe UI" w:cs="Segoe UI"/>
          <w:color w:val="161616"/>
          <w:shd w:val="clear" w:color="auto" w:fill="FFFFFF"/>
        </w:rPr>
        <w:t> </w:t>
      </w:r>
      <w:r>
        <w:rPr>
          <w:rStyle w:val="Forte"/>
          <w:rFonts w:ascii="Segoe UI" w:eastAsia="Times New Roman" w:hAnsi="Segoe UI" w:cs="Segoe UI"/>
          <w:color w:val="161616"/>
        </w:rPr>
        <w:t>Pessoas</w:t>
      </w:r>
      <w:r>
        <w:rPr>
          <w:rStyle w:val="apple-converted-space"/>
          <w:rFonts w:ascii="Segoe UI" w:eastAsia="Times New Roman" w:hAnsi="Segoe UI" w:cs="Segoe UI"/>
          <w:color w:val="161616"/>
          <w:shd w:val="clear" w:color="auto" w:fill="FFFFFF"/>
        </w:rPr>
        <w:t> </w:t>
      </w:r>
      <w:r>
        <w:rPr>
          <w:rFonts w:ascii="Segoe UI" w:eastAsia="Times New Roman" w:hAnsi="Segoe UI" w:cs="Segoe UI"/>
          <w:color w:val="161616"/>
          <w:shd w:val="clear" w:color="auto" w:fill="FFFFFF"/>
        </w:rPr>
        <w:t>como uma dos recursos visuais a serem retornados.</w:t>
      </w:r>
    </w:p>
    <w:p w14:paraId="74D39C5D" w14:textId="77777777" w:rsidR="00EF6452" w:rsidRDefault="00EF6452" w:rsidP="00EF6452">
      <w:pPr>
        <w:spacing w:after="0" w:line="240" w:lineRule="auto"/>
        <w:divId w:val="1734816108"/>
        <w:rPr>
          <w:rFonts w:ascii="Segoe UI" w:eastAsia="Times New Roman" w:hAnsi="Segoe UI" w:cs="Segoe UI"/>
          <w:color w:val="161616"/>
          <w:shd w:val="clear" w:color="auto" w:fill="FFFFFF"/>
        </w:rPr>
      </w:pPr>
    </w:p>
    <w:p w14:paraId="35498852"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60FF925F"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"modelVersion": "2023-10-01",</w:t>
      </w:r>
    </w:p>
    <w:p w14:paraId="479F2585"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"metadata": {</w:t>
      </w:r>
    </w:p>
    <w:p w14:paraId="3F6F4572"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"width": 400,</w:t>
      </w:r>
    </w:p>
    <w:p w14:paraId="2AC7EFFF"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"height": 600</w:t>
      </w:r>
    </w:p>
    <w:p w14:paraId="534ECB59"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10DBFAA3"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"peopleResult": {</w:t>
      </w:r>
    </w:p>
    <w:p w14:paraId="622B08DE"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"values": [</w:t>
      </w:r>
    </w:p>
    <w:p w14:paraId="28001BB2"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2733367C"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"boundingBox": {</w:t>
      </w:r>
    </w:p>
    <w:p w14:paraId="72BDFD13"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"x": 0,</w:t>
      </w:r>
    </w:p>
    <w:p w14:paraId="7DA2AD6C"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"y": 56,</w:t>
      </w:r>
    </w:p>
    <w:p w14:paraId="64E3FB3F"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 101,</w:t>
      </w:r>
    </w:p>
    <w:p w14:paraId="192A9933"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"h": 189</w:t>
      </w:r>
    </w:p>
    <w:p w14:paraId="1243EFEE"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53582BFE"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"confidence": 0.9474349617958069</w:t>
      </w:r>
    </w:p>
    <w:p w14:paraId="789C8164"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271CDC88"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194502FC"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"boundingBox": {</w:t>
      </w:r>
    </w:p>
    <w:p w14:paraId="07902C28"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"x": 402,</w:t>
      </w:r>
    </w:p>
    <w:p w14:paraId="40FAAD42"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"y": 96,</w:t>
      </w:r>
    </w:p>
    <w:p w14:paraId="6BD595B0"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 124,</w:t>
      </w:r>
    </w:p>
    <w:p w14:paraId="7BDC8389"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"h": 156</w:t>
      </w:r>
    </w:p>
    <w:p w14:paraId="55AF0FAF"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37F9A296"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"confidence": 0.9310565276194865</w:t>
      </w:r>
    </w:p>
    <w:p w14:paraId="7EDF318D"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537CDEFD"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788377FC"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669EE3D9" w14:textId="77777777" w:rsidR="00EF6452" w:rsidRPr="00EF6452" w:rsidRDefault="00EF6452" w:rsidP="00EF6452">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 xml:space="preserve">  }</w:t>
      </w:r>
    </w:p>
    <w:p w14:paraId="5148765E" w14:textId="0FB15EBE" w:rsidR="3330D173" w:rsidRDefault="00EF6452" w:rsidP="00DB39FB">
      <w:pPr>
        <w:spacing w:after="0" w:line="240" w:lineRule="auto"/>
        <w:divId w:val="1734816108"/>
        <w:rPr>
          <w:rFonts w:ascii="Segoe UI" w:eastAsia="Times New Roman" w:hAnsi="Segoe UI" w:cs="Segoe UI"/>
          <w:color w:val="161616"/>
          <w:shd w:val="clear" w:color="auto" w:fill="FFFFFF"/>
        </w:rPr>
      </w:pPr>
      <w:r w:rsidRPr="00EF6452">
        <w:rPr>
          <w:rFonts w:ascii="Segoe UI" w:eastAsia="Times New Roman" w:hAnsi="Segoe UI" w:cs="Segoe UI"/>
          <w:color w:val="161616"/>
          <w:shd w:val="clear" w:color="auto" w:fill="FFFFFF"/>
        </w:rPr>
        <w:t>}</w:t>
      </w:r>
    </w:p>
    <w:p w14:paraId="3E9DCAA1"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500372B5"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5571B963" w14:textId="228C6024" w:rsidR="00C42126" w:rsidRDefault="00C42126" w:rsidP="00DB39FB">
      <w:pPr>
        <w:spacing w:after="0" w:line="240" w:lineRule="auto"/>
        <w:divId w:val="1734816108"/>
        <w:rPr>
          <w:rFonts w:ascii="Segoe UI" w:eastAsia="Times New Roman" w:hAnsi="Segoe UI" w:cs="Segoe UI"/>
          <w:color w:val="161616"/>
          <w:shd w:val="clear" w:color="auto" w:fill="FFFFFF"/>
        </w:rPr>
      </w:pPr>
      <w:r>
        <w:rPr>
          <w:noProof/>
        </w:rPr>
        <w:lastRenderedPageBreak/>
        <w:drawing>
          <wp:anchor distT="0" distB="0" distL="114300" distR="114300" simplePos="0" relativeHeight="251661312" behindDoc="0" locked="0" layoutInCell="1" allowOverlap="1" wp14:anchorId="6A4E6A67" wp14:editId="043257A1">
            <wp:simplePos x="0" y="0"/>
            <wp:positionH relativeFrom="column">
              <wp:posOffset>0</wp:posOffset>
            </wp:positionH>
            <wp:positionV relativeFrom="paragraph">
              <wp:posOffset>660400</wp:posOffset>
            </wp:positionV>
            <wp:extent cx="4953000" cy="335280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53000" cy="3352800"/>
                    </a:xfrm>
                    <a:prstGeom prst="rect">
                      <a:avLst/>
                    </a:prstGeom>
                  </pic:spPr>
                </pic:pic>
              </a:graphicData>
            </a:graphic>
            <wp14:sizeRelV relativeFrom="margin">
              <wp14:pctHeight>0</wp14:pctHeight>
            </wp14:sizeRelV>
          </wp:anchor>
        </w:drawing>
      </w:r>
    </w:p>
    <w:p w14:paraId="4AAEED8B"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137AA8E6"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2C251460"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6FC52CF7"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F614DDA"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1319300E"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B5CD6D4"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3671B4FF"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A81A8AC"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17A6F13"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1C3022D4"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1F1B4501"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645BDE41"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EC7112D"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16B3411E"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28A38EFA"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C20CF01"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7BD191B"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451B27AC"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18E758E2" w14:textId="77777777" w:rsidR="00C42126" w:rsidRDefault="00C42126" w:rsidP="00DB39FB">
      <w:pPr>
        <w:spacing w:after="0" w:line="240" w:lineRule="auto"/>
        <w:divId w:val="1734816108"/>
        <w:rPr>
          <w:rFonts w:ascii="Segoe UI" w:eastAsia="Times New Roman" w:hAnsi="Segoe UI" w:cs="Segoe UI"/>
          <w:color w:val="161616"/>
          <w:shd w:val="clear" w:color="auto" w:fill="FFFFFF"/>
        </w:rPr>
      </w:pPr>
    </w:p>
    <w:p w14:paraId="0EBE0B5B" w14:textId="77777777" w:rsidR="003A4039" w:rsidRPr="003A4039" w:rsidRDefault="003A4039" w:rsidP="003A4039">
      <w:pPr>
        <w:spacing w:before="100" w:beforeAutospacing="1" w:after="100" w:afterAutospacing="1" w:line="240" w:lineRule="auto"/>
        <w:divId w:val="224031879"/>
        <w:rPr>
          <w:rFonts w:ascii="Segoe UI" w:eastAsiaTheme="minorEastAsia" w:hAnsi="Segoe UI" w:cs="Segoe UI"/>
          <w:color w:val="161616"/>
          <w:lang w:eastAsia="pt-BR"/>
        </w:rPr>
      </w:pPr>
      <w:r w:rsidRPr="003A4039">
        <w:rPr>
          <w:rFonts w:ascii="Segoe UI" w:eastAsiaTheme="minorEastAsia" w:hAnsi="Segoe UI" w:cs="Segoe UI"/>
          <w:color w:val="161616"/>
          <w:lang w:eastAsia="pt-BR"/>
        </w:rPr>
        <w:t>O serviço de Detecção Facial fornece funcionalidade que você pode usar para:</w:t>
      </w:r>
    </w:p>
    <w:p w14:paraId="2BC65A68" w14:textId="77777777" w:rsidR="003A4039" w:rsidRPr="003A4039" w:rsidRDefault="003A4039" w:rsidP="003A4039">
      <w:pPr>
        <w:numPr>
          <w:ilvl w:val="0"/>
          <w:numId w:val="4"/>
        </w:numPr>
        <w:spacing w:after="0" w:line="240" w:lineRule="auto"/>
        <w:ind w:left="1290"/>
        <w:divId w:val="224031879"/>
        <w:rPr>
          <w:rFonts w:ascii="Segoe UI" w:eastAsia="Times New Roman" w:hAnsi="Segoe UI" w:cs="Segoe UI"/>
          <w:color w:val="161616"/>
          <w:lang w:eastAsia="pt-BR"/>
        </w:rPr>
      </w:pPr>
      <w:r w:rsidRPr="003A4039">
        <w:rPr>
          <w:rFonts w:ascii="Segoe UI" w:eastAsia="Times New Roman" w:hAnsi="Segoe UI" w:cs="Segoe UI"/>
          <w:i/>
          <w:iCs/>
          <w:color w:val="161616"/>
          <w:lang w:eastAsia="pt-BR"/>
        </w:rPr>
        <w:t>Detecção facial</w:t>
      </w:r>
      <w:r w:rsidRPr="003A4039">
        <w:rPr>
          <w:rFonts w:ascii="Segoe UI" w:eastAsia="Times New Roman" w:hAnsi="Segoe UI" w:cs="Segoe UI"/>
          <w:color w:val="161616"/>
          <w:lang w:eastAsia="pt-BR"/>
        </w:rPr>
        <w:t> – Para cada rosto detectado, os resultados incluem uma ID que identifica o rosto e as coordenadas da caixa delimitadora indicando a localização na imagem.</w:t>
      </w:r>
    </w:p>
    <w:p w14:paraId="73871208" w14:textId="77777777" w:rsidR="003A4039" w:rsidRPr="003A4039" w:rsidRDefault="003A4039" w:rsidP="003A4039">
      <w:pPr>
        <w:numPr>
          <w:ilvl w:val="0"/>
          <w:numId w:val="4"/>
        </w:numPr>
        <w:spacing w:after="0" w:line="240" w:lineRule="auto"/>
        <w:ind w:left="1290"/>
        <w:divId w:val="224031879"/>
        <w:rPr>
          <w:rFonts w:ascii="Segoe UI" w:eastAsia="Times New Roman" w:hAnsi="Segoe UI" w:cs="Segoe UI"/>
          <w:color w:val="161616"/>
          <w:lang w:eastAsia="pt-BR"/>
        </w:rPr>
      </w:pPr>
      <w:r w:rsidRPr="003A4039">
        <w:rPr>
          <w:rFonts w:ascii="Segoe UI" w:eastAsia="Times New Roman" w:hAnsi="Segoe UI" w:cs="Segoe UI"/>
          <w:i/>
          <w:iCs/>
          <w:color w:val="161616"/>
          <w:lang w:eastAsia="pt-BR"/>
        </w:rPr>
        <w:t>Análise de atributo facial</w:t>
      </w:r>
      <w:r w:rsidRPr="003A4039">
        <w:rPr>
          <w:rFonts w:ascii="Segoe UI" w:eastAsia="Times New Roman" w:hAnsi="Segoe UI" w:cs="Segoe UI"/>
          <w:color w:val="161616"/>
          <w:lang w:eastAsia="pt-BR"/>
        </w:rPr>
        <w:t> – Você pode retornar uma grande variedade de atributos faciais, entre eles:</w:t>
      </w:r>
    </w:p>
    <w:p w14:paraId="1FCBBD56"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Posição da cabeça (orientação de </w:t>
      </w:r>
      <w:r w:rsidRPr="003A4039">
        <w:rPr>
          <w:rFonts w:ascii="Segoe UI" w:eastAsia="Times New Roman" w:hAnsi="Segoe UI" w:cs="Segoe UI"/>
          <w:i/>
          <w:iCs/>
          <w:color w:val="161616"/>
          <w:lang w:eastAsia="pt-BR"/>
        </w:rPr>
        <w:t>inclinação</w:t>
      </w:r>
      <w:r w:rsidRPr="003A4039">
        <w:rPr>
          <w:rFonts w:ascii="Segoe UI" w:eastAsia="Times New Roman" w:hAnsi="Segoe UI" w:cs="Segoe UI"/>
          <w:color w:val="161616"/>
          <w:lang w:eastAsia="pt-BR"/>
        </w:rPr>
        <w:t>, </w:t>
      </w:r>
      <w:r w:rsidRPr="003A4039">
        <w:rPr>
          <w:rFonts w:ascii="Segoe UI" w:eastAsia="Times New Roman" w:hAnsi="Segoe UI" w:cs="Segoe UI"/>
          <w:i/>
          <w:iCs/>
          <w:color w:val="161616"/>
          <w:lang w:eastAsia="pt-BR"/>
        </w:rPr>
        <w:t>rotação</w:t>
      </w:r>
      <w:r w:rsidRPr="003A4039">
        <w:rPr>
          <w:rFonts w:ascii="Segoe UI" w:eastAsia="Times New Roman" w:hAnsi="Segoe UI" w:cs="Segoe UI"/>
          <w:color w:val="161616"/>
          <w:lang w:eastAsia="pt-BR"/>
        </w:rPr>
        <w:t> e </w:t>
      </w:r>
      <w:r w:rsidRPr="003A4039">
        <w:rPr>
          <w:rFonts w:ascii="Segoe UI" w:eastAsia="Times New Roman" w:hAnsi="Segoe UI" w:cs="Segoe UI"/>
          <w:i/>
          <w:iCs/>
          <w:color w:val="161616"/>
          <w:lang w:eastAsia="pt-BR"/>
        </w:rPr>
        <w:t>guinada</w:t>
      </w:r>
      <w:r w:rsidRPr="003A4039">
        <w:rPr>
          <w:rFonts w:ascii="Segoe UI" w:eastAsia="Times New Roman" w:hAnsi="Segoe UI" w:cs="Segoe UI"/>
          <w:color w:val="161616"/>
          <w:lang w:eastAsia="pt-BR"/>
        </w:rPr>
        <w:t> no espaço 3D)</w:t>
      </w:r>
    </w:p>
    <w:p w14:paraId="662B4C74"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Óculos (</w:t>
      </w:r>
      <w:r w:rsidRPr="003A4039">
        <w:rPr>
          <w:rFonts w:ascii="Segoe UI" w:eastAsia="Times New Roman" w:hAnsi="Segoe UI" w:cs="Segoe UI"/>
          <w:i/>
          <w:iCs/>
          <w:color w:val="161616"/>
          <w:lang w:eastAsia="pt-BR"/>
        </w:rPr>
        <w:t>sem óculos</w:t>
      </w:r>
      <w:r w:rsidRPr="003A4039">
        <w:rPr>
          <w:rFonts w:ascii="Segoe UI" w:eastAsia="Times New Roman" w:hAnsi="Segoe UI" w:cs="Segoe UI"/>
          <w:color w:val="161616"/>
          <w:lang w:eastAsia="pt-BR"/>
        </w:rPr>
        <w:t>, </w:t>
      </w:r>
      <w:r w:rsidRPr="003A4039">
        <w:rPr>
          <w:rFonts w:ascii="Segoe UI" w:eastAsia="Times New Roman" w:hAnsi="Segoe UI" w:cs="Segoe UI"/>
          <w:i/>
          <w:iCs/>
          <w:color w:val="161616"/>
          <w:lang w:eastAsia="pt-BR"/>
        </w:rPr>
        <w:t>óculos de leitura</w:t>
      </w:r>
      <w:r w:rsidRPr="003A4039">
        <w:rPr>
          <w:rFonts w:ascii="Segoe UI" w:eastAsia="Times New Roman" w:hAnsi="Segoe UI" w:cs="Segoe UI"/>
          <w:color w:val="161616"/>
          <w:lang w:eastAsia="pt-BR"/>
        </w:rPr>
        <w:t>, </w:t>
      </w:r>
      <w:r w:rsidRPr="003A4039">
        <w:rPr>
          <w:rFonts w:ascii="Segoe UI" w:eastAsia="Times New Roman" w:hAnsi="Segoe UI" w:cs="Segoe UI"/>
          <w:i/>
          <w:iCs/>
          <w:color w:val="161616"/>
          <w:lang w:eastAsia="pt-BR"/>
        </w:rPr>
        <w:t>óculos de sol</w:t>
      </w:r>
      <w:r w:rsidRPr="003A4039">
        <w:rPr>
          <w:rFonts w:ascii="Segoe UI" w:eastAsia="Times New Roman" w:hAnsi="Segoe UI" w:cs="Segoe UI"/>
          <w:color w:val="161616"/>
          <w:lang w:eastAsia="pt-BR"/>
        </w:rPr>
        <w:t> ou </w:t>
      </w:r>
      <w:r w:rsidRPr="003A4039">
        <w:rPr>
          <w:rFonts w:ascii="Segoe UI" w:eastAsia="Times New Roman" w:hAnsi="Segoe UI" w:cs="Segoe UI"/>
          <w:i/>
          <w:iCs/>
          <w:color w:val="161616"/>
          <w:lang w:eastAsia="pt-BR"/>
        </w:rPr>
        <w:t>óculos de natação</w:t>
      </w:r>
      <w:r w:rsidRPr="003A4039">
        <w:rPr>
          <w:rFonts w:ascii="Segoe UI" w:eastAsia="Times New Roman" w:hAnsi="Segoe UI" w:cs="Segoe UI"/>
          <w:color w:val="161616"/>
          <w:lang w:eastAsia="pt-BR"/>
        </w:rPr>
        <w:t>)</w:t>
      </w:r>
    </w:p>
    <w:p w14:paraId="2620F188"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Desfoque (</w:t>
      </w:r>
      <w:r w:rsidRPr="003A4039">
        <w:rPr>
          <w:rFonts w:ascii="Segoe UI" w:eastAsia="Times New Roman" w:hAnsi="Segoe UI" w:cs="Segoe UI"/>
          <w:i/>
          <w:iCs/>
          <w:color w:val="161616"/>
          <w:lang w:eastAsia="pt-BR"/>
        </w:rPr>
        <w:t>baixo</w:t>
      </w:r>
      <w:r w:rsidRPr="003A4039">
        <w:rPr>
          <w:rFonts w:ascii="Segoe UI" w:eastAsia="Times New Roman" w:hAnsi="Segoe UI" w:cs="Segoe UI"/>
          <w:color w:val="161616"/>
          <w:lang w:eastAsia="pt-BR"/>
        </w:rPr>
        <w:t>, </w:t>
      </w:r>
      <w:r w:rsidRPr="003A4039">
        <w:rPr>
          <w:rFonts w:ascii="Segoe UI" w:eastAsia="Times New Roman" w:hAnsi="Segoe UI" w:cs="Segoe UI"/>
          <w:i/>
          <w:iCs/>
          <w:color w:val="161616"/>
          <w:lang w:eastAsia="pt-BR"/>
        </w:rPr>
        <w:t>médio</w:t>
      </w:r>
      <w:r w:rsidRPr="003A4039">
        <w:rPr>
          <w:rFonts w:ascii="Segoe UI" w:eastAsia="Times New Roman" w:hAnsi="Segoe UI" w:cs="Segoe UI"/>
          <w:color w:val="161616"/>
          <w:lang w:eastAsia="pt-BR"/>
        </w:rPr>
        <w:t> ou </w:t>
      </w:r>
      <w:r w:rsidRPr="003A4039">
        <w:rPr>
          <w:rFonts w:ascii="Segoe UI" w:eastAsia="Times New Roman" w:hAnsi="Segoe UI" w:cs="Segoe UI"/>
          <w:i/>
          <w:iCs/>
          <w:color w:val="161616"/>
          <w:lang w:eastAsia="pt-BR"/>
        </w:rPr>
        <w:t>alto</w:t>
      </w:r>
      <w:r w:rsidRPr="003A4039">
        <w:rPr>
          <w:rFonts w:ascii="Segoe UI" w:eastAsia="Times New Roman" w:hAnsi="Segoe UI" w:cs="Segoe UI"/>
          <w:color w:val="161616"/>
          <w:lang w:eastAsia="pt-BR"/>
        </w:rPr>
        <w:t>)</w:t>
      </w:r>
    </w:p>
    <w:p w14:paraId="58DEBDC1"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Exposição (</w:t>
      </w:r>
      <w:r w:rsidRPr="003A4039">
        <w:rPr>
          <w:rFonts w:ascii="Segoe UI" w:eastAsia="Times New Roman" w:hAnsi="Segoe UI" w:cs="Segoe UI"/>
          <w:i/>
          <w:iCs/>
          <w:color w:val="161616"/>
          <w:lang w:eastAsia="pt-BR"/>
        </w:rPr>
        <w:t>subexposição</w:t>
      </w:r>
      <w:r w:rsidRPr="003A4039">
        <w:rPr>
          <w:rFonts w:ascii="Segoe UI" w:eastAsia="Times New Roman" w:hAnsi="Segoe UI" w:cs="Segoe UI"/>
          <w:color w:val="161616"/>
          <w:lang w:eastAsia="pt-BR"/>
        </w:rPr>
        <w:t>, </w:t>
      </w:r>
      <w:r w:rsidRPr="003A4039">
        <w:rPr>
          <w:rFonts w:ascii="Segoe UI" w:eastAsia="Times New Roman" w:hAnsi="Segoe UI" w:cs="Segoe UI"/>
          <w:i/>
          <w:iCs/>
          <w:color w:val="161616"/>
          <w:lang w:eastAsia="pt-BR"/>
        </w:rPr>
        <w:t>boa exposição</w:t>
      </w:r>
      <w:r w:rsidRPr="003A4039">
        <w:rPr>
          <w:rFonts w:ascii="Segoe UI" w:eastAsia="Times New Roman" w:hAnsi="Segoe UI" w:cs="Segoe UI"/>
          <w:color w:val="161616"/>
          <w:lang w:eastAsia="pt-BR"/>
        </w:rPr>
        <w:t>ou </w:t>
      </w:r>
      <w:r w:rsidRPr="003A4039">
        <w:rPr>
          <w:rFonts w:ascii="Segoe UI" w:eastAsia="Times New Roman" w:hAnsi="Segoe UI" w:cs="Segoe UI"/>
          <w:i/>
          <w:iCs/>
          <w:color w:val="161616"/>
          <w:lang w:eastAsia="pt-BR"/>
        </w:rPr>
        <w:t>superexposição</w:t>
      </w:r>
      <w:r w:rsidRPr="003A4039">
        <w:rPr>
          <w:rFonts w:ascii="Segoe UI" w:eastAsia="Times New Roman" w:hAnsi="Segoe UI" w:cs="Segoe UI"/>
          <w:color w:val="161616"/>
          <w:lang w:eastAsia="pt-BR"/>
        </w:rPr>
        <w:t>)</w:t>
      </w:r>
    </w:p>
    <w:p w14:paraId="74227CA9"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Ruído (ruído visual na imagem)</w:t>
      </w:r>
    </w:p>
    <w:p w14:paraId="6A1560A5"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Oclusão (objetos que obscurecem o rosto)</w:t>
      </w:r>
    </w:p>
    <w:p w14:paraId="51298084"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Acessórios (óculos, chapéu, máscara)</w:t>
      </w:r>
    </w:p>
    <w:p w14:paraId="40343B58" w14:textId="77777777" w:rsidR="003A4039" w:rsidRPr="003A4039" w:rsidRDefault="003A4039" w:rsidP="003A4039">
      <w:pPr>
        <w:numPr>
          <w:ilvl w:val="1"/>
          <w:numId w:val="4"/>
        </w:numPr>
        <w:spacing w:after="0" w:line="240" w:lineRule="auto"/>
        <w:ind w:left="2310"/>
        <w:divId w:val="224031879"/>
        <w:rPr>
          <w:rFonts w:ascii="Segoe UI" w:eastAsia="Times New Roman" w:hAnsi="Segoe UI" w:cs="Segoe UI"/>
          <w:color w:val="161616"/>
          <w:lang w:eastAsia="pt-BR"/>
        </w:rPr>
      </w:pPr>
      <w:r w:rsidRPr="003A4039">
        <w:rPr>
          <w:rFonts w:ascii="Segoe UI" w:eastAsia="Times New Roman" w:hAnsi="Segoe UI" w:cs="Segoe UI"/>
          <w:color w:val="161616"/>
          <w:lang w:eastAsia="pt-BR"/>
        </w:rPr>
        <w:t>QualityForRecognition (</w:t>
      </w:r>
      <w:r w:rsidRPr="003A4039">
        <w:rPr>
          <w:rFonts w:ascii="Segoe UI" w:eastAsia="Times New Roman" w:hAnsi="Segoe UI" w:cs="Segoe UI"/>
          <w:i/>
          <w:iCs/>
          <w:color w:val="161616"/>
          <w:lang w:eastAsia="pt-BR"/>
        </w:rPr>
        <w:t>baixo</w:t>
      </w:r>
      <w:r w:rsidRPr="003A4039">
        <w:rPr>
          <w:rFonts w:ascii="Segoe UI" w:eastAsia="Times New Roman" w:hAnsi="Segoe UI" w:cs="Segoe UI"/>
          <w:color w:val="161616"/>
          <w:lang w:eastAsia="pt-BR"/>
        </w:rPr>
        <w:t>, </w:t>
      </w:r>
      <w:r w:rsidRPr="003A4039">
        <w:rPr>
          <w:rFonts w:ascii="Segoe UI" w:eastAsia="Times New Roman" w:hAnsi="Segoe UI" w:cs="Segoe UI"/>
          <w:i/>
          <w:iCs/>
          <w:color w:val="161616"/>
          <w:lang w:eastAsia="pt-BR"/>
        </w:rPr>
        <w:t>médio</w:t>
      </w:r>
      <w:r w:rsidRPr="003A4039">
        <w:rPr>
          <w:rFonts w:ascii="Segoe UI" w:eastAsia="Times New Roman" w:hAnsi="Segoe UI" w:cs="Segoe UI"/>
          <w:color w:val="161616"/>
          <w:lang w:eastAsia="pt-BR"/>
        </w:rPr>
        <w:t>ou </w:t>
      </w:r>
      <w:r w:rsidRPr="003A4039">
        <w:rPr>
          <w:rFonts w:ascii="Segoe UI" w:eastAsia="Times New Roman" w:hAnsi="Segoe UI" w:cs="Segoe UI"/>
          <w:i/>
          <w:iCs/>
          <w:color w:val="161616"/>
          <w:lang w:eastAsia="pt-BR"/>
        </w:rPr>
        <w:t>alto</w:t>
      </w:r>
      <w:r w:rsidRPr="003A4039">
        <w:rPr>
          <w:rFonts w:ascii="Segoe UI" w:eastAsia="Times New Roman" w:hAnsi="Segoe UI" w:cs="Segoe UI"/>
          <w:color w:val="161616"/>
          <w:lang w:eastAsia="pt-BR"/>
        </w:rPr>
        <w:t>)</w:t>
      </w:r>
    </w:p>
    <w:p w14:paraId="2ED56E52" w14:textId="77777777" w:rsidR="003A4039" w:rsidRPr="003A4039" w:rsidRDefault="003A4039" w:rsidP="003A4039">
      <w:pPr>
        <w:numPr>
          <w:ilvl w:val="0"/>
          <w:numId w:val="4"/>
        </w:numPr>
        <w:spacing w:after="0" w:line="240" w:lineRule="auto"/>
        <w:ind w:left="1290"/>
        <w:divId w:val="224031879"/>
        <w:rPr>
          <w:rFonts w:ascii="Segoe UI" w:eastAsia="Times New Roman" w:hAnsi="Segoe UI" w:cs="Segoe UI"/>
          <w:color w:val="161616"/>
          <w:lang w:eastAsia="pt-BR"/>
        </w:rPr>
      </w:pPr>
      <w:r w:rsidRPr="003A4039">
        <w:rPr>
          <w:rFonts w:ascii="Segoe UI" w:eastAsia="Times New Roman" w:hAnsi="Segoe UI" w:cs="Segoe UI"/>
          <w:i/>
          <w:iCs/>
          <w:color w:val="161616"/>
          <w:lang w:eastAsia="pt-BR"/>
        </w:rPr>
        <w:t>Localização do ponto de referência facial</w:t>
      </w:r>
      <w:r w:rsidRPr="003A4039">
        <w:rPr>
          <w:rFonts w:ascii="Segoe UI" w:eastAsia="Times New Roman" w:hAnsi="Segoe UI" w:cs="Segoe UI"/>
          <w:color w:val="161616"/>
          <w:lang w:eastAsia="pt-BR"/>
        </w:rPr>
        <w:t> – Coordenadas para os principais pontos de referência em relação às características faciais (por exemplo, cantos de olho, pupilas, ponta do nariz e assim por diante)</w:t>
      </w:r>
    </w:p>
    <w:p w14:paraId="4CF600FA" w14:textId="77777777" w:rsidR="003A4039" w:rsidRPr="003A4039" w:rsidRDefault="003A4039" w:rsidP="003A4039">
      <w:pPr>
        <w:numPr>
          <w:ilvl w:val="0"/>
          <w:numId w:val="4"/>
        </w:numPr>
        <w:spacing w:after="0" w:line="240" w:lineRule="auto"/>
        <w:ind w:left="1290"/>
        <w:divId w:val="224031879"/>
        <w:rPr>
          <w:rFonts w:ascii="Segoe UI" w:eastAsia="Times New Roman" w:hAnsi="Segoe UI" w:cs="Segoe UI"/>
          <w:color w:val="161616"/>
          <w:lang w:eastAsia="pt-BR"/>
        </w:rPr>
      </w:pPr>
      <w:r w:rsidRPr="003A4039">
        <w:rPr>
          <w:rFonts w:ascii="Segoe UI" w:eastAsia="Times New Roman" w:hAnsi="Segoe UI" w:cs="Segoe UI"/>
          <w:i/>
          <w:iCs/>
          <w:color w:val="161616"/>
          <w:lang w:eastAsia="pt-BR"/>
        </w:rPr>
        <w:lastRenderedPageBreak/>
        <w:t>Comparação facial</w:t>
      </w:r>
      <w:r w:rsidRPr="003A4039">
        <w:rPr>
          <w:rFonts w:ascii="Segoe UI" w:eastAsia="Times New Roman" w:hAnsi="Segoe UI" w:cs="Segoe UI"/>
          <w:color w:val="161616"/>
          <w:lang w:eastAsia="pt-BR"/>
        </w:rPr>
        <w:t> – Você pode comparar os rostos em várias imagens em busca de semelhanças (para encontrar indivíduos com características faciais semelhantes) e para verificação (a fim de determinar que um rosto em uma imagem é a mesma pessoa que um rosto em outra imagem)</w:t>
      </w:r>
    </w:p>
    <w:p w14:paraId="149051B6" w14:textId="77777777" w:rsidR="003A4039" w:rsidRPr="003A4039" w:rsidRDefault="003A4039" w:rsidP="003A4039">
      <w:pPr>
        <w:numPr>
          <w:ilvl w:val="0"/>
          <w:numId w:val="4"/>
        </w:numPr>
        <w:spacing w:after="0" w:line="240" w:lineRule="auto"/>
        <w:ind w:left="1290"/>
        <w:divId w:val="224031879"/>
        <w:rPr>
          <w:rFonts w:ascii="Segoe UI" w:eastAsia="Times New Roman" w:hAnsi="Segoe UI" w:cs="Segoe UI"/>
          <w:color w:val="161616"/>
          <w:lang w:eastAsia="pt-BR"/>
        </w:rPr>
      </w:pPr>
      <w:r w:rsidRPr="003A4039">
        <w:rPr>
          <w:rFonts w:ascii="Segoe UI" w:eastAsia="Times New Roman" w:hAnsi="Segoe UI" w:cs="Segoe UI"/>
          <w:i/>
          <w:iCs/>
          <w:color w:val="161616"/>
          <w:lang w:eastAsia="pt-BR"/>
        </w:rPr>
        <w:t>Reconhecimento do rosto</w:t>
      </w:r>
      <w:r w:rsidRPr="003A4039">
        <w:rPr>
          <w:rFonts w:ascii="Segoe UI" w:eastAsia="Times New Roman" w:hAnsi="Segoe UI" w:cs="Segoe UI"/>
          <w:color w:val="161616"/>
          <w:lang w:eastAsia="pt-BR"/>
        </w:rPr>
        <w:t> – Você pode treinar um modelo com uma coleção de rostos que pertencem a indivíduos específicos e usar o modelo para identificar essas pessoas em novas imagens.</w:t>
      </w:r>
    </w:p>
    <w:p w14:paraId="7F9B7341" w14:textId="77777777" w:rsidR="003A4039" w:rsidRPr="003A4039" w:rsidRDefault="003A4039" w:rsidP="003A4039">
      <w:pPr>
        <w:numPr>
          <w:ilvl w:val="0"/>
          <w:numId w:val="4"/>
        </w:numPr>
        <w:spacing w:after="0" w:line="240" w:lineRule="auto"/>
        <w:ind w:left="1290"/>
        <w:divId w:val="224031879"/>
        <w:rPr>
          <w:rFonts w:ascii="Segoe UI" w:eastAsia="Times New Roman" w:hAnsi="Segoe UI" w:cs="Segoe UI"/>
          <w:color w:val="161616"/>
          <w:lang w:eastAsia="pt-BR"/>
        </w:rPr>
      </w:pPr>
      <w:r w:rsidRPr="003A4039">
        <w:rPr>
          <w:rFonts w:ascii="Segoe UI" w:eastAsia="Times New Roman" w:hAnsi="Segoe UI" w:cs="Segoe UI"/>
          <w:i/>
          <w:iCs/>
          <w:color w:val="161616"/>
          <w:lang w:eastAsia="pt-BR"/>
        </w:rPr>
        <w:t>Vivacidade facial</w:t>
      </w:r>
      <w:r w:rsidRPr="003A4039">
        <w:rPr>
          <w:rFonts w:ascii="Segoe UI" w:eastAsia="Times New Roman" w:hAnsi="Segoe UI" w:cs="Segoe UI"/>
          <w:color w:val="161616"/>
          <w:lang w:eastAsia="pt-BR"/>
        </w:rPr>
        <w:t>: a vivacidade pode ser usada para determinar se o vídeo de entrada é um fluxo real ou falso para impedir que indivíduos mal intencionados falsifiquem o sistema de reconhecimento.</w:t>
      </w:r>
    </w:p>
    <w:p w14:paraId="65A28294" w14:textId="77777777" w:rsidR="00E85151" w:rsidRPr="00E85151" w:rsidRDefault="00E85151" w:rsidP="00E85151">
      <w:pPr>
        <w:spacing w:before="100" w:beforeAutospacing="1" w:after="100" w:afterAutospacing="1" w:line="240" w:lineRule="auto"/>
        <w:divId w:val="604046965"/>
        <w:rPr>
          <w:rFonts w:ascii="Segoe UI" w:eastAsiaTheme="minorEastAsia" w:hAnsi="Segoe UI" w:cs="Segoe UI"/>
          <w:color w:val="161616"/>
          <w:lang w:eastAsia="pt-BR"/>
        </w:rPr>
      </w:pPr>
      <w:r w:rsidRPr="00E85151">
        <w:rPr>
          <w:rFonts w:ascii="Segoe UI" w:eastAsiaTheme="minorEastAsia" w:hAnsi="Segoe UI" w:cs="Segoe UI"/>
          <w:color w:val="161616"/>
          <w:lang w:eastAsia="pt-BR"/>
        </w:rPr>
        <w:t>Para treinar um modelo de reconhecimento do rosto com o serviço de Detecção Facial:</w:t>
      </w:r>
    </w:p>
    <w:p w14:paraId="26785D41" w14:textId="77777777" w:rsidR="00E85151" w:rsidRPr="00E85151" w:rsidRDefault="00E85151" w:rsidP="00E85151">
      <w:pPr>
        <w:numPr>
          <w:ilvl w:val="0"/>
          <w:numId w:val="5"/>
        </w:numPr>
        <w:spacing w:after="0" w:line="240" w:lineRule="auto"/>
        <w:ind w:left="1290"/>
        <w:divId w:val="604046965"/>
        <w:rPr>
          <w:rFonts w:ascii="Segoe UI" w:eastAsia="Times New Roman" w:hAnsi="Segoe UI" w:cs="Segoe UI"/>
          <w:color w:val="161616"/>
          <w:lang w:eastAsia="pt-BR"/>
        </w:rPr>
      </w:pPr>
      <w:r w:rsidRPr="00E85151">
        <w:rPr>
          <w:rFonts w:ascii="Segoe UI" w:eastAsia="Times New Roman" w:hAnsi="Segoe UI" w:cs="Segoe UI"/>
          <w:color w:val="161616"/>
          <w:lang w:eastAsia="pt-BR"/>
        </w:rPr>
        <w:t>Crie um </w:t>
      </w:r>
      <w:r w:rsidRPr="00E85151">
        <w:rPr>
          <w:rFonts w:ascii="Segoe UI" w:eastAsia="Times New Roman" w:hAnsi="Segoe UI" w:cs="Segoe UI"/>
          <w:b/>
          <w:bCs/>
          <w:color w:val="161616"/>
          <w:lang w:eastAsia="pt-BR"/>
        </w:rPr>
        <w:t>Grupo de pessoas</w:t>
      </w:r>
      <w:r w:rsidRPr="00E85151">
        <w:rPr>
          <w:rFonts w:ascii="Segoe UI" w:eastAsia="Times New Roman" w:hAnsi="Segoe UI" w:cs="Segoe UI"/>
          <w:color w:val="161616"/>
          <w:lang w:eastAsia="pt-BR"/>
        </w:rPr>
        <w:t> que defina o conjunto de indivíduos que você deseja identificar (por exemplo, </w:t>
      </w:r>
      <w:r w:rsidRPr="00E85151">
        <w:rPr>
          <w:rFonts w:ascii="Segoe UI" w:eastAsia="Times New Roman" w:hAnsi="Segoe UI" w:cs="Segoe UI"/>
          <w:i/>
          <w:iCs/>
          <w:color w:val="161616"/>
          <w:lang w:eastAsia="pt-BR"/>
        </w:rPr>
        <w:t>funcionários</w:t>
      </w:r>
      <w:r w:rsidRPr="00E85151">
        <w:rPr>
          <w:rFonts w:ascii="Segoe UI" w:eastAsia="Times New Roman" w:hAnsi="Segoe UI" w:cs="Segoe UI"/>
          <w:color w:val="161616"/>
          <w:lang w:eastAsia="pt-BR"/>
        </w:rPr>
        <w:t>).</w:t>
      </w:r>
    </w:p>
    <w:p w14:paraId="729E5942" w14:textId="77777777" w:rsidR="00E85151" w:rsidRPr="00E85151" w:rsidRDefault="00E85151" w:rsidP="00E85151">
      <w:pPr>
        <w:numPr>
          <w:ilvl w:val="0"/>
          <w:numId w:val="5"/>
        </w:numPr>
        <w:spacing w:after="0" w:line="240" w:lineRule="auto"/>
        <w:ind w:left="1290"/>
        <w:divId w:val="604046965"/>
        <w:rPr>
          <w:rFonts w:ascii="Segoe UI" w:eastAsia="Times New Roman" w:hAnsi="Segoe UI" w:cs="Segoe UI"/>
          <w:color w:val="161616"/>
          <w:lang w:eastAsia="pt-BR"/>
        </w:rPr>
      </w:pPr>
      <w:r w:rsidRPr="00E85151">
        <w:rPr>
          <w:rFonts w:ascii="Segoe UI" w:eastAsia="Times New Roman" w:hAnsi="Segoe UI" w:cs="Segoe UI"/>
          <w:color w:val="161616"/>
          <w:lang w:eastAsia="pt-BR"/>
        </w:rPr>
        <w:t>Adicione uma </w:t>
      </w:r>
      <w:r w:rsidRPr="00E85151">
        <w:rPr>
          <w:rFonts w:ascii="Segoe UI" w:eastAsia="Times New Roman" w:hAnsi="Segoe UI" w:cs="Segoe UI"/>
          <w:b/>
          <w:bCs/>
          <w:color w:val="161616"/>
          <w:lang w:eastAsia="pt-BR"/>
        </w:rPr>
        <w:t>Pessoa</w:t>
      </w:r>
      <w:r w:rsidRPr="00E85151">
        <w:rPr>
          <w:rFonts w:ascii="Segoe UI" w:eastAsia="Times New Roman" w:hAnsi="Segoe UI" w:cs="Segoe UI"/>
          <w:color w:val="161616"/>
          <w:lang w:eastAsia="pt-BR"/>
        </w:rPr>
        <w:t> ao </w:t>
      </w:r>
      <w:r w:rsidRPr="00E85151">
        <w:rPr>
          <w:rFonts w:ascii="Segoe UI" w:eastAsia="Times New Roman" w:hAnsi="Segoe UI" w:cs="Segoe UI"/>
          <w:b/>
          <w:bCs/>
          <w:color w:val="161616"/>
          <w:lang w:eastAsia="pt-BR"/>
        </w:rPr>
        <w:t>Grupo de pessoas</w:t>
      </w:r>
      <w:r w:rsidRPr="00E85151">
        <w:rPr>
          <w:rFonts w:ascii="Segoe UI" w:eastAsia="Times New Roman" w:hAnsi="Segoe UI" w:cs="Segoe UI"/>
          <w:color w:val="161616"/>
          <w:lang w:eastAsia="pt-BR"/>
        </w:rPr>
        <w:t> para cada indivíduo que você deseja identificar.</w:t>
      </w:r>
    </w:p>
    <w:p w14:paraId="3FD3203A" w14:textId="77777777" w:rsidR="00E85151" w:rsidRPr="00E85151" w:rsidRDefault="00E85151" w:rsidP="00E85151">
      <w:pPr>
        <w:numPr>
          <w:ilvl w:val="0"/>
          <w:numId w:val="5"/>
        </w:numPr>
        <w:spacing w:after="0" w:line="240" w:lineRule="auto"/>
        <w:ind w:left="1290"/>
        <w:divId w:val="604046965"/>
        <w:rPr>
          <w:rFonts w:ascii="Segoe UI" w:eastAsia="Times New Roman" w:hAnsi="Segoe UI" w:cs="Segoe UI"/>
          <w:color w:val="161616"/>
          <w:lang w:eastAsia="pt-BR"/>
        </w:rPr>
      </w:pPr>
      <w:r w:rsidRPr="00E85151">
        <w:rPr>
          <w:rFonts w:ascii="Segoe UI" w:eastAsia="Times New Roman" w:hAnsi="Segoe UI" w:cs="Segoe UI"/>
          <w:color w:val="161616"/>
          <w:lang w:eastAsia="pt-BR"/>
        </w:rPr>
        <w:t>Adicione rostos detectados de várias imagens a cada </w:t>
      </w:r>
      <w:r w:rsidRPr="00E85151">
        <w:rPr>
          <w:rFonts w:ascii="Segoe UI" w:eastAsia="Times New Roman" w:hAnsi="Segoe UI" w:cs="Segoe UI"/>
          <w:b/>
          <w:bCs/>
          <w:color w:val="161616"/>
          <w:lang w:eastAsia="pt-BR"/>
        </w:rPr>
        <w:t>pessoa</w:t>
      </w:r>
      <w:r w:rsidRPr="00E85151">
        <w:rPr>
          <w:rFonts w:ascii="Segoe UI" w:eastAsia="Times New Roman" w:hAnsi="Segoe UI" w:cs="Segoe UI"/>
          <w:color w:val="161616"/>
          <w:lang w:eastAsia="pt-BR"/>
        </w:rPr>
        <w:t>, preferencialmente em várias posições. As IDs desses rostos não expiram mais após 24 horas (portanto, agora são conhecidos como rostos </w:t>
      </w:r>
      <w:r w:rsidRPr="00E85151">
        <w:rPr>
          <w:rFonts w:ascii="Segoe UI" w:eastAsia="Times New Roman" w:hAnsi="Segoe UI" w:cs="Segoe UI"/>
          <w:i/>
          <w:iCs/>
          <w:color w:val="161616"/>
          <w:lang w:eastAsia="pt-BR"/>
        </w:rPr>
        <w:t>persistentes</w:t>
      </w:r>
      <w:r w:rsidRPr="00E85151">
        <w:rPr>
          <w:rFonts w:ascii="Segoe UI" w:eastAsia="Times New Roman" w:hAnsi="Segoe UI" w:cs="Segoe UI"/>
          <w:color w:val="161616"/>
          <w:lang w:eastAsia="pt-BR"/>
        </w:rPr>
        <w:t>).</w:t>
      </w:r>
    </w:p>
    <w:p w14:paraId="21883673" w14:textId="77777777" w:rsidR="00E85151" w:rsidRPr="00E85151" w:rsidRDefault="00E85151" w:rsidP="00E85151">
      <w:pPr>
        <w:numPr>
          <w:ilvl w:val="0"/>
          <w:numId w:val="5"/>
        </w:numPr>
        <w:spacing w:after="0" w:line="240" w:lineRule="auto"/>
        <w:ind w:left="1290"/>
        <w:divId w:val="604046965"/>
        <w:rPr>
          <w:rFonts w:ascii="Segoe UI" w:eastAsia="Times New Roman" w:hAnsi="Segoe UI" w:cs="Segoe UI"/>
          <w:color w:val="161616"/>
          <w:lang w:eastAsia="pt-BR"/>
        </w:rPr>
      </w:pPr>
      <w:r w:rsidRPr="00E85151">
        <w:rPr>
          <w:rFonts w:ascii="Segoe UI" w:eastAsia="Times New Roman" w:hAnsi="Segoe UI" w:cs="Segoe UI"/>
          <w:color w:val="161616"/>
          <w:lang w:eastAsia="pt-BR"/>
        </w:rPr>
        <w:t>Treinar o modelo.</w:t>
      </w:r>
    </w:p>
    <w:p w14:paraId="6601C681" w14:textId="3E6D4F3B" w:rsidR="00C42126" w:rsidRDefault="005E1D57" w:rsidP="00DB39FB">
      <w:pPr>
        <w:spacing w:after="0" w:line="240" w:lineRule="auto"/>
        <w:divId w:val="1734816108"/>
        <w:rPr>
          <w:rFonts w:ascii="Segoe UI" w:eastAsia="Times New Roman" w:hAnsi="Segoe UI" w:cs="Segoe UI"/>
          <w:color w:val="161616"/>
          <w:shd w:val="clear" w:color="auto" w:fill="FFFFFF"/>
        </w:rPr>
      </w:pPr>
      <w:r>
        <w:rPr>
          <w:noProof/>
        </w:rPr>
        <w:lastRenderedPageBreak/>
        <w:drawing>
          <wp:anchor distT="0" distB="0" distL="114300" distR="114300" simplePos="0" relativeHeight="251663360" behindDoc="0" locked="0" layoutInCell="1" allowOverlap="1" wp14:anchorId="02856181" wp14:editId="4A12F5C1">
            <wp:simplePos x="0" y="0"/>
            <wp:positionH relativeFrom="column">
              <wp:posOffset>0</wp:posOffset>
            </wp:positionH>
            <wp:positionV relativeFrom="paragraph">
              <wp:posOffset>214009</wp:posOffset>
            </wp:positionV>
            <wp:extent cx="4953000" cy="407670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53000" cy="4076700"/>
                    </a:xfrm>
                    <a:prstGeom prst="rect">
                      <a:avLst/>
                    </a:prstGeom>
                  </pic:spPr>
                </pic:pic>
              </a:graphicData>
            </a:graphic>
          </wp:anchor>
        </w:drawing>
      </w:r>
    </w:p>
    <w:p w14:paraId="69187F36"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6CDFABBC"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4803390A"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033C28BA"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4BBD3D62"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3E7683AB"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724A9D0A"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0B451171"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615C1857"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273A7CAB"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28886EDB"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5FB1A000"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019B059F"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50F88E6C"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4BFEE5E1"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1BE2E120"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52148E9C"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6B06EA6E"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0AB7CD2B"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5942CA35"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25973DC2"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5F96E7F1" w14:textId="77777777" w:rsidR="006A2130" w:rsidRDefault="006A2130" w:rsidP="00DB39FB">
      <w:pPr>
        <w:spacing w:after="0" w:line="240" w:lineRule="auto"/>
        <w:divId w:val="1734816108"/>
        <w:rPr>
          <w:rFonts w:ascii="Segoe UI" w:eastAsia="Times New Roman" w:hAnsi="Segoe UI" w:cs="Segoe UI"/>
          <w:color w:val="161616"/>
          <w:shd w:val="clear" w:color="auto" w:fill="FFFFFF"/>
        </w:rPr>
      </w:pPr>
    </w:p>
    <w:p w14:paraId="1441B234" w14:textId="797C0E6A" w:rsidR="006A2130" w:rsidRDefault="00155640" w:rsidP="00DB39FB">
      <w:pPr>
        <w:spacing w:after="0" w:line="240" w:lineRule="auto"/>
        <w:divId w:val="1734816108"/>
        <w:rPr>
          <w:rFonts w:ascii="Segoe UI" w:eastAsia="Times New Roman" w:hAnsi="Segoe UI" w:cs="Segoe UI"/>
          <w:color w:val="161616"/>
          <w:shd w:val="clear" w:color="auto" w:fill="FFFFFF"/>
        </w:rPr>
      </w:pPr>
      <w:r>
        <w:rPr>
          <w:rFonts w:ascii="Segoe UI" w:eastAsia="Times New Roman" w:hAnsi="Segoe UI" w:cs="Segoe UI"/>
          <w:color w:val="161616"/>
          <w:shd w:val="clear" w:color="auto" w:fill="FFFFFF"/>
        </w:rPr>
        <w:t>OCR (reconhecimento óptico de caracteres). O OCR permite extrair texto de imagens, como fotos de placas de rua e produtos, bem como de documentos — como manuscritos ou não estruturados.</w:t>
      </w:r>
    </w:p>
    <w:p w14:paraId="01847290" w14:textId="77777777" w:rsidR="008209B1" w:rsidRPr="008209B1" w:rsidRDefault="008209B1" w:rsidP="008209B1">
      <w:pPr>
        <w:numPr>
          <w:ilvl w:val="0"/>
          <w:numId w:val="6"/>
        </w:numPr>
        <w:spacing w:after="0" w:line="240" w:lineRule="auto"/>
        <w:ind w:left="1290"/>
        <w:divId w:val="1215775579"/>
        <w:rPr>
          <w:rFonts w:ascii="Segoe UI" w:eastAsia="Times New Roman" w:hAnsi="Segoe UI" w:cs="Segoe UI"/>
          <w:color w:val="161616"/>
          <w:lang w:eastAsia="pt-BR"/>
        </w:rPr>
      </w:pPr>
      <w:r w:rsidRPr="008209B1">
        <w:rPr>
          <w:rFonts w:ascii="Segoe UI" w:eastAsia="Times New Roman" w:hAnsi="Segoe UI" w:cs="Segoe UI"/>
          <w:b/>
          <w:bCs/>
          <w:color w:val="161616"/>
          <w:lang w:eastAsia="pt-BR"/>
        </w:rPr>
        <w:t>Análise de Imagem</w:t>
      </w:r>
      <w:r w:rsidRPr="008209B1">
        <w:rPr>
          <w:rFonts w:ascii="Segoe UI" w:eastAsia="Times New Roman" w:hAnsi="Segoe UI" w:cs="Segoe UI"/>
          <w:color w:val="161616"/>
          <w:lang w:eastAsia="pt-BR"/>
        </w:rPr>
        <w:t> OCR (reconhecimento óptico de caracteres):</w:t>
      </w:r>
    </w:p>
    <w:p w14:paraId="512BC0D9"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t>Use esse recurso para documentos gerais não estruturados com menor quantidade de texto ou imagens que contenham texto.</w:t>
      </w:r>
    </w:p>
    <w:p w14:paraId="16922A10"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t>Os resultados são retornados imediatamente (síncronos) de uma só chamada à API.</w:t>
      </w:r>
    </w:p>
    <w:p w14:paraId="006475F8"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t>Tem funcionalidade para analisar imagens além da extração de texto, incluindo a detecção de objetos, a descrição ou categorização de uma imagem, a geração de miniaturas recortadas inteligentes e muito mais.</w:t>
      </w:r>
    </w:p>
    <w:p w14:paraId="290E4984"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t>Os exemplos incluem: placas de rua, anotações manuscritas e placas de loja.</w:t>
      </w:r>
    </w:p>
    <w:p w14:paraId="24271D0E" w14:textId="77777777" w:rsidR="008209B1" w:rsidRPr="008209B1" w:rsidRDefault="008209B1" w:rsidP="008209B1">
      <w:pPr>
        <w:numPr>
          <w:ilvl w:val="0"/>
          <w:numId w:val="6"/>
        </w:numPr>
        <w:spacing w:after="0" w:line="240" w:lineRule="auto"/>
        <w:ind w:left="1290"/>
        <w:divId w:val="1215775579"/>
        <w:rPr>
          <w:rFonts w:ascii="Segoe UI" w:eastAsia="Times New Roman" w:hAnsi="Segoe UI" w:cs="Segoe UI"/>
          <w:color w:val="161616"/>
          <w:lang w:eastAsia="pt-BR"/>
        </w:rPr>
      </w:pPr>
      <w:r w:rsidRPr="008209B1">
        <w:rPr>
          <w:rFonts w:ascii="Segoe UI" w:eastAsia="Times New Roman" w:hAnsi="Segoe UI" w:cs="Segoe UI"/>
          <w:b/>
          <w:bCs/>
          <w:color w:val="161616"/>
          <w:lang w:eastAsia="pt-BR"/>
        </w:rPr>
        <w:t>Informação de Documentos</w:t>
      </w:r>
      <w:r w:rsidRPr="008209B1">
        <w:rPr>
          <w:rFonts w:ascii="Segoe UI" w:eastAsia="Times New Roman" w:hAnsi="Segoe UI" w:cs="Segoe UI"/>
          <w:color w:val="161616"/>
          <w:lang w:eastAsia="pt-BR"/>
        </w:rPr>
        <w:t>:</w:t>
      </w:r>
    </w:p>
    <w:p w14:paraId="0B926A9F"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t>Use esse serviço para ler grandes volumes de texto em imagens e documentos em PDF.</w:t>
      </w:r>
    </w:p>
    <w:p w14:paraId="0B1102A6"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t>Este serviço usa o contexto e a estrutura do documento para melhorar a precisão.</w:t>
      </w:r>
    </w:p>
    <w:p w14:paraId="269F4637"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lastRenderedPageBreak/>
        <w:t>A chamada de função inicial retorna uma ID de operação assíncrona, que deve ser usada em uma chamada subsequente para recuperar os resultados.</w:t>
      </w:r>
    </w:p>
    <w:p w14:paraId="47557064" w14:textId="77777777" w:rsidR="008209B1" w:rsidRPr="008209B1" w:rsidRDefault="008209B1" w:rsidP="008209B1">
      <w:pPr>
        <w:numPr>
          <w:ilvl w:val="1"/>
          <w:numId w:val="6"/>
        </w:numPr>
        <w:spacing w:after="0" w:line="240" w:lineRule="auto"/>
        <w:ind w:left="2310"/>
        <w:divId w:val="1215775579"/>
        <w:rPr>
          <w:rFonts w:ascii="Segoe UI" w:eastAsia="Times New Roman" w:hAnsi="Segoe UI" w:cs="Segoe UI"/>
          <w:color w:val="161616"/>
          <w:lang w:eastAsia="pt-BR"/>
        </w:rPr>
      </w:pPr>
      <w:r w:rsidRPr="008209B1">
        <w:rPr>
          <w:rFonts w:ascii="Segoe UI" w:eastAsia="Times New Roman" w:hAnsi="Segoe UI" w:cs="Segoe UI"/>
          <w:color w:val="161616"/>
          <w:lang w:eastAsia="pt-BR"/>
        </w:rPr>
        <w:t>Os exemplos incluem: recibos, artigos e faturas.</w:t>
      </w:r>
    </w:p>
    <w:p w14:paraId="4AC6CB3E" w14:textId="77777777" w:rsidR="00684354" w:rsidRPr="00684354" w:rsidRDefault="00684354" w:rsidP="00684354">
      <w:pPr>
        <w:spacing w:after="0" w:line="240" w:lineRule="auto"/>
        <w:outlineLvl w:val="0"/>
        <w:divId w:val="234097315"/>
        <w:rPr>
          <w:rFonts w:ascii="Segoe UI" w:eastAsia="Times New Roman" w:hAnsi="Segoe UI" w:cs="Segoe UI"/>
          <w:b/>
          <w:bCs/>
          <w:color w:val="161616"/>
          <w:kern w:val="36"/>
          <w:sz w:val="48"/>
          <w:szCs w:val="48"/>
          <w:lang w:eastAsia="pt-BR"/>
        </w:rPr>
      </w:pPr>
      <w:r w:rsidRPr="00684354">
        <w:rPr>
          <w:rFonts w:ascii="Segoe UI" w:eastAsia="Times New Roman" w:hAnsi="Segoe UI" w:cs="Segoe UI"/>
          <w:b/>
          <w:bCs/>
          <w:color w:val="161616"/>
          <w:kern w:val="36"/>
          <w:sz w:val="48"/>
          <w:szCs w:val="48"/>
          <w:lang w:eastAsia="pt-BR"/>
        </w:rPr>
        <w:t>Usar a API de Leitura</w:t>
      </w:r>
    </w:p>
    <w:p w14:paraId="284A514A" w14:textId="74AB86C0" w:rsidR="00684354" w:rsidRPr="00684354" w:rsidRDefault="00684354" w:rsidP="00481B45">
      <w:pPr>
        <w:spacing w:after="0" w:line="240" w:lineRule="auto"/>
        <w:divId w:val="547571821"/>
        <w:rPr>
          <w:rFonts w:ascii="Segoe UI" w:eastAsia="Times New Roman" w:hAnsi="Segoe UI" w:cs="Segoe UI"/>
          <w:color w:val="161616"/>
          <w:lang w:eastAsia="pt-BR"/>
        </w:rPr>
      </w:pPr>
    </w:p>
    <w:p w14:paraId="461D4EE3" w14:textId="77777777" w:rsidR="00684354" w:rsidRPr="00684354" w:rsidRDefault="00684354" w:rsidP="00684354">
      <w:pPr>
        <w:spacing w:before="100" w:beforeAutospacing="1" w:after="100" w:afterAutospacing="1" w:line="240" w:lineRule="auto"/>
        <w:divId w:val="234097315"/>
        <w:rPr>
          <w:rFonts w:ascii="Segoe UI" w:eastAsiaTheme="minorEastAsia" w:hAnsi="Segoe UI" w:cs="Segoe UI"/>
          <w:color w:val="161616"/>
          <w:lang w:eastAsia="pt-BR"/>
        </w:rPr>
      </w:pPr>
      <w:r w:rsidRPr="00684354">
        <w:rPr>
          <w:rFonts w:ascii="Segoe UI" w:eastAsiaTheme="minorEastAsia" w:hAnsi="Segoe UI" w:cs="Segoe UI"/>
          <w:color w:val="161616"/>
          <w:lang w:eastAsia="pt-BR"/>
        </w:rPr>
        <w:t>Para usar o recurso OCR de Leitura, chame a função </w:t>
      </w:r>
      <w:r w:rsidRPr="00684354">
        <w:rPr>
          <w:rFonts w:ascii="Segoe UI" w:eastAsiaTheme="minorEastAsia" w:hAnsi="Segoe UI" w:cs="Segoe UI"/>
          <w:b/>
          <w:bCs/>
          <w:color w:val="161616"/>
          <w:lang w:eastAsia="pt-BR"/>
        </w:rPr>
        <w:t>ImageAnalysis</w:t>
      </w:r>
      <w:r w:rsidRPr="00684354">
        <w:rPr>
          <w:rFonts w:ascii="Segoe UI" w:eastAsiaTheme="minorEastAsia" w:hAnsi="Segoe UI" w:cs="Segoe UI"/>
          <w:color w:val="161616"/>
          <w:lang w:eastAsia="pt-BR"/>
        </w:rPr>
        <w:t> (API REST ou método de SDK equivalente), passando a URL da imagem ou os dados binários e, opcionalmente, especificando uma legenda com neutralidade de gênero ou o idioma em que o texto está escrito (com um valor padrão de </w:t>
      </w:r>
      <w:r w:rsidRPr="00684354">
        <w:rPr>
          <w:rFonts w:ascii="Segoe UI" w:eastAsiaTheme="minorEastAsia" w:hAnsi="Segoe UI" w:cs="Segoe UI"/>
          <w:b/>
          <w:bCs/>
          <w:color w:val="161616"/>
          <w:lang w:eastAsia="pt-BR"/>
        </w:rPr>
        <w:t>en</w:t>
      </w:r>
      <w:r w:rsidRPr="00684354">
        <w:rPr>
          <w:rFonts w:ascii="Segoe UI" w:eastAsiaTheme="minorEastAsia" w:hAnsi="Segoe UI" w:cs="Segoe UI"/>
          <w:color w:val="161616"/>
          <w:lang w:eastAsia="pt-BR"/>
        </w:rPr>
        <w:t> para inglês).</w:t>
      </w:r>
    </w:p>
    <w:p w14:paraId="6D682D7C" w14:textId="77777777" w:rsidR="00684354" w:rsidRDefault="00684354" w:rsidP="00684354">
      <w:pPr>
        <w:spacing w:before="100" w:beforeAutospacing="1" w:after="100" w:afterAutospacing="1" w:line="240" w:lineRule="auto"/>
        <w:divId w:val="234097315"/>
        <w:rPr>
          <w:rFonts w:ascii="Segoe UI" w:eastAsiaTheme="minorEastAsia" w:hAnsi="Segoe UI" w:cs="Segoe UI"/>
          <w:color w:val="161616"/>
          <w:lang w:eastAsia="pt-BR"/>
        </w:rPr>
      </w:pPr>
      <w:r w:rsidRPr="00684354">
        <w:rPr>
          <w:rFonts w:ascii="Segoe UI" w:eastAsiaTheme="minorEastAsia" w:hAnsi="Segoe UI" w:cs="Segoe UI"/>
          <w:color w:val="161616"/>
          <w:lang w:eastAsia="pt-BR"/>
        </w:rPr>
        <w:t>Para fazer uma solicitação de OCR para </w:t>
      </w:r>
      <w:r w:rsidRPr="00684354">
        <w:rPr>
          <w:rFonts w:ascii="Segoe UI" w:eastAsiaTheme="minorEastAsia" w:hAnsi="Segoe UI" w:cs="Segoe UI"/>
          <w:b/>
          <w:bCs/>
          <w:color w:val="161616"/>
          <w:lang w:eastAsia="pt-BR"/>
        </w:rPr>
        <w:t>ImageAnalysis</w:t>
      </w:r>
      <w:r w:rsidRPr="00684354">
        <w:rPr>
          <w:rFonts w:ascii="Segoe UI" w:eastAsiaTheme="minorEastAsia" w:hAnsi="Segoe UI" w:cs="Segoe UI"/>
          <w:color w:val="161616"/>
          <w:lang w:eastAsia="pt-BR"/>
        </w:rPr>
        <w:t>, especifique o recurso visual como </w:t>
      </w:r>
      <w:r w:rsidRPr="00684354">
        <w:rPr>
          <w:rFonts w:ascii="Consolas" w:eastAsiaTheme="minorEastAsia" w:hAnsi="Consolas" w:cs="Courier New"/>
          <w:color w:val="161616"/>
          <w:sz w:val="20"/>
          <w:szCs w:val="20"/>
          <w:lang w:eastAsia="pt-BR"/>
        </w:rPr>
        <w:t>READ</w:t>
      </w:r>
      <w:r w:rsidRPr="00684354">
        <w:rPr>
          <w:rFonts w:ascii="Segoe UI" w:eastAsiaTheme="minorEastAsia" w:hAnsi="Segoe UI" w:cs="Segoe UI"/>
          <w:color w:val="161616"/>
          <w:lang w:eastAsia="pt-BR"/>
        </w:rPr>
        <w:t>.</w:t>
      </w:r>
    </w:p>
    <w:p w14:paraId="5425F106" w14:textId="77777777" w:rsidR="00112972" w:rsidRPr="00112972" w:rsidRDefault="00112972" w:rsidP="00112972">
      <w:pPr>
        <w:spacing w:before="100" w:beforeAutospacing="1" w:after="100" w:afterAutospacing="1" w:line="240" w:lineRule="auto"/>
        <w:divId w:val="234097315"/>
        <w:rPr>
          <w:rFonts w:ascii="Segoe UI" w:eastAsiaTheme="minorEastAsia" w:hAnsi="Segoe UI" w:cs="Segoe UI"/>
          <w:color w:val="161616"/>
          <w:lang w:eastAsia="pt-BR"/>
        </w:rPr>
      </w:pPr>
      <w:r w:rsidRPr="00112972">
        <w:rPr>
          <w:rFonts w:ascii="Segoe UI" w:eastAsiaTheme="minorEastAsia" w:hAnsi="Segoe UI" w:cs="Segoe UI"/>
          <w:color w:val="161616"/>
          <w:lang w:eastAsia="pt-BR"/>
        </w:rPr>
        <w:t>ImageAnalysisResult result = client.Analyze(</w:t>
      </w:r>
    </w:p>
    <w:p w14:paraId="4E9C51AA" w14:textId="77777777" w:rsidR="00112972" w:rsidRPr="00112972" w:rsidRDefault="00112972" w:rsidP="00112972">
      <w:pPr>
        <w:spacing w:before="100" w:beforeAutospacing="1" w:after="100" w:afterAutospacing="1" w:line="240" w:lineRule="auto"/>
        <w:divId w:val="234097315"/>
        <w:rPr>
          <w:rFonts w:ascii="Segoe UI" w:eastAsiaTheme="minorEastAsia" w:hAnsi="Segoe UI" w:cs="Segoe UI"/>
          <w:color w:val="161616"/>
          <w:lang w:eastAsia="pt-BR"/>
        </w:rPr>
      </w:pPr>
      <w:r w:rsidRPr="00112972">
        <w:rPr>
          <w:rFonts w:ascii="Segoe UI" w:eastAsiaTheme="minorEastAsia" w:hAnsi="Segoe UI" w:cs="Segoe UI"/>
          <w:color w:val="161616"/>
          <w:lang w:eastAsia="pt-BR"/>
        </w:rPr>
        <w:t xml:space="preserve">    &lt;image-to-analyze&gt;,</w:t>
      </w:r>
    </w:p>
    <w:p w14:paraId="60EBC3C5" w14:textId="5DF5C278" w:rsidR="00481B45" w:rsidRDefault="00112972" w:rsidP="00684354">
      <w:pPr>
        <w:spacing w:before="100" w:beforeAutospacing="1" w:after="100" w:afterAutospacing="1" w:line="240" w:lineRule="auto"/>
        <w:divId w:val="234097315"/>
        <w:rPr>
          <w:rFonts w:ascii="Segoe UI" w:eastAsiaTheme="minorEastAsia" w:hAnsi="Segoe UI" w:cs="Segoe UI"/>
          <w:color w:val="161616"/>
          <w:lang w:eastAsia="pt-BR"/>
        </w:rPr>
      </w:pPr>
      <w:r w:rsidRPr="00112972">
        <w:rPr>
          <w:rFonts w:ascii="Segoe UI" w:eastAsiaTheme="minorEastAsia" w:hAnsi="Segoe UI" w:cs="Segoe UI"/>
          <w:color w:val="161616"/>
          <w:lang w:eastAsia="pt-BR"/>
        </w:rPr>
        <w:t xml:space="preserve">    VisualFeatures.Read);</w:t>
      </w:r>
    </w:p>
    <w:p w14:paraId="6921E8E2" w14:textId="77777777" w:rsidR="004716A3" w:rsidRDefault="004716A3" w:rsidP="00684354">
      <w:pPr>
        <w:spacing w:before="100" w:beforeAutospacing="1" w:after="100" w:afterAutospacing="1" w:line="240" w:lineRule="auto"/>
        <w:divId w:val="234097315"/>
        <w:rPr>
          <w:rFonts w:ascii="Segoe UI" w:eastAsiaTheme="minorEastAsia" w:hAnsi="Segoe UI" w:cs="Segoe UI"/>
          <w:color w:val="161616"/>
          <w:lang w:eastAsia="pt-BR"/>
        </w:rPr>
      </w:pPr>
    </w:p>
    <w:p w14:paraId="109D2146"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w:t>
      </w:r>
    </w:p>
    <w:p w14:paraId="7712359F"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"metadata":</w:t>
      </w:r>
    </w:p>
    <w:p w14:paraId="10A001A3"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656B7AD7"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"width": 500,</w:t>
      </w:r>
    </w:p>
    <w:p w14:paraId="675485E3"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"height": 430</w:t>
      </w:r>
    </w:p>
    <w:p w14:paraId="30A13201"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3308105A"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"readResult":</w:t>
      </w:r>
    </w:p>
    <w:p w14:paraId="57682B2E"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524D5F6C"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"blocks":</w:t>
      </w:r>
    </w:p>
    <w:p w14:paraId="7D5298A8"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64B770D8"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6C710C6C"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lastRenderedPageBreak/>
        <w:t xml:space="preserve">                "lines":</w:t>
      </w:r>
    </w:p>
    <w:p w14:paraId="47F67209"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5481A533"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0CAB7EE1"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"text": "Hello World!",</w:t>
      </w:r>
    </w:p>
    <w:p w14:paraId="2A2F400D"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"boundingPolygon":</w:t>
      </w:r>
    </w:p>
    <w:p w14:paraId="71B9030B"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61B6B268"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{"x":251,"y":265},</w:t>
      </w:r>
    </w:p>
    <w:p w14:paraId="38E731E6"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{"x":673,"y":260},</w:t>
      </w:r>
    </w:p>
    <w:p w14:paraId="18721089"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{"x":674,"y":308},</w:t>
      </w:r>
    </w:p>
    <w:p w14:paraId="6AF11249"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{"x":252,"y":318}</w:t>
      </w:r>
    </w:p>
    <w:p w14:paraId="3D577567"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5F3FC60F"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"words":</w:t>
      </w:r>
    </w:p>
    <w:p w14:paraId="2C9E1EE4"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4913EAD1"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1C243389"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"text":"Hello",</w:t>
      </w:r>
    </w:p>
    <w:p w14:paraId="33D9DFEB"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"boundingPolygon":</w:t>
      </w:r>
    </w:p>
    <w:p w14:paraId="48700958"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0D23600B"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{"x":252,"y":267},</w:t>
      </w:r>
    </w:p>
    <w:p w14:paraId="21284F21"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{"x":307,"y":265},</w:t>
      </w:r>
    </w:p>
    <w:p w14:paraId="22706341"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{"x":307,"y":318},</w:t>
      </w:r>
    </w:p>
    <w:p w14:paraId="4C9C8C47"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{"x":253,"y":318}</w:t>
      </w:r>
    </w:p>
    <w:p w14:paraId="2CBE6D90"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207E0B20"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"confidence":0.996</w:t>
      </w:r>
    </w:p>
    <w:p w14:paraId="1E7D8DFD"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lastRenderedPageBreak/>
        <w:t xml:space="preserve">                            },</w:t>
      </w:r>
    </w:p>
    <w:p w14:paraId="51BCE1B3"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562B721C"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"text":"World!",</w:t>
      </w:r>
    </w:p>
    <w:p w14:paraId="5BC56D18"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"boundingPolygon":</w:t>
      </w:r>
    </w:p>
    <w:p w14:paraId="3FF71227"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0480333F"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{"x":318,"y":264},</w:t>
      </w:r>
    </w:p>
    <w:p w14:paraId="453A9988"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{"x":386,"y":263},</w:t>
      </w:r>
    </w:p>
    <w:p w14:paraId="7420BF3C"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{"x":387,"y":316},</w:t>
      </w:r>
    </w:p>
    <w:p w14:paraId="27554FEB"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{"x":319,"y":318}</w:t>
      </w:r>
    </w:p>
    <w:p w14:paraId="0EE7AC3D"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68C746AC"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"confidence":0.99</w:t>
      </w:r>
    </w:p>
    <w:p w14:paraId="3FEF1C43"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531BFFC5"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743002B4"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70E4A0EF"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0DFEE019"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05E7C885"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28045AF4" w14:textId="77777777" w:rsidR="004716A3" w:rsidRPr="004716A3" w:rsidRDefault="004716A3" w:rsidP="004716A3">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 xml:space="preserve">    }</w:t>
      </w:r>
    </w:p>
    <w:p w14:paraId="18E0F3B4" w14:textId="4A2204CD" w:rsidR="004716A3" w:rsidRDefault="004716A3" w:rsidP="00684354">
      <w:pPr>
        <w:spacing w:before="100" w:beforeAutospacing="1" w:after="100" w:afterAutospacing="1" w:line="240" w:lineRule="auto"/>
        <w:divId w:val="234097315"/>
        <w:rPr>
          <w:rFonts w:ascii="Segoe UI" w:eastAsiaTheme="minorEastAsia" w:hAnsi="Segoe UI" w:cs="Segoe UI"/>
          <w:color w:val="161616"/>
          <w:lang w:eastAsia="pt-BR"/>
        </w:rPr>
      </w:pPr>
      <w:r w:rsidRPr="004716A3">
        <w:rPr>
          <w:rFonts w:ascii="Segoe UI" w:eastAsiaTheme="minorEastAsia" w:hAnsi="Segoe UI" w:cs="Segoe UI"/>
          <w:color w:val="161616"/>
          <w:lang w:eastAsia="pt-BR"/>
        </w:rPr>
        <w:t>}</w:t>
      </w:r>
    </w:p>
    <w:p w14:paraId="204B41D4" w14:textId="77777777" w:rsidR="00B001F5" w:rsidRPr="00B001F5" w:rsidRDefault="00B001F5" w:rsidP="00B001F5">
      <w:pPr>
        <w:spacing w:before="100" w:beforeAutospacing="1" w:after="100" w:afterAutospacing="1" w:line="240" w:lineRule="auto"/>
        <w:divId w:val="236407919"/>
        <w:rPr>
          <w:rFonts w:ascii="Segoe UI" w:eastAsiaTheme="minorEastAsia" w:hAnsi="Segoe UI" w:cs="Segoe UI"/>
          <w:color w:val="161616"/>
          <w:lang w:eastAsia="pt-BR"/>
        </w:rPr>
      </w:pPr>
      <w:r w:rsidRPr="00B001F5">
        <w:rPr>
          <w:rFonts w:ascii="Segoe UI" w:eastAsiaTheme="minorEastAsia" w:hAnsi="Segoe UI" w:cs="Segoe UI"/>
          <w:color w:val="161616"/>
          <w:lang w:eastAsia="pt-BR"/>
        </w:rPr>
        <w:t>O serviço </w:t>
      </w:r>
      <w:r w:rsidRPr="00B001F5">
        <w:rPr>
          <w:rFonts w:ascii="Segoe UI" w:eastAsiaTheme="minorEastAsia" w:hAnsi="Segoe UI" w:cs="Segoe UI"/>
          <w:b/>
          <w:bCs/>
          <w:color w:val="161616"/>
          <w:lang w:eastAsia="pt-BR"/>
        </w:rPr>
        <w:t>Azure Video Indexer</w:t>
      </w:r>
      <w:r w:rsidRPr="00B001F5">
        <w:rPr>
          <w:rFonts w:ascii="Segoe UI" w:eastAsiaTheme="minorEastAsia" w:hAnsi="Segoe UI" w:cs="Segoe UI"/>
          <w:color w:val="161616"/>
          <w:lang w:eastAsia="pt-BR"/>
        </w:rPr>
        <w:t> foi projetado para ajudar você a extrair informações de vídeos. Ele fornece a funcionalidade que você pode usar para:</w:t>
      </w:r>
    </w:p>
    <w:p w14:paraId="022931BE"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t>Reconhecimento facial</w:t>
      </w:r>
      <w:r w:rsidRPr="00B001F5">
        <w:rPr>
          <w:rFonts w:ascii="Segoe UI" w:eastAsia="Times New Roman" w:hAnsi="Segoe UI" w:cs="Segoe UI"/>
          <w:color w:val="161616"/>
          <w:lang w:eastAsia="pt-BR"/>
        </w:rPr>
        <w:t> – detecção da presença de pessoas individuais na imagem. Isso exige a aprovação </w:t>
      </w:r>
      <w:hyperlink r:id="rId20" w:history="1">
        <w:r w:rsidRPr="00B001F5">
          <w:rPr>
            <w:rFonts w:ascii="Segoe UI" w:eastAsia="Times New Roman" w:hAnsi="Segoe UI" w:cs="Segoe UI"/>
            <w:color w:val="0000FF"/>
            <w:lang w:eastAsia="pt-BR"/>
          </w:rPr>
          <w:t>Acesso Limitado</w:t>
        </w:r>
      </w:hyperlink>
      <w:r w:rsidRPr="00B001F5">
        <w:rPr>
          <w:rFonts w:ascii="Segoe UI" w:eastAsia="Times New Roman" w:hAnsi="Segoe UI" w:cs="Segoe UI"/>
          <w:color w:val="161616"/>
          <w:lang w:eastAsia="pt-BR"/>
        </w:rPr>
        <w:t>.</w:t>
      </w:r>
    </w:p>
    <w:p w14:paraId="016603B2"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t>Reconhecimento óptico de caracteres</w:t>
      </w:r>
      <w:r w:rsidRPr="00B001F5">
        <w:rPr>
          <w:rFonts w:ascii="Segoe UI" w:eastAsia="Times New Roman" w:hAnsi="Segoe UI" w:cs="Segoe UI"/>
          <w:color w:val="161616"/>
          <w:lang w:eastAsia="pt-BR"/>
        </w:rPr>
        <w:t> – leitura de texto no vídeo.</w:t>
      </w:r>
    </w:p>
    <w:p w14:paraId="41A86396"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t>Transcrição de fala</w:t>
      </w:r>
      <w:r w:rsidRPr="00B001F5">
        <w:rPr>
          <w:rFonts w:ascii="Segoe UI" w:eastAsia="Times New Roman" w:hAnsi="Segoe UI" w:cs="Segoe UI"/>
          <w:color w:val="161616"/>
          <w:lang w:eastAsia="pt-BR"/>
        </w:rPr>
        <w:t> – criação de uma transcrição de texto do diálogo do vídeo.</w:t>
      </w:r>
    </w:p>
    <w:p w14:paraId="74014A80"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lastRenderedPageBreak/>
        <w:t>Tópicos</w:t>
      </w:r>
      <w:r w:rsidRPr="00B001F5">
        <w:rPr>
          <w:rFonts w:ascii="Segoe UI" w:eastAsia="Times New Roman" w:hAnsi="Segoe UI" w:cs="Segoe UI"/>
          <w:color w:val="161616"/>
          <w:lang w:eastAsia="pt-BR"/>
        </w:rPr>
        <w:t> – identificação dos principais tópicos discutidos no vídeo.</w:t>
      </w:r>
    </w:p>
    <w:p w14:paraId="7093F580"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t>Sentimento</w:t>
      </w:r>
      <w:r w:rsidRPr="00B001F5">
        <w:rPr>
          <w:rFonts w:ascii="Segoe UI" w:eastAsia="Times New Roman" w:hAnsi="Segoe UI" w:cs="Segoe UI"/>
          <w:color w:val="161616"/>
          <w:lang w:eastAsia="pt-BR"/>
        </w:rPr>
        <w:t> – análise de quão positivos ou negativos são os segmentos no vídeo.</w:t>
      </w:r>
    </w:p>
    <w:p w14:paraId="773E2A01"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t>Rótulos</w:t>
      </w:r>
      <w:r w:rsidRPr="00B001F5">
        <w:rPr>
          <w:rFonts w:ascii="Segoe UI" w:eastAsia="Times New Roman" w:hAnsi="Segoe UI" w:cs="Segoe UI"/>
          <w:color w:val="161616"/>
          <w:lang w:eastAsia="pt-BR"/>
        </w:rPr>
        <w:t> – marcas de rótulo que identificam objetos ou temas chave em todo o vídeo.</w:t>
      </w:r>
    </w:p>
    <w:p w14:paraId="26DE67F8"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t>Moderação de conteúdo</w:t>
      </w:r>
      <w:r w:rsidRPr="00B001F5">
        <w:rPr>
          <w:rFonts w:ascii="Segoe UI" w:eastAsia="Times New Roman" w:hAnsi="Segoe UI" w:cs="Segoe UI"/>
          <w:color w:val="161616"/>
          <w:lang w:eastAsia="pt-BR"/>
        </w:rPr>
        <w:t> – detecção de temas adultos ou violentos no vídeo.</w:t>
      </w:r>
    </w:p>
    <w:p w14:paraId="3D475575" w14:textId="77777777" w:rsidR="00B001F5" w:rsidRPr="00B001F5" w:rsidRDefault="00B001F5" w:rsidP="00B001F5">
      <w:pPr>
        <w:numPr>
          <w:ilvl w:val="0"/>
          <w:numId w:val="8"/>
        </w:numPr>
        <w:spacing w:after="0" w:line="240" w:lineRule="auto"/>
        <w:ind w:left="1290"/>
        <w:divId w:val="236407919"/>
        <w:rPr>
          <w:rFonts w:ascii="Segoe UI" w:eastAsia="Times New Roman" w:hAnsi="Segoe UI" w:cs="Segoe UI"/>
          <w:color w:val="161616"/>
          <w:lang w:eastAsia="pt-BR"/>
        </w:rPr>
      </w:pPr>
      <w:r w:rsidRPr="00B001F5">
        <w:rPr>
          <w:rFonts w:ascii="Segoe UI" w:eastAsia="Times New Roman" w:hAnsi="Segoe UI" w:cs="Segoe UI"/>
          <w:i/>
          <w:iCs/>
          <w:color w:val="161616"/>
          <w:lang w:eastAsia="pt-BR"/>
        </w:rPr>
        <w:t>Segmentação de cena</w:t>
      </w:r>
      <w:r w:rsidRPr="00B001F5">
        <w:rPr>
          <w:rFonts w:ascii="Segoe UI" w:eastAsia="Times New Roman" w:hAnsi="Segoe UI" w:cs="Segoe UI"/>
          <w:color w:val="161616"/>
          <w:lang w:eastAsia="pt-BR"/>
        </w:rPr>
        <w:t> – um detalhamento do vídeo quanto às cenas integrantes.</w:t>
      </w:r>
    </w:p>
    <w:p w14:paraId="74A64477" w14:textId="77777777" w:rsidR="00B001F5" w:rsidRPr="00B001F5" w:rsidRDefault="00B001F5" w:rsidP="00B001F5">
      <w:pPr>
        <w:spacing w:before="100" w:beforeAutospacing="1" w:after="100" w:afterAutospacing="1" w:line="240" w:lineRule="auto"/>
        <w:divId w:val="236407919"/>
        <w:rPr>
          <w:rFonts w:ascii="Segoe UI" w:eastAsiaTheme="minorEastAsia" w:hAnsi="Segoe UI" w:cs="Segoe UI"/>
          <w:color w:val="161616"/>
          <w:lang w:eastAsia="pt-BR"/>
        </w:rPr>
      </w:pPr>
      <w:r w:rsidRPr="00B001F5">
        <w:rPr>
          <w:rFonts w:ascii="Segoe UI" w:eastAsiaTheme="minorEastAsia" w:hAnsi="Segoe UI" w:cs="Segoe UI"/>
          <w:color w:val="161616"/>
          <w:lang w:eastAsia="pt-BR"/>
        </w:rPr>
        <w:t>O serviço Analisador de Vídeo fornece um site do portal que pode ser usado para carregar, exibir e analisar vídeos interativamente.</w:t>
      </w:r>
    </w:p>
    <w:p w14:paraId="4CD67536" w14:textId="77777777" w:rsidR="00FF5641" w:rsidRPr="00FF5641" w:rsidRDefault="00FF5641" w:rsidP="00FF5641">
      <w:pPr>
        <w:spacing w:before="100" w:beforeAutospacing="1" w:after="100" w:afterAutospacing="1" w:line="240" w:lineRule="auto"/>
        <w:divId w:val="869952258"/>
        <w:rPr>
          <w:rFonts w:ascii="Segoe UI" w:eastAsiaTheme="minorEastAsia" w:hAnsi="Segoe UI" w:cs="Segoe UI"/>
          <w:color w:val="161616"/>
          <w:lang w:eastAsia="pt-BR"/>
        </w:rPr>
      </w:pPr>
      <w:r w:rsidRPr="00FF5641">
        <w:rPr>
          <w:rFonts w:ascii="Segoe UI" w:eastAsiaTheme="minorEastAsia" w:hAnsi="Segoe UI" w:cs="Segoe UI"/>
          <w:color w:val="161616"/>
          <w:lang w:eastAsia="pt-BR"/>
        </w:rPr>
        <w:t>Você pode estender os recursos de reconhecimento do Analisador de Vídeo ao criar modelos personalizados para:</w:t>
      </w:r>
    </w:p>
    <w:p w14:paraId="5A5B754D" w14:textId="77777777" w:rsidR="00FF5641" w:rsidRPr="00FF5641" w:rsidRDefault="00FF5641" w:rsidP="00FF5641">
      <w:pPr>
        <w:numPr>
          <w:ilvl w:val="0"/>
          <w:numId w:val="9"/>
        </w:numPr>
        <w:spacing w:after="0" w:line="240" w:lineRule="auto"/>
        <w:ind w:left="1290"/>
        <w:divId w:val="869952258"/>
        <w:rPr>
          <w:rFonts w:ascii="Segoe UI" w:eastAsia="Times New Roman" w:hAnsi="Segoe UI" w:cs="Segoe UI"/>
          <w:color w:val="161616"/>
          <w:lang w:eastAsia="pt-BR"/>
        </w:rPr>
      </w:pPr>
      <w:r w:rsidRPr="00FF5641">
        <w:rPr>
          <w:rFonts w:ascii="Segoe UI" w:eastAsia="Times New Roman" w:hAnsi="Segoe UI" w:cs="Segoe UI"/>
          <w:b/>
          <w:bCs/>
          <w:color w:val="161616"/>
          <w:lang w:eastAsia="pt-BR"/>
        </w:rPr>
        <w:t>Pessoas</w:t>
      </w:r>
      <w:r w:rsidRPr="00FF5641">
        <w:rPr>
          <w:rFonts w:ascii="Segoe UI" w:eastAsia="Times New Roman" w:hAnsi="Segoe UI" w:cs="Segoe UI"/>
          <w:color w:val="161616"/>
          <w:lang w:eastAsia="pt-BR"/>
        </w:rPr>
        <w:t>. Adicione imagens dos rostos de pessoas que você deseja que sejam reconhecidas em vídeos e treine um modelo. O Video Indexer reconhecerá essas pessoas em todos os seus vídeos.</w:t>
      </w:r>
    </w:p>
    <w:p w14:paraId="4418699F" w14:textId="77777777" w:rsidR="00900084" w:rsidRPr="00900084" w:rsidRDefault="00900084" w:rsidP="00900084">
      <w:pPr>
        <w:numPr>
          <w:ilvl w:val="0"/>
          <w:numId w:val="9"/>
        </w:numPr>
        <w:spacing w:after="0" w:line="240" w:lineRule="auto"/>
        <w:divId w:val="1352293534"/>
        <w:rPr>
          <w:rFonts w:ascii="Segoe UI" w:eastAsia="Times New Roman" w:hAnsi="Segoe UI" w:cs="Segoe UI"/>
          <w:color w:val="161616"/>
          <w:lang w:eastAsia="pt-BR"/>
        </w:rPr>
      </w:pPr>
      <w:r w:rsidRPr="00900084">
        <w:rPr>
          <w:rFonts w:ascii="Segoe UI" w:eastAsia="Times New Roman" w:hAnsi="Segoe UI" w:cs="Segoe UI"/>
          <w:b/>
          <w:bCs/>
          <w:color w:val="161616"/>
          <w:lang w:eastAsia="pt-BR"/>
        </w:rPr>
        <w:t>Idioma</w:t>
      </w:r>
      <w:r w:rsidRPr="00900084">
        <w:rPr>
          <w:rFonts w:ascii="Segoe UI" w:eastAsia="Times New Roman" w:hAnsi="Segoe UI" w:cs="Segoe UI"/>
          <w:color w:val="161616"/>
          <w:lang w:eastAsia="pt-BR"/>
        </w:rPr>
        <w:t>. Se sua organização usa uma terminologia específica que pode não ser de uso comum, você pode treinar um modelo personalizado para detectá-la e transcrevê-la.</w:t>
      </w:r>
    </w:p>
    <w:p w14:paraId="7798E28F" w14:textId="77777777" w:rsidR="00900084" w:rsidRPr="00900084" w:rsidRDefault="00900084" w:rsidP="00900084">
      <w:pPr>
        <w:numPr>
          <w:ilvl w:val="0"/>
          <w:numId w:val="9"/>
        </w:numPr>
        <w:spacing w:after="0" w:line="240" w:lineRule="auto"/>
        <w:divId w:val="1352293534"/>
        <w:rPr>
          <w:rFonts w:ascii="Segoe UI" w:eastAsia="Times New Roman" w:hAnsi="Segoe UI" w:cs="Segoe UI"/>
          <w:color w:val="161616"/>
          <w:lang w:eastAsia="pt-BR"/>
        </w:rPr>
      </w:pPr>
      <w:r w:rsidRPr="00900084">
        <w:rPr>
          <w:rFonts w:ascii="Segoe UI" w:eastAsia="Times New Roman" w:hAnsi="Segoe UI" w:cs="Segoe UI"/>
          <w:b/>
          <w:bCs/>
          <w:color w:val="161616"/>
          <w:lang w:eastAsia="pt-BR"/>
        </w:rPr>
        <w:t>Marcas</w:t>
      </w:r>
      <w:r w:rsidRPr="00900084">
        <w:rPr>
          <w:rFonts w:ascii="Segoe UI" w:eastAsia="Times New Roman" w:hAnsi="Segoe UI" w:cs="Segoe UI"/>
          <w:color w:val="161616"/>
          <w:lang w:eastAsia="pt-BR"/>
        </w:rPr>
        <w:t>. Você pode treinar um modelo para reconhecer nomes específicos como marcas para identificar produtos, projetos ou empresas relevantes para sua empresa.</w:t>
      </w:r>
    </w:p>
    <w:p w14:paraId="1585C37A" w14:textId="77777777" w:rsidR="00A354CA" w:rsidRPr="00A354CA" w:rsidRDefault="00A354CA" w:rsidP="00A354CA">
      <w:pPr>
        <w:pStyle w:val="PargrafodaLista"/>
        <w:numPr>
          <w:ilvl w:val="0"/>
          <w:numId w:val="9"/>
        </w:numPr>
        <w:spacing w:before="480" w:after="180" w:line="240" w:lineRule="auto"/>
        <w:outlineLvl w:val="1"/>
        <w:divId w:val="449788910"/>
        <w:rPr>
          <w:rFonts w:ascii="Segoe UI" w:eastAsia="Times New Roman" w:hAnsi="Segoe UI" w:cs="Segoe UI"/>
          <w:b/>
          <w:bCs/>
          <w:color w:val="161616"/>
          <w:sz w:val="36"/>
          <w:szCs w:val="36"/>
          <w:lang w:eastAsia="pt-BR"/>
        </w:rPr>
      </w:pPr>
      <w:r w:rsidRPr="00A354CA">
        <w:rPr>
          <w:rFonts w:ascii="Segoe UI" w:eastAsia="Times New Roman" w:hAnsi="Segoe UI" w:cs="Segoe UI"/>
          <w:b/>
          <w:bCs/>
          <w:color w:val="161616"/>
          <w:sz w:val="36"/>
          <w:szCs w:val="36"/>
          <w:lang w:eastAsia="pt-BR"/>
        </w:rPr>
        <w:t>Widgets do Azure Video Indexer</w:t>
      </w:r>
    </w:p>
    <w:p w14:paraId="47A8E3A8" w14:textId="77777777" w:rsidR="00A354CA" w:rsidRPr="00A354CA" w:rsidRDefault="00A354CA" w:rsidP="00A354CA">
      <w:pPr>
        <w:pStyle w:val="PargrafodaLista"/>
        <w:numPr>
          <w:ilvl w:val="0"/>
          <w:numId w:val="9"/>
        </w:numPr>
        <w:spacing w:before="100" w:beforeAutospacing="1" w:after="100" w:afterAutospacing="1" w:line="240" w:lineRule="auto"/>
        <w:divId w:val="449788910"/>
        <w:rPr>
          <w:rFonts w:ascii="Segoe UI" w:eastAsiaTheme="minorEastAsia" w:hAnsi="Segoe UI" w:cs="Segoe UI"/>
          <w:color w:val="161616"/>
          <w:lang w:eastAsia="pt-BR"/>
        </w:rPr>
      </w:pPr>
      <w:r w:rsidRPr="00A354CA">
        <w:rPr>
          <w:rFonts w:ascii="Segoe UI" w:eastAsiaTheme="minorEastAsia" w:hAnsi="Segoe UI" w:cs="Segoe UI"/>
          <w:color w:val="161616"/>
          <w:lang w:eastAsia="pt-BR"/>
        </w:rPr>
        <w:t>Os widgets usados no portal do Azure Video Indexer para reproduzir, analisar e editar vídeos podem ser inseridos em suas próprias interfaces HTML personalizadas. Você pode usar essa técnica para compartilhar insights de vídeos específicos com outras pessoas sem conceder a elas o acesso completo à sua conta no portal do Azure Video Indexer.</w:t>
      </w:r>
    </w:p>
    <w:p w14:paraId="34FC2D16" w14:textId="77777777" w:rsidR="00412BF3" w:rsidRPr="00412BF3" w:rsidRDefault="00412BF3" w:rsidP="00412BF3">
      <w:pPr>
        <w:pStyle w:val="PargrafodaLista"/>
        <w:numPr>
          <w:ilvl w:val="0"/>
          <w:numId w:val="9"/>
        </w:numPr>
        <w:spacing w:before="480" w:after="180" w:line="240" w:lineRule="auto"/>
        <w:outlineLvl w:val="1"/>
        <w:divId w:val="62682017"/>
        <w:rPr>
          <w:rFonts w:ascii="Segoe UI" w:eastAsia="Times New Roman" w:hAnsi="Segoe UI" w:cs="Segoe UI"/>
          <w:b/>
          <w:bCs/>
          <w:color w:val="161616"/>
          <w:sz w:val="36"/>
          <w:szCs w:val="36"/>
          <w:lang w:eastAsia="pt-BR"/>
        </w:rPr>
      </w:pPr>
      <w:r w:rsidRPr="00412BF3">
        <w:rPr>
          <w:rFonts w:ascii="Segoe UI" w:eastAsia="Times New Roman" w:hAnsi="Segoe UI" w:cs="Segoe UI"/>
          <w:b/>
          <w:bCs/>
          <w:color w:val="161616"/>
          <w:sz w:val="36"/>
          <w:szCs w:val="36"/>
          <w:lang w:eastAsia="pt-BR"/>
        </w:rPr>
        <w:t>API do Azure Video Indexer</w:t>
      </w:r>
    </w:p>
    <w:p w14:paraId="495A7FBB" w14:textId="77777777" w:rsidR="00412BF3" w:rsidRPr="00412BF3" w:rsidRDefault="00412BF3" w:rsidP="00412BF3">
      <w:pPr>
        <w:pStyle w:val="PargrafodaLista"/>
        <w:numPr>
          <w:ilvl w:val="0"/>
          <w:numId w:val="9"/>
        </w:numPr>
        <w:spacing w:before="100" w:beforeAutospacing="1" w:after="100" w:afterAutospacing="1" w:line="240" w:lineRule="auto"/>
        <w:divId w:val="62682017"/>
        <w:rPr>
          <w:rFonts w:ascii="Segoe UI" w:eastAsiaTheme="minorEastAsia" w:hAnsi="Segoe UI" w:cs="Segoe UI"/>
          <w:color w:val="161616"/>
          <w:lang w:eastAsia="pt-BR"/>
        </w:rPr>
      </w:pPr>
      <w:r w:rsidRPr="00412BF3">
        <w:rPr>
          <w:rFonts w:ascii="Segoe UI" w:eastAsiaTheme="minorEastAsia" w:hAnsi="Segoe UI" w:cs="Segoe UI"/>
          <w:color w:val="161616"/>
          <w:lang w:eastAsia="pt-BR"/>
        </w:rPr>
        <w:t>O Azure Video Indexer fornece uma API REST que você pode usar para obter informações sobre sua conta, incluindo um token de acesso.</w:t>
      </w:r>
    </w:p>
    <w:p w14:paraId="2FE30180" w14:textId="77777777" w:rsidR="00412BF3" w:rsidRPr="00412BF3" w:rsidRDefault="00412BF3" w:rsidP="00412BF3">
      <w:pPr>
        <w:pStyle w:val="PargrafodaLista"/>
        <w:numPr>
          <w:ilvl w:val="0"/>
          <w:numId w:val="9"/>
        </w:numPr>
        <w:spacing w:before="240" w:after="0" w:line="240" w:lineRule="auto"/>
        <w:divId w:val="1151361941"/>
        <w:rPr>
          <w:rFonts w:ascii="Segoe UI" w:eastAsia="Times New Roman" w:hAnsi="Segoe UI" w:cs="Segoe UI"/>
          <w:color w:val="161616"/>
          <w:lang w:eastAsia="pt-BR"/>
        </w:rPr>
      </w:pPr>
      <w:r w:rsidRPr="00412BF3">
        <w:rPr>
          <w:rFonts w:ascii="Segoe UI" w:eastAsia="Times New Roman" w:hAnsi="Segoe UI" w:cs="Segoe UI"/>
          <w:color w:val="161616"/>
          <w:lang w:eastAsia="pt-BR"/>
        </w:rPr>
        <w:t>HTTPCopiar</w:t>
      </w:r>
    </w:p>
    <w:p w14:paraId="32BD59CD" w14:textId="77777777" w:rsidR="00412BF3" w:rsidRPr="00412BF3" w:rsidRDefault="00412BF3" w:rsidP="00412BF3">
      <w:pPr>
        <w:pStyle w:val="PargrafodaLista"/>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62682017"/>
        <w:rPr>
          <w:rFonts w:ascii="Consolas" w:eastAsiaTheme="minorEastAsia" w:hAnsi="Consolas" w:cs="Courier New"/>
          <w:color w:val="006881"/>
          <w:sz w:val="20"/>
          <w:szCs w:val="20"/>
          <w:bdr w:val="none" w:sz="0" w:space="0" w:color="auto" w:frame="1"/>
          <w:lang w:eastAsia="pt-BR"/>
        </w:rPr>
      </w:pPr>
      <w:r w:rsidRPr="00412BF3">
        <w:rPr>
          <w:rFonts w:ascii="Consolas" w:eastAsiaTheme="minorEastAsia" w:hAnsi="Consolas" w:cs="Courier New"/>
          <w:color w:val="006881"/>
          <w:sz w:val="20"/>
          <w:szCs w:val="20"/>
          <w:bdr w:val="none" w:sz="0" w:space="0" w:color="auto" w:frame="1"/>
          <w:lang w:eastAsia="pt-BR"/>
        </w:rPr>
        <w:t>https://api.videoindexer.ai/Auth/&lt;location&gt;/Accounts/&lt;accountId&gt;/AccessToken</w:t>
      </w:r>
    </w:p>
    <w:p w14:paraId="252AE032" w14:textId="77777777" w:rsidR="00412BF3" w:rsidRPr="00412BF3" w:rsidRDefault="00412BF3" w:rsidP="00412BF3">
      <w:pPr>
        <w:pStyle w:val="PargrafodaLista"/>
        <w:numPr>
          <w:ilvl w:val="0"/>
          <w:numId w:val="9"/>
        </w:numPr>
        <w:spacing w:before="100" w:beforeAutospacing="1" w:after="100" w:afterAutospacing="1" w:line="240" w:lineRule="auto"/>
        <w:divId w:val="62682017"/>
        <w:rPr>
          <w:rFonts w:ascii="Segoe UI" w:eastAsiaTheme="minorEastAsia" w:hAnsi="Segoe UI" w:cs="Segoe UI"/>
          <w:color w:val="161616"/>
          <w:lang w:eastAsia="pt-BR"/>
        </w:rPr>
      </w:pPr>
      <w:r w:rsidRPr="00412BF3">
        <w:rPr>
          <w:rFonts w:ascii="Segoe UI" w:eastAsiaTheme="minorEastAsia" w:hAnsi="Segoe UI" w:cs="Segoe UI"/>
          <w:color w:val="161616"/>
          <w:lang w:eastAsia="pt-BR"/>
        </w:rPr>
        <w:t>Em seguida, você pode usar seu token para consumir a API REST e automatizar tarefas de indexação de vídeo, criando projetos, recuperando insights e criando ou excluindo modelos personalizados.</w:t>
      </w:r>
    </w:p>
    <w:p w14:paraId="78E7A604" w14:textId="77777777" w:rsidR="00412BF3" w:rsidRPr="00412BF3" w:rsidRDefault="00412BF3" w:rsidP="00412BF3">
      <w:pPr>
        <w:pStyle w:val="PargrafodaLista"/>
        <w:numPr>
          <w:ilvl w:val="0"/>
          <w:numId w:val="9"/>
        </w:numPr>
        <w:spacing w:before="100" w:beforeAutospacing="1" w:after="100" w:afterAutospacing="1" w:line="240" w:lineRule="auto"/>
        <w:divId w:val="62682017"/>
        <w:rPr>
          <w:rFonts w:ascii="Segoe UI" w:eastAsiaTheme="minorEastAsia" w:hAnsi="Segoe UI" w:cs="Segoe UI"/>
          <w:color w:val="161616"/>
          <w:lang w:eastAsia="pt-BR"/>
        </w:rPr>
      </w:pPr>
      <w:r w:rsidRPr="00412BF3">
        <w:rPr>
          <w:rFonts w:ascii="Segoe UI" w:eastAsiaTheme="minorEastAsia" w:hAnsi="Segoe UI" w:cs="Segoe UI"/>
          <w:color w:val="161616"/>
          <w:lang w:eastAsia="pt-BR"/>
        </w:rPr>
        <w:t>Por exemplo, uma chamada GET para o ponto de extremidade REST </w:t>
      </w:r>
      <w:r w:rsidRPr="00412BF3">
        <w:rPr>
          <w:rFonts w:ascii="Consolas" w:eastAsiaTheme="minorEastAsia" w:hAnsi="Consolas" w:cs="Courier New"/>
          <w:color w:val="161616"/>
          <w:sz w:val="20"/>
          <w:szCs w:val="20"/>
          <w:lang w:eastAsia="pt-BR"/>
        </w:rPr>
        <w:t>https://api.videoindexer.ai/&lt;location&gt;/Accounts/&lt;accountId&gt;/Customizat</w:t>
      </w:r>
      <w:r w:rsidRPr="00412BF3">
        <w:rPr>
          <w:rFonts w:ascii="Consolas" w:eastAsiaTheme="minorEastAsia" w:hAnsi="Consolas" w:cs="Courier New"/>
          <w:color w:val="161616"/>
          <w:sz w:val="20"/>
          <w:szCs w:val="20"/>
          <w:lang w:eastAsia="pt-BR"/>
        </w:rPr>
        <w:lastRenderedPageBreak/>
        <w:t>ion/CustomLogos/Logos/&lt;logoId&gt;?&lt;accessToken&gt;</w:t>
      </w:r>
      <w:r w:rsidRPr="00412BF3">
        <w:rPr>
          <w:rFonts w:ascii="Segoe UI" w:eastAsiaTheme="minorEastAsia" w:hAnsi="Segoe UI" w:cs="Segoe UI"/>
          <w:color w:val="161616"/>
          <w:lang w:eastAsia="pt-BR"/>
        </w:rPr>
        <w:t> retorna o logotipo especificado. Em outro exemplo, você pode enviar uma solicitação GET para </w:t>
      </w:r>
      <w:r w:rsidRPr="00412BF3">
        <w:rPr>
          <w:rFonts w:ascii="Consolas" w:eastAsiaTheme="minorEastAsia" w:hAnsi="Consolas" w:cs="Courier New"/>
          <w:color w:val="161616"/>
          <w:sz w:val="20"/>
          <w:szCs w:val="20"/>
          <w:lang w:eastAsia="pt-BR"/>
        </w:rPr>
        <w:t>https://api.videoindexer.ai/&lt;location&gt;/Accounts/&lt;accountId&gt;/Videos?&lt;accessToken&gt;</w:t>
      </w:r>
      <w:r w:rsidRPr="00412BF3">
        <w:rPr>
          <w:rFonts w:ascii="Segoe UI" w:eastAsiaTheme="minorEastAsia" w:hAnsi="Segoe UI" w:cs="Segoe UI"/>
          <w:color w:val="161616"/>
          <w:lang w:eastAsia="pt-BR"/>
        </w:rPr>
        <w:t>, que retorna detalhes de vídeos em sua conta, </w:t>
      </w:r>
    </w:p>
    <w:p w14:paraId="22129AA7" w14:textId="77777777" w:rsidR="000F28B0" w:rsidRDefault="000F28B0" w:rsidP="00684354">
      <w:pPr>
        <w:spacing w:before="100" w:beforeAutospacing="1" w:after="100" w:afterAutospacing="1" w:line="240" w:lineRule="auto"/>
        <w:divId w:val="234097315"/>
        <w:rPr>
          <w:rFonts w:ascii="Segoe UI" w:eastAsiaTheme="minorEastAsia" w:hAnsi="Segoe UI" w:cs="Segoe UI"/>
          <w:color w:val="161616"/>
          <w:lang w:eastAsia="pt-BR"/>
        </w:rPr>
      </w:pPr>
    </w:p>
    <w:p w14:paraId="7505E9B8" w14:textId="77777777" w:rsidR="000F28B0" w:rsidRPr="00684354" w:rsidRDefault="000F28B0" w:rsidP="00684354">
      <w:pPr>
        <w:spacing w:before="100" w:beforeAutospacing="1" w:after="100" w:afterAutospacing="1" w:line="240" w:lineRule="auto"/>
        <w:divId w:val="234097315"/>
        <w:rPr>
          <w:rFonts w:ascii="Segoe UI" w:eastAsiaTheme="minorEastAsia" w:hAnsi="Segoe UI" w:cs="Segoe UI"/>
          <w:color w:val="161616"/>
          <w:lang w:eastAsia="pt-BR"/>
        </w:rPr>
      </w:pPr>
    </w:p>
    <w:p w14:paraId="1919113A" w14:textId="77777777" w:rsidR="00CE547B" w:rsidRPr="00DB39FB" w:rsidRDefault="00CE547B" w:rsidP="00DB39FB">
      <w:pPr>
        <w:spacing w:after="0" w:line="240" w:lineRule="auto"/>
        <w:divId w:val="1734816108"/>
        <w:rPr>
          <w:rFonts w:ascii="Segoe UI" w:eastAsia="Times New Roman" w:hAnsi="Segoe UI" w:cs="Segoe UI"/>
          <w:color w:val="161616"/>
          <w:shd w:val="clear" w:color="auto" w:fill="FFFFFF"/>
        </w:rPr>
      </w:pPr>
    </w:p>
    <w:sectPr w:rsidR="00CE547B" w:rsidRPr="00DB39F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35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13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C2B89"/>
    <w:multiLevelType w:val="hybridMultilevel"/>
    <w:tmpl w:val="FFFFFFFF"/>
    <w:lvl w:ilvl="0" w:tplc="50541EF2">
      <w:start w:val="1"/>
      <w:numFmt w:val="bullet"/>
      <w:lvlText w:val=""/>
      <w:lvlJc w:val="left"/>
      <w:pPr>
        <w:ind w:left="720" w:hanging="360"/>
      </w:pPr>
      <w:rPr>
        <w:rFonts w:ascii="Symbol" w:hAnsi="Symbol" w:hint="default"/>
      </w:rPr>
    </w:lvl>
    <w:lvl w:ilvl="1" w:tplc="854E6D0A">
      <w:start w:val="1"/>
      <w:numFmt w:val="bullet"/>
      <w:lvlText w:val="o"/>
      <w:lvlJc w:val="left"/>
      <w:pPr>
        <w:ind w:left="1440" w:hanging="360"/>
      </w:pPr>
      <w:rPr>
        <w:rFonts w:ascii="Courier New" w:hAnsi="Courier New" w:hint="default"/>
      </w:rPr>
    </w:lvl>
    <w:lvl w:ilvl="2" w:tplc="9A0420B8">
      <w:start w:val="1"/>
      <w:numFmt w:val="bullet"/>
      <w:lvlText w:val=""/>
      <w:lvlJc w:val="left"/>
      <w:pPr>
        <w:ind w:left="2160" w:hanging="360"/>
      </w:pPr>
      <w:rPr>
        <w:rFonts w:ascii="Wingdings" w:hAnsi="Wingdings" w:hint="default"/>
      </w:rPr>
    </w:lvl>
    <w:lvl w:ilvl="3" w:tplc="7E840960">
      <w:start w:val="1"/>
      <w:numFmt w:val="bullet"/>
      <w:lvlText w:val=""/>
      <w:lvlJc w:val="left"/>
      <w:pPr>
        <w:ind w:left="2880" w:hanging="360"/>
      </w:pPr>
      <w:rPr>
        <w:rFonts w:ascii="Symbol" w:hAnsi="Symbol" w:hint="default"/>
      </w:rPr>
    </w:lvl>
    <w:lvl w:ilvl="4" w:tplc="1DAEE932">
      <w:start w:val="1"/>
      <w:numFmt w:val="bullet"/>
      <w:lvlText w:val="o"/>
      <w:lvlJc w:val="left"/>
      <w:pPr>
        <w:ind w:left="3600" w:hanging="360"/>
      </w:pPr>
      <w:rPr>
        <w:rFonts w:ascii="Courier New" w:hAnsi="Courier New" w:hint="default"/>
      </w:rPr>
    </w:lvl>
    <w:lvl w:ilvl="5" w:tplc="BF76BAEE">
      <w:start w:val="1"/>
      <w:numFmt w:val="bullet"/>
      <w:lvlText w:val=""/>
      <w:lvlJc w:val="left"/>
      <w:pPr>
        <w:ind w:left="4320" w:hanging="360"/>
      </w:pPr>
      <w:rPr>
        <w:rFonts w:ascii="Wingdings" w:hAnsi="Wingdings" w:hint="default"/>
      </w:rPr>
    </w:lvl>
    <w:lvl w:ilvl="6" w:tplc="C1C06A32">
      <w:start w:val="1"/>
      <w:numFmt w:val="bullet"/>
      <w:lvlText w:val=""/>
      <w:lvlJc w:val="left"/>
      <w:pPr>
        <w:ind w:left="5040" w:hanging="360"/>
      </w:pPr>
      <w:rPr>
        <w:rFonts w:ascii="Symbol" w:hAnsi="Symbol" w:hint="default"/>
      </w:rPr>
    </w:lvl>
    <w:lvl w:ilvl="7" w:tplc="80A24034">
      <w:start w:val="1"/>
      <w:numFmt w:val="bullet"/>
      <w:lvlText w:val="o"/>
      <w:lvlJc w:val="left"/>
      <w:pPr>
        <w:ind w:left="5760" w:hanging="360"/>
      </w:pPr>
      <w:rPr>
        <w:rFonts w:ascii="Courier New" w:hAnsi="Courier New" w:hint="default"/>
      </w:rPr>
    </w:lvl>
    <w:lvl w:ilvl="8" w:tplc="8BD4DEBC">
      <w:start w:val="1"/>
      <w:numFmt w:val="bullet"/>
      <w:lvlText w:val=""/>
      <w:lvlJc w:val="left"/>
      <w:pPr>
        <w:ind w:left="6480" w:hanging="360"/>
      </w:pPr>
      <w:rPr>
        <w:rFonts w:ascii="Wingdings" w:hAnsi="Wingdings" w:hint="default"/>
      </w:rPr>
    </w:lvl>
  </w:abstractNum>
  <w:abstractNum w:abstractNumId="3" w15:restartNumberingAfterBreak="0">
    <w:nsid w:val="3F2367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657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648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A72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6AE1A"/>
    <w:multiLevelType w:val="hybridMultilevel"/>
    <w:tmpl w:val="FFFFFFFF"/>
    <w:lvl w:ilvl="0" w:tplc="1152CFB2">
      <w:start w:val="1"/>
      <w:numFmt w:val="decimal"/>
      <w:lvlText w:val="%1."/>
      <w:lvlJc w:val="left"/>
      <w:pPr>
        <w:ind w:left="720" w:hanging="360"/>
      </w:pPr>
    </w:lvl>
    <w:lvl w:ilvl="1" w:tplc="597EA8B8">
      <w:start w:val="1"/>
      <w:numFmt w:val="lowerLetter"/>
      <w:lvlText w:val="%2."/>
      <w:lvlJc w:val="left"/>
      <w:pPr>
        <w:ind w:left="1440" w:hanging="360"/>
      </w:pPr>
    </w:lvl>
    <w:lvl w:ilvl="2" w:tplc="2FEE481A">
      <w:start w:val="1"/>
      <w:numFmt w:val="lowerRoman"/>
      <w:lvlText w:val="%3."/>
      <w:lvlJc w:val="right"/>
      <w:pPr>
        <w:ind w:left="2160" w:hanging="180"/>
      </w:pPr>
    </w:lvl>
    <w:lvl w:ilvl="3" w:tplc="64EA03F8">
      <w:start w:val="1"/>
      <w:numFmt w:val="decimal"/>
      <w:lvlText w:val="%4."/>
      <w:lvlJc w:val="left"/>
      <w:pPr>
        <w:ind w:left="2880" w:hanging="360"/>
      </w:pPr>
    </w:lvl>
    <w:lvl w:ilvl="4" w:tplc="A948D2B8">
      <w:start w:val="1"/>
      <w:numFmt w:val="lowerLetter"/>
      <w:lvlText w:val="%5."/>
      <w:lvlJc w:val="left"/>
      <w:pPr>
        <w:ind w:left="3600" w:hanging="360"/>
      </w:pPr>
    </w:lvl>
    <w:lvl w:ilvl="5" w:tplc="93047BB2">
      <w:start w:val="1"/>
      <w:numFmt w:val="lowerRoman"/>
      <w:lvlText w:val="%6."/>
      <w:lvlJc w:val="right"/>
      <w:pPr>
        <w:ind w:left="4320" w:hanging="180"/>
      </w:pPr>
    </w:lvl>
    <w:lvl w:ilvl="6" w:tplc="E38E6E9C">
      <w:start w:val="1"/>
      <w:numFmt w:val="decimal"/>
      <w:lvlText w:val="%7."/>
      <w:lvlJc w:val="left"/>
      <w:pPr>
        <w:ind w:left="5040" w:hanging="360"/>
      </w:pPr>
    </w:lvl>
    <w:lvl w:ilvl="7" w:tplc="FA183240">
      <w:start w:val="1"/>
      <w:numFmt w:val="lowerLetter"/>
      <w:lvlText w:val="%8."/>
      <w:lvlJc w:val="left"/>
      <w:pPr>
        <w:ind w:left="5760" w:hanging="360"/>
      </w:pPr>
    </w:lvl>
    <w:lvl w:ilvl="8" w:tplc="09AE9B90">
      <w:start w:val="1"/>
      <w:numFmt w:val="lowerRoman"/>
      <w:lvlText w:val="%9."/>
      <w:lvlJc w:val="right"/>
      <w:pPr>
        <w:ind w:left="6480" w:hanging="180"/>
      </w:pPr>
    </w:lvl>
  </w:abstractNum>
  <w:abstractNum w:abstractNumId="8" w15:restartNumberingAfterBreak="0">
    <w:nsid w:val="71726F4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B45A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043338">
    <w:abstractNumId w:val="7"/>
  </w:num>
  <w:num w:numId="2" w16cid:durableId="152533206">
    <w:abstractNumId w:val="2"/>
  </w:num>
  <w:num w:numId="3" w16cid:durableId="1473447187">
    <w:abstractNumId w:val="1"/>
  </w:num>
  <w:num w:numId="4" w16cid:durableId="429741682">
    <w:abstractNumId w:val="6"/>
  </w:num>
  <w:num w:numId="5" w16cid:durableId="56131079">
    <w:abstractNumId w:val="8"/>
  </w:num>
  <w:num w:numId="6" w16cid:durableId="1255280545">
    <w:abstractNumId w:val="3"/>
  </w:num>
  <w:num w:numId="7" w16cid:durableId="897208145">
    <w:abstractNumId w:val="5"/>
  </w:num>
  <w:num w:numId="8" w16cid:durableId="126441034">
    <w:abstractNumId w:val="0"/>
  </w:num>
  <w:num w:numId="9" w16cid:durableId="625936498">
    <w:abstractNumId w:val="4"/>
  </w:num>
  <w:num w:numId="10" w16cid:durableId="14126574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6EC84F"/>
    <w:rsid w:val="000F28B0"/>
    <w:rsid w:val="00112972"/>
    <w:rsid w:val="00155640"/>
    <w:rsid w:val="00220A9A"/>
    <w:rsid w:val="00231CE0"/>
    <w:rsid w:val="00396B8D"/>
    <w:rsid w:val="003A4039"/>
    <w:rsid w:val="00412BF3"/>
    <w:rsid w:val="004716A3"/>
    <w:rsid w:val="00481B45"/>
    <w:rsid w:val="005939EC"/>
    <w:rsid w:val="005E1D57"/>
    <w:rsid w:val="00684354"/>
    <w:rsid w:val="006A2130"/>
    <w:rsid w:val="006D1175"/>
    <w:rsid w:val="00754D2D"/>
    <w:rsid w:val="008209B1"/>
    <w:rsid w:val="00900084"/>
    <w:rsid w:val="00A14054"/>
    <w:rsid w:val="00A354CA"/>
    <w:rsid w:val="00B001F5"/>
    <w:rsid w:val="00C42120"/>
    <w:rsid w:val="00C42126"/>
    <w:rsid w:val="00C71AED"/>
    <w:rsid w:val="00CE547B"/>
    <w:rsid w:val="00D523C0"/>
    <w:rsid w:val="00D81E9E"/>
    <w:rsid w:val="00DB39FB"/>
    <w:rsid w:val="00E21A81"/>
    <w:rsid w:val="00E85151"/>
    <w:rsid w:val="00EF6452"/>
    <w:rsid w:val="00FF5641"/>
    <w:rsid w:val="3330D173"/>
    <w:rsid w:val="556EC84F"/>
    <w:rsid w:val="68230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C84F"/>
  <w15:chartTrackingRefBased/>
  <w15:docId w15:val="{281BA693-8F7D-4B74-9E68-5CD0E4E60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unhideWhenUsed/>
    <w:qFormat/>
    <w:pPr>
      <w:keepNext/>
      <w:keepLines/>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har"/>
    <w:uiPriority w:val="9"/>
    <w:unhideWhenUsed/>
    <w:qFormat/>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32"/>
      <w:szCs w:val="32"/>
    </w:rPr>
  </w:style>
  <w:style w:type="character" w:customStyle="1" w:styleId="Ttulo2Char">
    <w:name w:val="Título 2 Char"/>
    <w:basedOn w:val="Fontepargpadro"/>
    <w:link w:val="Ttulo2"/>
    <w:uiPriority w:val="9"/>
    <w:rPr>
      <w:rFonts w:asciiTheme="majorHAnsi" w:eastAsiaTheme="majorEastAsia" w:hAnsiTheme="majorHAnsi" w:cstheme="majorBidi"/>
      <w:color w:val="0F4761" w:themeColor="accent1" w:themeShade="BF"/>
      <w:sz w:val="26"/>
      <w:szCs w:val="26"/>
    </w:rPr>
  </w:style>
  <w:style w:type="paragraph" w:styleId="PargrafodaLista">
    <w:name w:val="List Paragraph"/>
    <w:basedOn w:val="Normal"/>
    <w:uiPriority w:val="34"/>
    <w:qFormat/>
    <w:pPr>
      <w:ind w:left="720"/>
      <w:contextualSpacing/>
    </w:pPr>
  </w:style>
  <w:style w:type="character" w:customStyle="1" w:styleId="Ttulo3Char">
    <w:name w:val="Título 3 Char"/>
    <w:basedOn w:val="Fontepargpadro"/>
    <w:link w:val="Ttulo3"/>
    <w:uiPriority w:val="9"/>
    <w:rPr>
      <w:rFonts w:asciiTheme="majorHAnsi" w:eastAsiaTheme="majorEastAsia" w:hAnsiTheme="majorHAnsi" w:cstheme="majorBidi"/>
      <w:color w:val="0A2F40" w:themeColor="accent1" w:themeShade="7F"/>
      <w:sz w:val="24"/>
      <w:szCs w:val="24"/>
    </w:rPr>
  </w:style>
  <w:style w:type="character" w:customStyle="1" w:styleId="Ttulo4Char">
    <w:name w:val="Título 4 Char"/>
    <w:basedOn w:val="Fontepargpadro"/>
    <w:link w:val="Ttulo4"/>
    <w:uiPriority w:val="9"/>
    <w:rPr>
      <w:rFonts w:asciiTheme="majorHAnsi" w:eastAsiaTheme="majorEastAsia" w:hAnsiTheme="majorHAnsi" w:cstheme="majorBidi"/>
      <w:i/>
      <w:iCs/>
      <w:color w:val="0F4761" w:themeColor="accent1" w:themeShade="BF"/>
    </w:rPr>
  </w:style>
  <w:style w:type="paragraph" w:styleId="NormalWeb">
    <w:name w:val="Normal (Web)"/>
    <w:basedOn w:val="Normal"/>
    <w:uiPriority w:val="99"/>
    <w:semiHidden/>
    <w:unhideWhenUsed/>
    <w:rsid w:val="00C71AED"/>
    <w:pPr>
      <w:spacing w:before="100" w:beforeAutospacing="1" w:after="100" w:afterAutospacing="1" w:line="240" w:lineRule="auto"/>
    </w:pPr>
    <w:rPr>
      <w:rFonts w:ascii="Times New Roman" w:eastAsiaTheme="minorEastAsia" w:hAnsi="Times New Roman" w:cs="Times New Roman"/>
      <w:lang w:eastAsia="pt-BR"/>
    </w:rPr>
  </w:style>
  <w:style w:type="character" w:styleId="Forte">
    <w:name w:val="Strong"/>
    <w:basedOn w:val="Fontepargpadro"/>
    <w:uiPriority w:val="22"/>
    <w:qFormat/>
    <w:rsid w:val="00C71AED"/>
    <w:rPr>
      <w:b/>
      <w:bCs/>
    </w:rPr>
  </w:style>
  <w:style w:type="character" w:customStyle="1" w:styleId="apple-converted-space">
    <w:name w:val="apple-converted-space"/>
    <w:basedOn w:val="Fontepargpadro"/>
    <w:rsid w:val="00D81E9E"/>
  </w:style>
  <w:style w:type="character" w:styleId="nfase">
    <w:name w:val="Emphasis"/>
    <w:basedOn w:val="Fontepargpadro"/>
    <w:uiPriority w:val="20"/>
    <w:qFormat/>
    <w:rsid w:val="003A4039"/>
    <w:rPr>
      <w:i/>
      <w:iCs/>
    </w:rPr>
  </w:style>
  <w:style w:type="character" w:customStyle="1" w:styleId="visually-hidden">
    <w:name w:val="visually-hidden"/>
    <w:basedOn w:val="Fontepargpadro"/>
    <w:rsid w:val="00684354"/>
  </w:style>
  <w:style w:type="character" w:customStyle="1" w:styleId="xp-tag-xp">
    <w:name w:val="xp-tag-xp"/>
    <w:basedOn w:val="Fontepargpadro"/>
    <w:rsid w:val="00684354"/>
  </w:style>
  <w:style w:type="character" w:styleId="CdigoHTML">
    <w:name w:val="HTML Code"/>
    <w:basedOn w:val="Fontepargpadro"/>
    <w:uiPriority w:val="99"/>
    <w:semiHidden/>
    <w:unhideWhenUsed/>
    <w:rsid w:val="00684354"/>
    <w:rPr>
      <w:rFonts w:ascii="Courier New" w:eastAsiaTheme="minorEastAsia" w:hAnsi="Courier New" w:cs="Courier New"/>
      <w:sz w:val="20"/>
      <w:szCs w:val="20"/>
    </w:rPr>
  </w:style>
  <w:style w:type="character" w:styleId="Hyperlink">
    <w:name w:val="Hyperlink"/>
    <w:basedOn w:val="Fontepargpadro"/>
    <w:uiPriority w:val="99"/>
    <w:semiHidden/>
    <w:unhideWhenUsed/>
    <w:rsid w:val="00B001F5"/>
    <w:rPr>
      <w:color w:val="0000FF"/>
      <w:u w:val="single"/>
    </w:rPr>
  </w:style>
  <w:style w:type="character" w:customStyle="1" w:styleId="language">
    <w:name w:val="language"/>
    <w:basedOn w:val="Fontepargpadro"/>
    <w:rsid w:val="00412BF3"/>
  </w:style>
  <w:style w:type="paragraph" w:styleId="Pr-formataoHTML">
    <w:name w:val="HTML Preformatted"/>
    <w:basedOn w:val="Normal"/>
    <w:link w:val="Pr-formataoHTMLChar"/>
    <w:uiPriority w:val="99"/>
    <w:semiHidden/>
    <w:unhideWhenUsed/>
    <w:rsid w:val="0041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412BF3"/>
    <w:rPr>
      <w:rFonts w:ascii="Courier New" w:eastAsiaTheme="minorEastAsia" w:hAnsi="Courier New" w:cs="Courier New"/>
      <w:sz w:val="20"/>
      <w:szCs w:val="20"/>
      <w:lang w:eastAsia="pt-BR"/>
    </w:rPr>
  </w:style>
  <w:style w:type="character" w:customStyle="1" w:styleId="hljs-attribute">
    <w:name w:val="hljs-attribute"/>
    <w:basedOn w:val="Fontepargpadro"/>
    <w:rsid w:val="00412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004508">
      <w:bodyDiv w:val="1"/>
      <w:marLeft w:val="0"/>
      <w:marRight w:val="0"/>
      <w:marTop w:val="0"/>
      <w:marBottom w:val="0"/>
      <w:divBdr>
        <w:top w:val="none" w:sz="0" w:space="0" w:color="auto"/>
        <w:left w:val="none" w:sz="0" w:space="0" w:color="auto"/>
        <w:bottom w:val="none" w:sz="0" w:space="0" w:color="auto"/>
        <w:right w:val="none" w:sz="0" w:space="0" w:color="auto"/>
      </w:divBdr>
      <w:divsChild>
        <w:div w:id="1734816108">
          <w:marLeft w:val="0"/>
          <w:marRight w:val="0"/>
          <w:marTop w:val="0"/>
          <w:marBottom w:val="0"/>
          <w:divBdr>
            <w:top w:val="none" w:sz="0" w:space="0" w:color="auto"/>
            <w:left w:val="none" w:sz="0" w:space="0" w:color="auto"/>
            <w:bottom w:val="none" w:sz="0" w:space="0" w:color="auto"/>
            <w:right w:val="none" w:sz="0" w:space="0" w:color="auto"/>
          </w:divBdr>
          <w:divsChild>
            <w:div w:id="224031879">
              <w:marLeft w:val="0"/>
              <w:marRight w:val="0"/>
              <w:marTop w:val="0"/>
              <w:marBottom w:val="0"/>
              <w:divBdr>
                <w:top w:val="none" w:sz="0" w:space="0" w:color="auto"/>
                <w:left w:val="none" w:sz="0" w:space="0" w:color="auto"/>
                <w:bottom w:val="none" w:sz="0" w:space="0" w:color="auto"/>
                <w:right w:val="none" w:sz="0" w:space="0" w:color="auto"/>
              </w:divBdr>
            </w:div>
            <w:div w:id="604046965">
              <w:marLeft w:val="0"/>
              <w:marRight w:val="0"/>
              <w:marTop w:val="0"/>
              <w:marBottom w:val="0"/>
              <w:divBdr>
                <w:top w:val="none" w:sz="0" w:space="0" w:color="auto"/>
                <w:left w:val="none" w:sz="0" w:space="0" w:color="auto"/>
                <w:bottom w:val="none" w:sz="0" w:space="0" w:color="auto"/>
                <w:right w:val="none" w:sz="0" w:space="0" w:color="auto"/>
              </w:divBdr>
            </w:div>
            <w:div w:id="1215775579">
              <w:marLeft w:val="0"/>
              <w:marRight w:val="0"/>
              <w:marTop w:val="0"/>
              <w:marBottom w:val="0"/>
              <w:divBdr>
                <w:top w:val="none" w:sz="0" w:space="0" w:color="auto"/>
                <w:left w:val="none" w:sz="0" w:space="0" w:color="auto"/>
                <w:bottom w:val="none" w:sz="0" w:space="0" w:color="auto"/>
                <w:right w:val="none" w:sz="0" w:space="0" w:color="auto"/>
              </w:divBdr>
            </w:div>
            <w:div w:id="234097315">
              <w:marLeft w:val="0"/>
              <w:marRight w:val="0"/>
              <w:marTop w:val="0"/>
              <w:marBottom w:val="0"/>
              <w:divBdr>
                <w:top w:val="none" w:sz="0" w:space="0" w:color="auto"/>
                <w:left w:val="none" w:sz="0" w:space="0" w:color="auto"/>
                <w:bottom w:val="none" w:sz="0" w:space="0" w:color="auto"/>
                <w:right w:val="none" w:sz="0" w:space="0" w:color="auto"/>
              </w:divBdr>
              <w:divsChild>
                <w:div w:id="708143433">
                  <w:marLeft w:val="0"/>
                  <w:marRight w:val="0"/>
                  <w:marTop w:val="0"/>
                  <w:marBottom w:val="0"/>
                  <w:divBdr>
                    <w:top w:val="none" w:sz="0" w:space="0" w:color="auto"/>
                    <w:left w:val="none" w:sz="0" w:space="0" w:color="auto"/>
                    <w:bottom w:val="none" w:sz="0" w:space="0" w:color="auto"/>
                    <w:right w:val="none" w:sz="0" w:space="0" w:color="auto"/>
                  </w:divBdr>
                  <w:divsChild>
                    <w:div w:id="547571821">
                      <w:marLeft w:val="0"/>
                      <w:marRight w:val="0"/>
                      <w:marTop w:val="0"/>
                      <w:marBottom w:val="0"/>
                      <w:divBdr>
                        <w:top w:val="none" w:sz="0" w:space="0" w:color="auto"/>
                        <w:left w:val="none" w:sz="0" w:space="0" w:color="auto"/>
                        <w:bottom w:val="none" w:sz="0" w:space="0" w:color="auto"/>
                        <w:right w:val="none" w:sz="0" w:space="0" w:color="auto"/>
                      </w:divBdr>
                    </w:div>
                  </w:divsChild>
                </w:div>
                <w:div w:id="236407919">
                  <w:marLeft w:val="0"/>
                  <w:marRight w:val="0"/>
                  <w:marTop w:val="0"/>
                  <w:marBottom w:val="0"/>
                  <w:divBdr>
                    <w:top w:val="none" w:sz="0" w:space="0" w:color="auto"/>
                    <w:left w:val="none" w:sz="0" w:space="0" w:color="auto"/>
                    <w:bottom w:val="none" w:sz="0" w:space="0" w:color="auto"/>
                    <w:right w:val="none" w:sz="0" w:space="0" w:color="auto"/>
                  </w:divBdr>
                </w:div>
                <w:div w:id="869952258">
                  <w:marLeft w:val="0"/>
                  <w:marRight w:val="0"/>
                  <w:marTop w:val="0"/>
                  <w:marBottom w:val="0"/>
                  <w:divBdr>
                    <w:top w:val="none" w:sz="0" w:space="0" w:color="auto"/>
                    <w:left w:val="none" w:sz="0" w:space="0" w:color="auto"/>
                    <w:bottom w:val="none" w:sz="0" w:space="0" w:color="auto"/>
                    <w:right w:val="none" w:sz="0" w:space="0" w:color="auto"/>
                  </w:divBdr>
                </w:div>
                <w:div w:id="1352293534">
                  <w:marLeft w:val="0"/>
                  <w:marRight w:val="0"/>
                  <w:marTop w:val="0"/>
                  <w:marBottom w:val="0"/>
                  <w:divBdr>
                    <w:top w:val="none" w:sz="0" w:space="0" w:color="auto"/>
                    <w:left w:val="none" w:sz="0" w:space="0" w:color="auto"/>
                    <w:bottom w:val="none" w:sz="0" w:space="0" w:color="auto"/>
                    <w:right w:val="none" w:sz="0" w:space="0" w:color="auto"/>
                  </w:divBdr>
                </w:div>
                <w:div w:id="449788910">
                  <w:marLeft w:val="0"/>
                  <w:marRight w:val="0"/>
                  <w:marTop w:val="0"/>
                  <w:marBottom w:val="0"/>
                  <w:divBdr>
                    <w:top w:val="none" w:sz="0" w:space="0" w:color="auto"/>
                    <w:left w:val="none" w:sz="0" w:space="0" w:color="auto"/>
                    <w:bottom w:val="none" w:sz="0" w:space="0" w:color="auto"/>
                    <w:right w:val="none" w:sz="0" w:space="0" w:color="auto"/>
                  </w:divBdr>
                </w:div>
                <w:div w:id="62682017">
                  <w:marLeft w:val="0"/>
                  <w:marRight w:val="0"/>
                  <w:marTop w:val="0"/>
                  <w:marBottom w:val="0"/>
                  <w:divBdr>
                    <w:top w:val="none" w:sz="0" w:space="0" w:color="auto"/>
                    <w:left w:val="none" w:sz="0" w:space="0" w:color="auto"/>
                    <w:bottom w:val="none" w:sz="0" w:space="0" w:color="auto"/>
                    <w:right w:val="none" w:sz="0" w:space="0" w:color="auto"/>
                  </w:divBdr>
                  <w:divsChild>
                    <w:div w:id="115136194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ka.ms/cog-services-limited-acces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33</Pages>
  <Words>5452</Words>
  <Characters>29445</Characters>
  <Application>Microsoft Office Word</Application>
  <DocSecurity>0</DocSecurity>
  <Lines>245</Lines>
  <Paragraphs>69</Paragraphs>
  <ScaleCrop>false</ScaleCrop>
  <Company/>
  <LinksUpToDate>false</LinksUpToDate>
  <CharactersWithSpaces>34828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Rios</dc:creator>
  <cp:keywords/>
  <dc:description/>
  <cp:lastModifiedBy>Lucas Rios</cp:lastModifiedBy>
  <cp:revision>32</cp:revision>
  <dcterms:created xsi:type="dcterms:W3CDTF">2024-04-29T20:47:00Z</dcterms:created>
  <dcterms:modified xsi:type="dcterms:W3CDTF">2024-05-07T01:00:00Z</dcterms:modified>
</cp:coreProperties>
</file>