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12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HISTÓRICO DE QUALIDADE LOCAL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fcxn4z5mhejo" w:id="0"/>
      <w:bookmarkEnd w:id="0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Verificar histórico de qualidade do ar local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consulta o histórico da qualidade do ar no local em que se encontra.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3h2mvb23dcza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qh98vveqtw7m" w:id="2"/>
      <w:bookmarkEnd w:id="2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captura a localização atual do dispositivo.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menu de histórico da localização.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9km2tn3vnbuk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5 – não há dados disponíveis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Poluentes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eonyfkh1pke5" w:id="4"/>
      <w:bookmarkEnd w:id="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Internet deve estar disponível.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8.0" w:type="dxa"/>
      <w:jc w:val="left"/>
      <w:tblLayout w:type="fixed"/>
      <w:tblLook w:val="0000"/>
    </w:tblPr>
    <w:tblGrid>
      <w:gridCol w:w="4677"/>
      <w:gridCol w:w="4961"/>
      <w:tblGridChange w:id="0">
        <w:tblGrid>
          <w:gridCol w:w="4677"/>
          <w:gridCol w:w="4961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 xml:space="preserve">CDU03_consultar_historico_qualidade_local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Layout w:type="fixed"/>
      <w:tblLook w:val="0000"/>
    </w:tblPr>
    <w:tblGrid>
      <w:gridCol w:w="4677"/>
      <w:gridCol w:w="4961"/>
      <w:tblGridChange w:id="0">
        <w:tblGrid>
          <w:gridCol w:w="4677"/>
          <w:gridCol w:w="4961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  <w:t xml:space="preserve">CDU003_consultar_historico_qualidade_local.docx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 w:line="240" w:lineRule="atLeast"/>
      <w:jc w:val="left"/>
    </w:pPr>
    <w:rPr>
      <w:rFonts w:ascii="Arial" w:cs="Times New Roman" w:eastAsia="Times New Roman" w:hAnsi="Arial"/>
      <w:color w:val="auto"/>
      <w:kern w:val="0"/>
      <w:sz w:val="20"/>
      <w:szCs w:val="20"/>
      <w:lang w:bidi="ar-SA" w:eastAsia="en-US" w:val="pt-BR"/>
    </w:rPr>
  </w:style>
  <w:style w:type="paragraph" w:styleId="Heading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Heading2">
    <w:name w:val="Heading 2"/>
    <w:basedOn w:val="Heading1"/>
    <w:next w:val="Normal"/>
    <w:qFormat w:val="1"/>
    <w:pPr>
      <w:spacing w:after="0" w:before="360"/>
      <w:jc w:val="left"/>
      <w:outlineLvl w:val="1"/>
    </w:pPr>
    <w:rPr/>
  </w:style>
  <w:style w:type="paragraph" w:styleId="Heading3">
    <w:name w:val="Heading 3"/>
    <w:basedOn w:val="Heading1"/>
    <w:next w:val="Normal"/>
    <w:qFormat w:val="1"/>
    <w:pPr>
      <w:spacing w:after="120" w:before="120"/>
      <w:jc w:val="left"/>
      <w:outlineLvl w:val="2"/>
    </w:pPr>
    <w:rPr>
      <w:caps w:val="0"/>
      <w:smallCaps w:val="0"/>
    </w:rPr>
  </w:style>
  <w:style w:type="paragraph" w:styleId="Heading4">
    <w:name w:val="Heading 4"/>
    <w:basedOn w:val="Heading1"/>
    <w:next w:val="Normal"/>
    <w:qFormat w:val="1"/>
    <w:pPr>
      <w:spacing w:after="120" w:before="120"/>
      <w:jc w:val="left"/>
      <w:outlineLvl w:val="3"/>
    </w:pPr>
    <w:rPr>
      <w:b w:val="0"/>
      <w:caps w:val="0"/>
      <w:smallCaps w:val="0"/>
    </w:rPr>
  </w:style>
  <w:style w:type="paragraph" w:styleId="Heading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Heading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Heading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Heading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0"/>
      </w:numPr>
      <w:spacing w:after="120" w:before="120"/>
      <w:outlineLvl w:val="8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nnotationreference">
    <w:name w:val="annotation reference"/>
    <w:semiHidden w:val="1"/>
    <w:qFormat w:val="1"/>
    <w:rPr>
      <w:sz w:val="1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luxoBsico" w:customStyle="1">
    <w:name w:val="Fluxo Básico"/>
    <w:basedOn w:val="Normal"/>
    <w:qFormat w:val="1"/>
    <w:pPr>
      <w:numPr>
        <w:ilvl w:val="0"/>
        <w:numId w:val="12"/>
      </w:numPr>
      <w:spacing w:after="0" w:before="120" w:line="120" w:lineRule="atLeast"/>
      <w:jc w:val="both"/>
    </w:pPr>
    <w:rPr/>
  </w:style>
  <w:style w:type="paragraph" w:styleId="FluxoAlternativo" w:customStyle="1">
    <w:name w:val="Fluxo Alternativo"/>
    <w:basedOn w:val="Normal"/>
    <w:next w:val="Passos"/>
    <w:qFormat w:val="1"/>
    <w:pPr>
      <w:numPr>
        <w:ilvl w:val="0"/>
        <w:numId w:val="9"/>
      </w:numPr>
      <w:spacing w:after="0" w:before="240"/>
    </w:pPr>
    <w:rPr>
      <w:b w:val="1"/>
    </w:rPr>
  </w:style>
  <w:style w:type="paragraph" w:styleId="FluxodeExceo" w:customStyle="1">
    <w:name w:val="Fluxo de Exceção"/>
    <w:basedOn w:val="Normal"/>
    <w:qFormat w:val="1"/>
    <w:pPr>
      <w:numPr>
        <w:ilvl w:val="0"/>
        <w:numId w:val="1"/>
      </w:numPr>
      <w:spacing w:after="0" w:before="240"/>
    </w:pPr>
    <w:rPr>
      <w:b w:val="1"/>
    </w:rPr>
  </w:style>
  <w:style w:type="paragraph" w:styleId="Footer">
    <w:name w:val="Footer"/>
    <w:basedOn w:val="Normal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Ator" w:customStyle="1">
    <w:name w:val="Ator"/>
    <w:basedOn w:val="Normal"/>
    <w:qFormat w:val="1"/>
    <w:pPr>
      <w:numPr>
        <w:ilvl w:val="0"/>
        <w:numId w:val="3"/>
      </w:numPr>
      <w:spacing w:after="0" w:before="120"/>
    </w:pPr>
    <w:rPr/>
  </w:style>
  <w:style w:type="paragraph" w:styleId="NomedoCasodeUso" w:customStyle="1">
    <w:name w:val="Nome do Caso de Uso"/>
    <w:basedOn w:val="Normal"/>
    <w:next w:val="Normal"/>
    <w:qFormat w:val="1"/>
    <w:pPr/>
    <w:rPr>
      <w:b w:val="1"/>
    </w:rPr>
  </w:style>
  <w:style w:type="paragraph" w:styleId="Observao" w:customStyle="1">
    <w:name w:val="Observação"/>
    <w:basedOn w:val="Normal"/>
    <w:qFormat w:val="1"/>
    <w:pPr>
      <w:numPr>
        <w:ilvl w:val="0"/>
        <w:numId w:val="2"/>
      </w:numPr>
      <w:spacing w:after="0" w:before="120"/>
    </w:pPr>
    <w:rPr/>
  </w:style>
  <w:style w:type="paragraph" w:styleId="Pr-condio" w:customStyle="1">
    <w:name w:val="Pré-condição"/>
    <w:basedOn w:val="Normal"/>
    <w:qFormat w:val="1"/>
    <w:pPr>
      <w:numPr>
        <w:ilvl w:val="0"/>
        <w:numId w:val="4"/>
      </w:numPr>
      <w:spacing w:after="0" w:before="120"/>
    </w:pPr>
    <w:rPr/>
  </w:style>
  <w:style w:type="paragraph" w:styleId="Ps-condio" w:customStyle="1">
    <w:name w:val="Pós-condição"/>
    <w:basedOn w:val="Normal"/>
    <w:qFormat w:val="1"/>
    <w:pPr>
      <w:numPr>
        <w:ilvl w:val="0"/>
        <w:numId w:val="5"/>
      </w:numPr>
      <w:spacing w:after="0" w:before="120"/>
    </w:pPr>
    <w:rPr/>
  </w:style>
  <w:style w:type="paragraph" w:styleId="AnnotationText">
    <w:name w:val="Annotation Text"/>
    <w:basedOn w:val="Normal"/>
    <w:semiHidden w:val="1"/>
    <w:pPr/>
    <w:rPr/>
  </w:style>
  <w:style w:type="paragraph" w:styleId="Item" w:customStyle="1">
    <w:name w:val="Item"/>
    <w:basedOn w:val="Normal"/>
    <w:qFormat w:val="1"/>
    <w:pPr>
      <w:numPr>
        <w:ilvl w:val="0"/>
        <w:numId w:val="6"/>
      </w:numPr>
    </w:pPr>
    <w:rPr/>
  </w:style>
  <w:style w:type="paragraph" w:styleId="BalloonText">
    <w:name w:val="Balloon Text"/>
    <w:basedOn w:val="Normal"/>
    <w:semiHidden w:val="1"/>
    <w:qFormat w:val="1"/>
    <w:rsid w:val="00D4675A"/>
    <w:pPr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qFormat w:val="1"/>
    <w:pPr>
      <w:numPr>
        <w:ilvl w:val="1"/>
        <w:numId w:val="9"/>
      </w:numPr>
      <w:spacing w:after="0" w:before="120"/>
      <w:jc w:val="both"/>
    </w:pPr>
    <w:rPr/>
  </w:style>
  <w:style w:type="paragraph" w:styleId="Prottipo" w:customStyle="1">
    <w:name w:val="Protótipo"/>
    <w:basedOn w:val="Normal"/>
    <w:qFormat w:val="1"/>
    <w:pPr>
      <w:numPr>
        <w:ilvl w:val="0"/>
        <w:numId w:val="7"/>
      </w:numPr>
      <w:spacing w:after="120" w:before="120"/>
    </w:pPr>
    <w:rPr/>
  </w:style>
  <w:style w:type="paragraph" w:styleId="ItemInfo" w:customStyle="1">
    <w:name w:val="Item Info"/>
    <w:basedOn w:val="Normal"/>
    <w:qFormat w:val="1"/>
    <w:pPr>
      <w:numPr>
        <w:ilvl w:val="0"/>
        <w:numId w:val="8"/>
      </w:numPr>
      <w:tabs>
        <w:tab w:val="clear" w:pos="720"/>
        <w:tab w:val="left" w:leader="none" w:pos="1211"/>
      </w:tabs>
      <w:spacing w:after="0" w:before="120"/>
      <w:ind w:left="1135"/>
    </w:pPr>
    <w:rPr/>
  </w:style>
  <w:style w:type="paragraph" w:styleId="annotationsubject">
    <w:name w:val="annotation subject"/>
    <w:basedOn w:val="AnnotationText"/>
    <w:next w:val="AnnotationText"/>
    <w:semiHidden w:val="1"/>
    <w:qFormat w:val="1"/>
    <w:rsid w:val="00D86628"/>
    <w:pPr/>
    <w:rPr>
      <w:b w:val="1"/>
      <w:bCs w:val="1"/>
    </w:rPr>
  </w:style>
  <w:style w:type="paragraph" w:styleId="ListParagraph">
    <w:name w:val="List Paragraph"/>
    <w:basedOn w:val="Normal"/>
    <w:uiPriority w:val="72"/>
    <w:qFormat w:val="1"/>
    <w:rsid w:val="0009238C"/>
    <w:pPr>
      <w:spacing w:after="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RegrasdeNegcio" w:customStyle="1">
    <w:name w:val="Regras de Negócio"/>
    <w:qFormat w:val="1"/>
    <w:rsid w:val="000D1ADD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80sjHFi9NeAlX2ndwyBE1xavg==">CgMxLjAyDmguZmN4bjR6NW1oZWpvMg5oLjNoMm12YjIzZGN6YTIOaC5xaDk4dnZlcXR3N20yDmguOWttMnRuM3ZuYnVrMg5oLmVvbnlma2gxcGtlNTgAciExb0RHQk9MckJhMWc0MlBzem4zZHBaM0E4VnBMNnZMM3g=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AuthorEmail">
    <vt:lpwstr>daflon@primeup.com.br</vt:lpwstr>
  </property>
  <property fmtid="{D5CDD505-2E9C-101B-9397-08002B2CF9AE}" pid="4" name="_AuthorEmailDisplayName">
    <vt:lpwstr>daflon</vt:lpwstr>
  </property>
  <property fmtid="{D5CDD505-2E9C-101B-9397-08002B2CF9AE}" pid="5" name="_EmailSubject">
    <vt:lpwstr>Modificacoes no template</vt:lpwstr>
  </property>
  <property fmtid="{D5CDD505-2E9C-101B-9397-08002B2CF9AE}" pid="6" name="_ReviewingToolsShownOnce">
    <vt:lpwstr/>
  </property>
</Properties>
</file>