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6767DF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863544" w:rsidRPr="00863544">
        <w:rPr>
          <w:rFonts w:ascii="Calibri" w:hAnsi="Calibri" w:cs="Calibri"/>
          <w:sz w:val="24"/>
          <w:szCs w:val="22"/>
        </w:rPr>
        <w:t xml:space="preserve">a imediata inclusão </w:t>
      </w:r>
      <w:r w:rsidR="00863544" w:rsidRPr="00863544">
        <w:rPr>
          <w:rFonts w:ascii="Calibri" w:hAnsi="Calibri" w:cs="Calibri"/>
          <w:sz w:val="24"/>
          <w:szCs w:val="22"/>
          <w:highlight w:val="yellow"/>
        </w:rPr>
        <w:t>(do ou dos) (nome ou nomes) (do ou dos) (executado ou executados)</w:t>
      </w:r>
      <w:r w:rsidR="00863544" w:rsidRPr="00863544">
        <w:rPr>
          <w:rFonts w:ascii="Calibri" w:hAnsi="Calibri" w:cs="Calibri"/>
          <w:sz w:val="24"/>
          <w:szCs w:val="22"/>
        </w:rPr>
        <w:t xml:space="preserve"> junto aos cadastros de inadimplentes (artigo 782, §3º e §5º do Código de Processo Civil), via </w:t>
      </w:r>
      <w:r w:rsidR="00863544" w:rsidRPr="00863544">
        <w:rPr>
          <w:rFonts w:ascii="Calibri" w:hAnsi="Calibri" w:cs="Calibri"/>
          <w:b/>
          <w:sz w:val="24"/>
          <w:szCs w:val="22"/>
        </w:rPr>
        <w:t>SERASAJUD</w:t>
      </w:r>
      <w:r w:rsidR="00863544" w:rsidRPr="00863544">
        <w:rPr>
          <w:rFonts w:ascii="Calibri" w:hAnsi="Calibri" w:cs="Calibri"/>
          <w:sz w:val="24"/>
          <w:szCs w:val="22"/>
        </w:rPr>
        <w:t xml:space="preserve"> e/ou outros.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961DA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427" w:rsidRDefault="00322427" w:rsidP="00254007">
      <w:r>
        <w:separator/>
      </w:r>
    </w:p>
  </w:endnote>
  <w:endnote w:type="continuationSeparator" w:id="0">
    <w:p w:rsidR="00322427" w:rsidRDefault="0032242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961D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961D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427" w:rsidRDefault="00322427" w:rsidP="00254007">
      <w:r>
        <w:separator/>
      </w:r>
    </w:p>
  </w:footnote>
  <w:footnote w:type="continuationSeparator" w:id="0">
    <w:p w:rsidR="00322427" w:rsidRDefault="0032242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22427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67DF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63544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61DA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3F63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DF9E9BC-A6DD-4E8B-8BEE-2F03CDCF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