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Briefing de Mercado — Equity Research</w:t>
      </w:r>
    </w:p>
    <w:p>
      <w:pPr>
        <w:jc w:val="center"/>
      </w:pPr>
      <w:r>
        <w:rPr>
          <w:color w:val="646464"/>
          <w:sz w:val="24"/>
        </w:rPr>
        <w:t>Capital Goods &amp; Industrials</w:t>
      </w:r>
    </w:p>
    <w:p>
      <w:pPr>
        <w:jc w:val="center"/>
      </w:pPr>
      <w:r>
        <w:rPr>
          <w:color w:val="808080"/>
          <w:sz w:val="20"/>
        </w:rPr>
        <w:t>31/03/2026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Resumo Executivo</w:t>
      </w:r>
    </w:p>
    <w:p>
      <w:r>
        <w:rPr>
          <w:sz w:val="20"/>
        </w:rPr>
        <w:t>Total: 37 notícias relevantes | [+] 0  [-] 0  [=] 37  | Ações requeridas: 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Notícias por Empresa</w:t>
      </w:r>
    </w:p>
    <w:p>
      <w:pPr>
        <w:pStyle w:val="Heading2"/>
      </w:pPr>
      <w:r>
        <w:rPr>
          <w:color w:val="003366"/>
        </w:rPr>
        <w:t>ARML3 — Armac</w:t>
      </w:r>
    </w:p>
    <w:p>
      <w:r>
        <w:rPr>
          <w:i/>
          <w:color w:val="808080"/>
          <w:sz w:val="18"/>
        </w:rPr>
        <w:t>Setor: Equipment Rental</w:t>
      </w:r>
    </w:p>
    <w:p>
      <w:r>
        <w:rPr>
          <w:b/>
          <w:color w:val="404040"/>
          <w:sz w:val="20"/>
        </w:rPr>
        <w:t>[=] Eli Lilly compra Centessa por US$ 6,3 bi em expansão na área da medicina do sono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Eli Lilly compra Centessa por US$ 6,3 bi em expansão na área da medicina do sono. Artigo da fonte Valor Econômico potencialmente relevante para ARML3. Requer revisão manual do analista.</w:t>
      </w:r>
    </w:p>
    <w:p>
      <w:r>
        <w:rPr>
          <w:color w:val="0066CC"/>
          <w:sz w:val="16"/>
          <w:u w:val="single"/>
        </w:rPr>
        <w:t>https://valor.globo.com/empresas/noticia/2026/03/31/eli-lilly-compra-centessa-por-us-63-bi-em-expansao-na-area-da-medicina-do-sono.ghtml</w:t>
      </w:r>
    </w:p>
    <w:p>
      <w:r>
        <w:rPr>
          <w:b/>
          <w:color w:val="404040"/>
          <w:sz w:val="20"/>
        </w:rPr>
        <w:t>[=] Biogen compra Apellis Pharmaceuticals por US$ 5,6 bilhões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Biogen compra Apellis Pharmaceuticals por US$ 5,6 bilhões. Artigo da fonte Valor Econômico potencialmente relevante para ARML3. Requer revisão manual do analista.</w:t>
      </w:r>
    </w:p>
    <w:p>
      <w:r>
        <w:rPr>
          <w:color w:val="0066CC"/>
          <w:sz w:val="16"/>
          <w:u w:val="single"/>
        </w:rPr>
        <w:t>https://valor.globo.com/empresas/noticia/2026/03/31/biogen-compra-apellis-pharmaceuticals-por-us-56-bilhes.ghtml</w:t>
      </w:r>
    </w:p>
    <w:p/>
    <w:p>
      <w:pPr>
        <w:pStyle w:val="Heading2"/>
      </w:pPr>
      <w:r>
        <w:rPr>
          <w:color w:val="003366"/>
        </w:rPr>
        <w:t>EMBR3 — Embraer</w:t>
      </w:r>
    </w:p>
    <w:p>
      <w:r>
        <w:rPr>
          <w:i/>
          <w:color w:val="808080"/>
          <w:sz w:val="18"/>
        </w:rPr>
        <w:t>Setor: Aerospace &amp; Defense</w:t>
      </w:r>
    </w:p>
    <w:p>
      <w:r>
        <w:rPr>
          <w:b/>
          <w:color w:val="404040"/>
          <w:sz w:val="20"/>
        </w:rPr>
        <w:t>[=] Indigo reforça presença em arenas com Mineirão e Serra Dourada</w:t>
      </w:r>
    </w:p>
    <w:p>
      <w:r>
        <w:rPr>
          <w:color w:val="969696"/>
          <w:sz w:val="16"/>
        </w:rPr>
        <w:t>Fonte: Pipeline Valor | 2026-03-31</w:t>
      </w:r>
    </w:p>
    <w:p>
      <w:r>
        <w:rPr>
          <w:sz w:val="20"/>
        </w:rPr>
        <w:t>[Análise automática — sem API] Indigo reforça presença em arenas com Mineirão e Serra Dourada. Artigo da fonte Pipeline Valor potencialmente relevante para EMBR3, POMO4. Requer revisão manual do analista.</w:t>
      </w:r>
    </w:p>
    <w:p>
      <w:r>
        <w:rPr>
          <w:color w:val="0066CC"/>
          <w:sz w:val="16"/>
          <w:u w:val="single"/>
        </w:rPr>
        <w:t>https://pipelinevalor.globo.com/negocios/noticia/indigo-triplica-estacionamentos-em-arenas-com-mineirao-e-serra-dourada.ghtml</w:t>
      </w:r>
    </w:p>
    <w:p>
      <w:r>
        <w:rPr>
          <w:b/>
          <w:color w:val="404040"/>
          <w:sz w:val="20"/>
        </w:rPr>
        <w:t>[=] Economistas veem inflação no teto da meta e corte menor da Selic em reunião no BC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Economistas veem inflação no teto da meta e corte menor da Selic em reunião no BC.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https://valor.globo.com/financas/intraday/post/2026/03/economistas-veem-inflao-no-teto-da-meta-e-corte-menor-da-selic-em-reunio-no-bc.ghtml</w:t>
      </w:r>
    </w:p>
    <w:p>
      <w:r>
        <w:rPr>
          <w:b/>
          <w:color w:val="404040"/>
          <w:sz w:val="20"/>
        </w:rPr>
        <w:t>[=] Atibaia recebe a 1ª edição do Atibaia Matsuri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Atibaia recebe a 1ª edição do Atibaia Matsuri.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https://valor.globo.com/patrocinado/dino/noticia/2026/03/31/atibaia-recebe-a-1a-edicao-do-atibaia-matsuri-1.ghtml</w:t>
      </w:r>
    </w:p>
    <w:p>
      <w:r>
        <w:rPr>
          <w:b/>
          <w:color w:val="404040"/>
          <w:sz w:val="20"/>
        </w:rPr>
        <w:t>[=] Vale e Ministério dos Transportes devem firmar novo acordo de R$ 7 bi para repactuar ferrovias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Vale e Ministério dos Transportes devem firmar novo acordo de R$ 7 bi para repactuar ferrovias.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https://valor.globo.com/empresas/noticia/2026/03/31/vale-e-ministerio-dos-transportes-devem-firmar-novo-acordo-de-r-7-bi-para-repactuar-ferrovias.ghtml</w:t>
      </w:r>
    </w:p>
    <w:p>
      <w:r>
        <w:rPr>
          <w:b/>
          <w:color w:val="404040"/>
          <w:sz w:val="20"/>
        </w:rPr>
        <w:t>[=] Concessão da Rota Gerais deverá desalavancar Ecorodovias nos primeiros 4 ou 5 anos, diz presidente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Concessão da Rota Gerais deverá desalavancar Ecorodovias nos primeiros 4 ou 5 anos, diz presidente.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https://valor.globo.com/empresas/noticia/2026/03/31/concesso-da-rota-gerais-dever-desalavancar-ecorodovias-nos-primeiros-4-ou-5-anos-diz-presidente.ghtml</w:t>
      </w:r>
    </w:p>
    <w:p>
      <w:r>
        <w:rPr>
          <w:b/>
          <w:color w:val="404040"/>
          <w:sz w:val="20"/>
        </w:rPr>
        <w:t>[=] Pacheco deve se filiar ao PSB amanhã, dizem fontes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Pacheco deve se filiar ao PSB amanhã, dizem fontes.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https://valor.globo.com/politica/noticia/2026/03/31/pacheco-deve-se-filiar-ao-psb-amanh-dizem-fontes.ghtml</w:t>
      </w:r>
    </w:p>
    <w:p>
      <w:r>
        <w:rPr>
          <w:b/>
          <w:color w:val="404040"/>
          <w:sz w:val="20"/>
        </w:rPr>
        <w:t>[=] Juros futuros têm forte queda com sinais de que a guerra no Irã pode terminar em breve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Juros futuros têm forte queda com sinais de que a guerra no Irã pode terminar em breve.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https://valor.globo.com/financas/noticia/2026/03/31/juros-futuros-tem-forte-queda-com-sinais-de-que-a-guerra-no-ira-pode-terminar-em-breve.ghtml</w:t>
      </w:r>
    </w:p>
    <w:p>
      <w:r>
        <w:rPr>
          <w:b/>
          <w:color w:val="404040"/>
          <w:sz w:val="20"/>
        </w:rPr>
        <w:t>[=] Fachin diz que STF deve ser preservado, ainda que erros possam ser criticados e punidos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Fachin diz que STF deve ser preservado, ainda que erros possam ser criticados e punidos.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https://valor.globo.com/politica/noticia/2026/03/31/fachin-diz-que-stf-deve-ser-preservado-ainda-que-erros-possam-ser-criticados-e-punidos.ghtml</w:t>
      </w:r>
    </w:p>
    <w:p>
      <w:r>
        <w:rPr>
          <w:b/>
          <w:color w:val="404040"/>
          <w:sz w:val="20"/>
        </w:rPr>
        <w:t>[=] Rotina e medicação exigem atenção no cuidado ao idoso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Rotina e medicação exigem atenção no cuidado ao idoso.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https://valor.globo.com/patrocinado/dino/noticia/2026/03/31/rotina-e-medicacao-exigem-atencao-no-cuidado-ao-idoso-1.ghtml</w:t>
      </w:r>
    </w:p>
    <w:p>
      <w:r>
        <w:rPr>
          <w:b/>
          <w:color w:val="404040"/>
          <w:sz w:val="20"/>
        </w:rPr>
        <w:t>[=] Análise: Alckmin sobreviveu na chapa jogando parado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Análise: Alckmin sobreviveu na chapa jogando parado.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https://valor.globo.com/politica/noticia/2026/03/31/analise-alckmin-sobreviveu-na-chapa-jogando-parado.ghtml</w:t>
      </w:r>
    </w:p>
    <w:p>
      <w:r>
        <w:rPr>
          <w:b/>
          <w:color w:val="404040"/>
          <w:sz w:val="20"/>
        </w:rPr>
        <w:t>[=] Alcon lança Systane® Complete sem conservantes no Brasil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Alcon lança Systane® Complete sem conservantes no Brasil.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https://valor.globo.com/patrocinado/dino/noticia/2026/03/31/alcon-lanca-systane-complete-sem-conservantes-no-brasil-1.ghtml</w:t>
      </w:r>
    </w:p>
    <w:p>
      <w:r>
        <w:rPr>
          <w:b/>
          <w:color w:val="404040"/>
          <w:sz w:val="20"/>
        </w:rPr>
        <w:t>[=] Cimed lança linha de produtos com marca do Palmeiras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Cimed lança linha de produtos com marca do Palmeiras.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https://valor.globo.com/empresas/marketing/noticia/2026/03/31/cimed-lanca-linha-de-produtos-com-marca-do-palmeiras.ghtml</w:t>
      </w:r>
    </w:p>
    <w:p>
      <w:r>
        <w:rPr>
          <w:b/>
          <w:color w:val="404040"/>
          <w:sz w:val="20"/>
        </w:rPr>
        <w:t>[=] Pesquisa revela que 70% dos brasileiros dizem que se sentiriam à vontade com amigos judeus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Pesquisa revela que 70% dos brasileiros dizem que se sentiriam à vontade com amigos judeus.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https://valor.globo.com/brasil/noticia/2026/03/31/pesquisa-revela-que-70-pontos-percentuais-dos-brasileiros-dizem-que-se-sentiriam-vontade-com-amigos-judeus.ghtml</w:t>
      </w:r>
    </w:p>
    <w:p>
      <w:r>
        <w:rPr>
          <w:b/>
          <w:color w:val="404040"/>
          <w:sz w:val="20"/>
        </w:rPr>
        <w:t>[=] FGC responde a carta do BRB, mas negociações sobre possível empréstimo de R$ 4 bilhões devem ser longas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FGC responde a carta do BRB, mas negociações sobre possível empréstimo de R$ 4 bilhões devem ser longas.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https://valor.globo.com/financas/noticia/2026/03/31/fgc-responde-a-carta-do-brb-mas-negociaes-sobre-possvel-emprstimo-de-r-4-bilhes-devem-ser-longas.ghtml</w:t>
      </w:r>
    </w:p>
    <w:p>
      <w:r>
        <w:rPr>
          <w:b/>
          <w:color w:val="404040"/>
          <w:sz w:val="20"/>
        </w:rPr>
        <w:t>[=] Marinho afirma que diferença em relação a números de 2025 no Caged se deve ao período do Carnaval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Marinho afirma que diferença em relação a números de 2025 no Caged se deve ao período do Carnaval.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https://valor.globo.com/brasil/noticia/2026/03/31/marinho-afirma-que-diferenca-em-relacao-a-numeros-de-2025-no-caged-se-deve-ao-periodo-do-carnaval.ghtml</w:t>
      </w:r>
    </w:p>
    <w:p>
      <w:r>
        <w:rPr>
          <w:b/>
          <w:color w:val="404040"/>
          <w:sz w:val="20"/>
        </w:rPr>
        <w:t>[=] Há risco de inflação ficar estagnada mais perto de 3%, diz Schmid, do Fed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Há risco de inflação ficar estagnada mais perto de 3%, diz Schmid, do Fed.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https://valor.globo.com/financas/noticia/2026/03/31/ha-risco-de-inflacao-ficar-estagnada-mais-perto-de-3percent-diz-schmid-do-fed.ghtml</w:t>
      </w:r>
    </w:p>
    <w:p>
      <w:r>
        <w:rPr>
          <w:b/>
          <w:color w:val="404040"/>
          <w:sz w:val="20"/>
        </w:rPr>
        <w:t>[=] Estátua dourada e avião presidencial: veja como deve ser a biblioteca de Trump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Estátua dourada e avião presidencial: veja como deve ser a biblioteca de Trump.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https://valor.globo.com/mundo/noticia/2026/03/31/estatua-dourada-e-ate-aviao-presidencial-veja-como-deve-ser-a-biblioteca-de-trump.ghtml</w:t>
      </w:r>
    </w:p>
    <w:p>
      <w:r>
        <w:rPr>
          <w:b/>
          <w:color w:val="404040"/>
          <w:sz w:val="20"/>
        </w:rPr>
        <w:t>[=] Brasil abre 255.321 vagas com carteira assinada em fevereiro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Brasil abre 255.321 vagas com carteira assinada em fevereiro.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https://valor.globo.com/brasil/noticia/2026/03/31/brasil-abre-255321-vagas-de-trabalho-com-carteira-assinada-em-fevereiro.ghtml</w:t>
      </w:r>
    </w:p>
    <w:p>
      <w:r>
        <w:rPr>
          <w:b/>
          <w:color w:val="404040"/>
          <w:sz w:val="20"/>
        </w:rPr>
        <w:t>[=] FT: Unilever une divisão de alimentos à McCormick em acordo de US$ 66 bilhões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FT: Unilever une divisão de alimentos à McCormick em acordo de US$ 66 bilhões. Artigo da fonte Valor Econômico potencialmente relevante para EMBR3. Requer revisão manual do analista.</w:t>
      </w:r>
    </w:p>
    <w:p>
      <w:r>
        <w:rPr>
          <w:color w:val="0066CC"/>
          <w:sz w:val="16"/>
          <w:u w:val="single"/>
        </w:rPr>
        <w:t>https://valor.globo.com/empresas/noticia/2026/03/31/ft-unilever-une-diviso-de-alimentos-mccormick-em-acordo-de-us-66-bilhes.ghtml</w:t>
      </w:r>
    </w:p>
    <w:p/>
    <w:p>
      <w:pPr>
        <w:pStyle w:val="Heading2"/>
      </w:pPr>
      <w:r>
        <w:rPr>
          <w:color w:val="003366"/>
        </w:rPr>
        <w:t>GGPS3 — GPS Participações</w:t>
      </w:r>
    </w:p>
    <w:p>
      <w:r>
        <w:rPr>
          <w:i/>
          <w:color w:val="808080"/>
          <w:sz w:val="18"/>
        </w:rPr>
        <w:t>Setor: Services / Facility Management</w:t>
      </w:r>
    </w:p>
    <w:p>
      <w:r>
        <w:rPr>
          <w:b/>
          <w:color w:val="404040"/>
          <w:sz w:val="20"/>
        </w:rPr>
        <w:t>[=] A incorporadora que migrou para obras de McDonald’s, Oxxo e Burger King</w:t>
      </w:r>
    </w:p>
    <w:p>
      <w:r>
        <w:rPr>
          <w:color w:val="969696"/>
          <w:sz w:val="16"/>
        </w:rPr>
        <w:t>Fonte: Pipeline Valor | 2026-03-31</w:t>
      </w:r>
    </w:p>
    <w:p>
      <w:r>
        <w:rPr>
          <w:sz w:val="20"/>
        </w:rPr>
        <w:t>[Análise automática — sem API] A incorporadora que migrou para obras de McDonald’s, Oxxo e Burger King. Artigo da fonte Pipeline Valor potencialmente relevante para GGPS3. Requer revisão manual do analista.</w:t>
      </w:r>
    </w:p>
    <w:p>
      <w:r>
        <w:rPr>
          <w:color w:val="0066CC"/>
          <w:sz w:val="16"/>
          <w:u w:val="single"/>
        </w:rPr>
        <w:t>https://pipelinevalor.globo.com/negocios/noticia/a-incorporadora-que-migrou-para-obras-de-mcdonalds-oxxo-e-burger-king.ghtml</w:t>
      </w:r>
    </w:p>
    <w:p/>
    <w:p>
      <w:pPr>
        <w:pStyle w:val="Heading2"/>
      </w:pPr>
      <w:r>
        <w:rPr>
          <w:color w:val="003366"/>
        </w:rPr>
        <w:t>POMO4 — Marcopolo</w:t>
      </w:r>
    </w:p>
    <w:p>
      <w:r>
        <w:rPr>
          <w:i/>
          <w:color w:val="808080"/>
          <w:sz w:val="18"/>
        </w:rPr>
        <w:t>Setor: Automotive / Bus Manufacturing</w:t>
      </w:r>
    </w:p>
    <w:p>
      <w:r>
        <w:rPr>
          <w:b/>
          <w:color w:val="404040"/>
          <w:sz w:val="20"/>
        </w:rPr>
        <w:t>[=] Indigo reforça presença em arenas com Mineirão e Serra Dourada</w:t>
      </w:r>
    </w:p>
    <w:p>
      <w:r>
        <w:rPr>
          <w:color w:val="969696"/>
          <w:sz w:val="16"/>
        </w:rPr>
        <w:t>Fonte: Pipeline Valor | 2026-03-31</w:t>
      </w:r>
    </w:p>
    <w:p>
      <w:r>
        <w:rPr>
          <w:sz w:val="20"/>
        </w:rPr>
        <w:t>[Análise automática — sem API] Indigo reforça presença em arenas com Mineirão e Serra Dourada. Artigo da fonte Pipeline Valor potencialmente relevante para EMBR3, POMO4. Requer revisão manual do analista.</w:t>
      </w:r>
    </w:p>
    <w:p>
      <w:r>
        <w:rPr>
          <w:color w:val="0066CC"/>
          <w:sz w:val="16"/>
          <w:u w:val="single"/>
        </w:rPr>
        <w:t>https://pipelinevalor.globo.com/negocios/noticia/indigo-triplica-estacionamentos-em-arenas-com-mineirao-e-serra-dourada.ghtml</w:t>
      </w:r>
    </w:p>
    <w:p>
      <w:r>
        <w:rPr>
          <w:b/>
          <w:color w:val="404040"/>
          <w:sz w:val="20"/>
        </w:rPr>
        <w:t>[=] FT: Startup Fractile busca levantar US$ 200 milhões para desafiar Nvidia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FT: Startup Fractile busca levantar US$ 200 milhões para desafiar Nvidia. Artigo da fonte Valor Econômico potencialmente relevante para POMO4. Requer revisão manual do analista.</w:t>
      </w:r>
    </w:p>
    <w:p>
      <w:r>
        <w:rPr>
          <w:color w:val="0066CC"/>
          <w:sz w:val="16"/>
          <w:u w:val="single"/>
        </w:rPr>
        <w:t>https://valor.globo.com/empresas/noticia/2026/03/31/ft-startup-fractile-busca-levantar-us-200-milhes-para-desafiar-nvidia.ghtml</w:t>
      </w:r>
    </w:p>
    <w:p>
      <w:r>
        <w:rPr>
          <w:b/>
          <w:color w:val="404040"/>
          <w:sz w:val="20"/>
        </w:rPr>
        <w:t>[=] Mais de 80% dos Estados se propõem a aderir à subvenção do ICMS, dizem governo e Comsefaz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Mais de 80% dos Estados se propõem a aderir à subvenção do ICMS, dizem governo e Comsefaz. Artigo da fonte Valor Econômico potencialmente relevante para POMO4. Requer revisão manual do analista.</w:t>
      </w:r>
    </w:p>
    <w:p>
      <w:r>
        <w:rPr>
          <w:color w:val="0066CC"/>
          <w:sz w:val="16"/>
          <w:u w:val="single"/>
        </w:rPr>
        <w:t>https://valor.globo.com/brasil/noticia/2026/03/31/mais-de-80percent-dos-estados-se-propoem-a-aderir-a-subvencao-do-icms-dizem-governo-e-comsefaz.ghtml</w:t>
      </w:r>
    </w:p>
    <w:p>
      <w:r>
        <w:rPr>
          <w:b/>
          <w:color w:val="404040"/>
          <w:sz w:val="20"/>
        </w:rPr>
        <w:t>[=] Apple completa 50 anos, em meio à busca por inovações de IA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Apple completa 50 anos, em meio à busca por inovações de IA. Artigo da fonte Valor Econômico potencialmente relevante para POMO4. Requer revisão manual do analista.</w:t>
      </w:r>
    </w:p>
    <w:p>
      <w:r>
        <w:rPr>
          <w:color w:val="0066CC"/>
          <w:sz w:val="16"/>
          <w:u w:val="single"/>
        </w:rPr>
        <w:t>https://valor.globo.com/empresas/noticia/2026/03/31/apple-completa-50-anos-em-1o-de-abril-em-meio-a-busca-por-inovacoes-ligadas-a-ia.ghtml</w:t>
      </w:r>
    </w:p>
    <w:p>
      <w:r>
        <w:rPr>
          <w:b/>
          <w:color w:val="404040"/>
          <w:sz w:val="20"/>
        </w:rPr>
        <w:t>[=] Presidente do Irã diz ter "vontade necessária" para pôr fim à guerra, mas busca garantias, segundo agências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Presidente do Irã diz ter "vontade necessária" para pôr fim à guerra, mas busca garantias, segundo agências. Artigo da fonte Valor Econômico potencialmente relevante para POMO4. Requer revisão manual do analista.</w:t>
      </w:r>
    </w:p>
    <w:p>
      <w:r>
        <w:rPr>
          <w:color w:val="0066CC"/>
          <w:sz w:val="16"/>
          <w:u w:val="single"/>
        </w:rPr>
        <w:t>https://valor.globo.com/mundo/noticia/2026/03/31/presidente-do-ir-diz-ter-vontade-necessria-para-pr-fim-guerra-mas-busca-garantias-segundo-agncias.ghtml</w:t>
      </w:r>
    </w:p>
    <w:p>
      <w:r>
        <w:rPr>
          <w:b/>
          <w:color w:val="404040"/>
          <w:sz w:val="20"/>
        </w:rPr>
        <w:t>[=] Por que muitas empresas têm sistemas robustos, mas ainda tomam decisões no “feeling”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Por que muitas empresas têm sistemas robustos, mas ainda tomam decisões no “feeling”. Artigo da fonte Valor Econômico potencialmente relevante para POMO4. Requer revisão manual do analista.</w:t>
      </w:r>
    </w:p>
    <w:p>
      <w:r>
        <w:rPr>
          <w:color w:val="0066CC"/>
          <w:sz w:val="16"/>
          <w:u w:val="single"/>
        </w:rPr>
        <w:t>https://valor.globo.com/patrocinado/pressworks/noticia/2026/03/31/por-que-muitas-empresas-tem-sistemas-robustos-mas-ainda-tomam-decisoes-no-feeling-1.ghtml</w:t>
      </w:r>
    </w:p>
    <w:p/>
    <w:p>
      <w:pPr>
        <w:pStyle w:val="Heading1"/>
      </w:pPr>
      <w:r>
        <w:t>Macro / Setorial</w:t>
      </w:r>
    </w:p>
    <w:p>
      <w:r>
        <w:rPr>
          <w:i/>
          <w:color w:val="808080"/>
          <w:sz w:val="18"/>
        </w:rPr>
        <w:t>Notícias relevantes para os setores de cobertura sem ticker específico.</w:t>
      </w:r>
    </w:p>
    <w:p>
      <w:r>
        <w:rPr>
          <w:b/>
          <w:color w:val="404040"/>
          <w:sz w:val="20"/>
        </w:rPr>
        <w:t>[=] BC adiciona won sul-coreano às reservas internacionais; fatia de dólar cai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BC adiciona won sul-coreano às reservas internacionais; fatia de dólar cai. Artigo da fonte Valor Econômico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https://valor.globo.com/financas/noticia/2026/03/31/bc-adiciona-won-sul-coreano-as-reservas-internacionais-fatia-de-dolar-cai.ghtml</w:t>
      </w:r>
    </w:p>
    <w:p>
      <w:r>
        <w:rPr>
          <w:b/>
          <w:color w:val="404040"/>
          <w:sz w:val="20"/>
        </w:rPr>
        <w:t>[=] Ibovespa fecha em forte alta e dólar despenca com otimismo sobre fim da guerra no Irã</w:t>
      </w:r>
    </w:p>
    <w:p>
      <w:r>
        <w:rPr>
          <w:color w:val="969696"/>
          <w:sz w:val="16"/>
        </w:rPr>
        <w:t>Fonte: Valor Econômico | 2026-04-01</w:t>
      </w:r>
    </w:p>
    <w:p>
      <w:r>
        <w:rPr>
          <w:sz w:val="20"/>
        </w:rPr>
        <w:t>[Análise automática — sem API] Ibovespa fecha em forte alta e dólar despenca com otimismo sobre fim da guerra no Irã. Artigo da fonte Valor Econômico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https://valor.globo.com/financas/ao-vivo/2023/06/16/dolar-avanca-e-ibovespa-recua-em-dia-de-correcao-siga-os-mercados.ghtml</w:t>
      </w:r>
    </w:p>
    <w:p>
      <w:r>
        <w:rPr>
          <w:b/>
          <w:color w:val="404040"/>
          <w:sz w:val="20"/>
        </w:rPr>
        <w:t>[=] Dólar despenca na sessão com otimismo sobre fim da guerra no Irã, e real é a melhor moeda no 1º trimestre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Dólar despenca na sessão com otimismo sobre fim da guerra no Irã, e real é a melhor moeda no 1º trimestre. Artigo da fonte Valor Econômico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https://valor.globo.com/financas/noticia/2026/03/31/dolar-despenca-na-sessao-com-otimismo-sobre-fim-da-guerra-no-ira-e-real-e-a-melhor-moeda-no-1o-trimestre.ghtml</w:t>
      </w:r>
    </w:p>
    <w:p>
      <w:r>
        <w:rPr>
          <w:b/>
          <w:color w:val="404040"/>
          <w:sz w:val="20"/>
        </w:rPr>
        <w:t>[=] Arauco recebe autorização para assumir área no Porto de Santos e prevê investir R$ 2 bi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Arauco recebe autorização para assumir área no Porto de Santos e prevê investir R$ 2 bi. Artigo da fonte Valor Econômico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https://valor.globo.com/empresas/noticia/2026/03/31/arauco-recebe-autorizacao-para-assumir-area-no-porto-de-santos-e-preve-investir-r-2-bi.ghtml</w:t>
      </w:r>
    </w:p>
    <w:p>
      <w:r>
        <w:rPr>
          <w:b/>
          <w:color w:val="404040"/>
          <w:sz w:val="20"/>
        </w:rPr>
        <w:t>[=] Ecorodovias vence disputa por Rota Gerais, com desconto de 19% sobre pedágio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Ecorodovias vence disputa por Rota Gerais, com desconto de 19% sobre pedágio. Artigo da fonte Valor Econômico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https://valor.globo.com/empresas/noticia/2026/03/31/ecorodovias-vence-disputa-por-rota-gerais-com-desconto-de-19percent-sobre-pedagio.ghtml</w:t>
      </w:r>
    </w:p>
    <w:p>
      <w:r>
        <w:rPr>
          <w:b/>
          <w:color w:val="404040"/>
          <w:sz w:val="20"/>
        </w:rPr>
        <w:t>[=] BC da Colômbia eleva taxa de juros em 1 ponto percentual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BC da Colômbia eleva taxa de juros em 1 ponto percentual. Artigo da fonte Valor Econômico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https://valor.globo.com/financas/noticia/2026/03/31/bc-da-colombia-eleva-taxa-de-juros-em-1-ponto-percentual.ghtml</w:t>
      </w:r>
    </w:p>
    <w:p>
      <w:r>
        <w:rPr>
          <w:b/>
          <w:color w:val="404040"/>
          <w:sz w:val="20"/>
        </w:rPr>
        <w:t>[=] Fotus Solar está entre as empresas mais lembradas do setor fotovoltaico e conquista 2º lugar em ranking da Greener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Fotus Solar está entre as empresas mais lembradas do setor fotovoltaico e conquista 2º lugar em ranking da Greener. Artigo da fonte Valor Econômico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https://valor.globo.com/patrocinado/pressworks/noticia/2026/03/31/fotus-solar-esta-entre-as-empresas-mais-lembradas-do-setor-fotovoltaico-e-conquista-2o-lugar-em-ranking-da-greener-1.ghtml</w:t>
      </w:r>
    </w:p>
    <w:p>
      <w:r>
        <w:rPr>
          <w:b/>
          <w:color w:val="404040"/>
          <w:sz w:val="20"/>
        </w:rPr>
        <w:t>[=] Como Leandro Loureiro saiu da CLT e construiu um negócio com mais de 50 mil pacientes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Como Leandro Loureiro saiu da CLT e construiu um negócio com mais de 50 mil pacientes. Artigo da fonte Valor Econômico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https://valor.globo.com/patrocinado/pressworks/noticia/2026/03/31/como-leandro-loureiro-saiu-da-clt-e-construiu-um-negocio-com-mais-de-50-mil-pacientes-1.ghtml</w:t>
      </w:r>
    </w:p>
    <w:p>
      <w:r>
        <w:rPr>
          <w:b/>
          <w:color w:val="404040"/>
          <w:sz w:val="20"/>
        </w:rPr>
        <w:t>[=] Petróleo e dólar ampliam perdas e bolsas disparam com notícia de que Irã estaria disposto a encerrar a guerra</w:t>
      </w:r>
    </w:p>
    <w:p>
      <w:r>
        <w:rPr>
          <w:color w:val="969696"/>
          <w:sz w:val="16"/>
        </w:rPr>
        <w:t>Fonte: Valor Econômico | 2026-03-31</w:t>
      </w:r>
    </w:p>
    <w:p>
      <w:r>
        <w:rPr>
          <w:sz w:val="20"/>
        </w:rPr>
        <w:t>[Análise automática — sem API] Petróleo e dólar ampliam perdas e bolsas disparam com notícia de que Irã estaria disposto a encerrar a guerra. Artigo da fonte Valor Econômico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https://valor.globo.com/financas/noticia/2026/03/31/petroleo-e-dolar-ampliam-perdas-e-bolsas-disparam-com-noticia-de-que-ira-estaria-disposto-a-encerrar-a-guerra.ghtml</w:t>
      </w:r>
    </w:p>
    <w:p>
      <w:r>
        <w:rPr>
          <w:b/>
          <w:color w:val="404040"/>
          <w:sz w:val="20"/>
        </w:rPr>
        <w:t>[=] Pacheco comunica ao PSB que se filiará ao partido nesta quarta-feira em Brasília</w:t>
      </w:r>
    </w:p>
    <w:p>
      <w:r>
        <w:rPr>
          <w:color w:val="969696"/>
          <w:sz w:val="16"/>
        </w:rPr>
        <w:t>Fonte: Estadão Política | 2026-03-31</w:t>
      </w:r>
    </w:p>
    <w:p>
      <w:r>
        <w:rPr>
          <w:sz w:val="20"/>
        </w:rPr>
        <w:t>[Análise automática — sem API] Pacheco comunica ao PSB que se filiará ao partido nesta quarta-feira em Brasília. Artigo da fonte Estadão Política potencialmente relevante para Macro/Setorial. Requer revisão manual do analista.</w:t>
      </w:r>
    </w:p>
    <w:p>
      <w:r>
        <w:rPr>
          <w:color w:val="0066CC"/>
          <w:sz w:val="16"/>
          <w:u w:val="single"/>
        </w:rPr>
        <w:t>https://www.estadao.com.br/politica/pacheco-comunica-ao-psb-que-se-filiara-ao-partido-nesta-quarta-feira-1/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69696"/>
          <w:sz w:val="16"/>
        </w:rPr>
        <w:t>Documento gerado automaticamente — Equity Research Pipeline</w:t>
        <w:br/>
        <w:t>As informações aqui contidas não constituem recomendação de investimento.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