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Gdańsk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Miasto z ponad</w:t>
      </w:r>
      <w:r w:rsidDel="00000000" w:rsidR="00000000" w:rsidRPr="00000000">
        <w:rPr>
          <w:rtl w:val="0"/>
        </w:rPr>
        <w:t xml:space="preserve"> 1000-letnią</w:t>
      </w:r>
      <w:r w:rsidDel="00000000" w:rsidR="00000000" w:rsidRPr="00000000">
        <w:rPr>
          <w:rtl w:val="0"/>
        </w:rPr>
        <w:t xml:space="preserve"> tradycją, morska stolica Polski i jeden z największych portów nad Bałtykiem. To wyjątkowa metropolia, która od zawsze przepełniona jest duchem wolności i odwagi. Łacińska sentencja „Nec Temere, Nec Timide” będąca mottem Grodu Neptuna najlepiej oddaje charakter, tego niegdyś hanzeatyckiego miasta. To ponadczasowe hasło, którym każdy z nas powinien się kierować: odważnie, ale z rozwagą.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Gdańsk – Miasto Wolności i Solidarności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Spichlerze na Ołowiance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Brama Żuraw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Bazylika Mariacka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Ratusz Głównego Miasta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Złota Kamienica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Fontanna Neptuna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Wyślij wiadomość</w:t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