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Trabalho </w:t>
      </w:r>
      <w:r w:rsidDel="00000000" w:rsidR="00000000" w:rsidRPr="00000000">
        <w:rPr>
          <w:b w:val="1"/>
          <w:sz w:val="60"/>
          <w:szCs w:val="60"/>
          <w:rtl w:val="0"/>
        </w:rPr>
        <w:t xml:space="preserve">Inf1022</w:t>
      </w:r>
      <w:r w:rsidDel="00000000" w:rsidR="00000000" w:rsidRPr="00000000">
        <w:rPr>
          <w:b w:val="1"/>
          <w:sz w:val="60"/>
          <w:szCs w:val="60"/>
          <w:rtl w:val="0"/>
        </w:rPr>
        <w:t xml:space="preserve"> - G2</w:t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Grupo: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José Paulo Laport - 1712022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Luca Ribeiro - 2112662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Regras da Gramática: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 -&gt; inicio saida execute termino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 -&gt; INICIO varlist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saida -&gt; SAIDA varlist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execute -&gt; EXECUTE cmds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cmds -&gt; cmd cmds | cmd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cmd -&gt; enquanto | atribuicao | zero | condicional | eval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enquanto -&gt; ENQUANTO VARIAVEL FACA cmds FIM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condicional -&gt; IF operando THEN cmd ELSE cmd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condicional -&gt; IF operando THEN cmd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 -&gt; EVAL PAREN_E operando VIRGULA cmds PAREN_D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termino -&gt; TERMINO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zero -&gt; ZERO PAREN_E VARIAVEL PAREN_D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atribuicao -&gt; VARIAVEL EQUALS operando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atribuicao -&gt; VARIAVEL EQUALS expression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operando operador expression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operando operador operando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PAREN_E expression PAREN_D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PAREN_E operando PAREN_D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PAREN_E expression PAREN_D operador expression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-&gt; PAREN_E operando PAREN_D operador operando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operador -&gt; SOMA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operador -&gt; DIFERENCA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operador -&gt; MULT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operador -&gt; DIVIDE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operando -&gt; NUMERO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operando -&gt; VARIAVEL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varlist -&gt; VARIAVEL VIRGULA VARIAVEL | VARIAVEL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Explicações:</w:t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Utilizamos a biblioteca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PLY</w:t>
        </w:r>
      </w:hyperlink>
      <w:r w:rsidDel="00000000" w:rsidR="00000000" w:rsidRPr="00000000">
        <w:rPr>
          <w:sz w:val="24"/>
          <w:szCs w:val="24"/>
          <w:rtl w:val="0"/>
        </w:rPr>
        <w:t xml:space="preserve"> (python Lex Yacc) para construir nosso código.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arquivo gerado por nosso código é na linguagem C.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 e variáveis iniciadas com t_: definir os tokens da gramática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 iniciadas com p_: funções para definir as regras da gramática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p[0]: resultado da aplicação da regra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p[n] (n &gt; 0): resultado na posição n do lado direito da regra: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76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: inicio saida execute </w:t>
      </w:r>
      <w:r w:rsidDel="00000000" w:rsidR="00000000" w:rsidRPr="00000000">
        <w:rPr>
          <w:sz w:val="24"/>
          <w:szCs w:val="24"/>
          <w:rtl w:val="0"/>
        </w:rPr>
        <w:t xml:space="preserve">termino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p[1] é o retorno de uma regra aplicada em </w:t>
      </w:r>
      <w:r w:rsidDel="00000000" w:rsidR="00000000" w:rsidRPr="00000000">
        <w:rPr>
          <w:sz w:val="24"/>
          <w:szCs w:val="24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p[2] é o retorno de uma regra aplicada em </w:t>
      </w:r>
      <w:r w:rsidDel="00000000" w:rsidR="00000000" w:rsidRPr="00000000">
        <w:rPr>
          <w:sz w:val="24"/>
          <w:szCs w:val="24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p[3] é o retorno de uma regra aplicada em execute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p[4] é o retorno de uma regra aplicada em </w:t>
      </w:r>
      <w:r w:rsidDel="00000000" w:rsidR="00000000" w:rsidRPr="00000000">
        <w:rPr>
          <w:sz w:val="24"/>
          <w:szCs w:val="24"/>
          <w:rtl w:val="0"/>
        </w:rPr>
        <w:t xml:space="preserve">termino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prol da organização do trabalho, foi criado um módulo auxiliar, data.py, para declararmos tokens e utilizarmos uma classe para permitir que </w:t>
      </w:r>
      <w:r w:rsidDel="00000000" w:rsidR="00000000" w:rsidRPr="00000000">
        <w:rPr>
          <w:sz w:val="24"/>
          <w:szCs w:val="24"/>
          <w:rtl w:val="0"/>
        </w:rPr>
        <w:t xml:space="preserve">armazenássemos</w:t>
      </w:r>
      <w:r w:rsidDel="00000000" w:rsidR="00000000" w:rsidRPr="00000000">
        <w:rPr>
          <w:sz w:val="24"/>
          <w:szCs w:val="24"/>
          <w:rtl w:val="0"/>
        </w:rPr>
        <w:t xml:space="preserve"> as variáveis que fossem declaradas ao longo do arquivo provolOne.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Incluímos em nossa implementação o uso de parênteses nas expressões aritméticas, apesar de seu uso apresentar algumas limitações em nossa gramática.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Vale ressaltar que em nossa gramática o não terminal ‘FIM’ só é utilizado para indicar o fim de um comando do tipo ‘enquanto’ (tópico 7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Regras da Gramática</w:t>
      </w:r>
      <w:r w:rsidDel="00000000" w:rsidR="00000000" w:rsidRPr="00000000">
        <w:rPr>
          <w:sz w:val="24"/>
          <w:szCs w:val="24"/>
          <w:rtl w:val="0"/>
        </w:rPr>
        <w:t xml:space="preserve">), ou seja, indicar o término do loop, não para terminar qualquer comando.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Restrições na implementação: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seja utilizada uma variável nomeada como ‘count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’ (sendo ‘i’ um ou mais dígitos), é possível que o arquivo .c gerado não funcione como esperado se o programa provolOne possuir um comando Eval.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seja utilizada uma variável nomeada como algum dos tokens reservados, o programa irá apontar um erro.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Expressões booleanas não foram implementadas, dentro de um if o nosso programa só aceitaria que fosse passado ou uma variável ou um número. Logo expressões do tipo (if a &lt; b), por exemplo, não poderiam ser geradas.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nosso trabalho, a soma foi implementada somente no formato A+B. Caso seja passado um arquivo com adição no formato SOMA(A,B), o programa irá apontar um erro.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nosso trabalho, a multiplicação foi implementada somente no formato A*B. Caso seja passado um arquivo com multiplicação no formato MULT(A,B), o programa irá apontar um erro.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nosso trabalho, EVAL foi implementado somente no formato EVAL(num, cmds). Caso seja passado um arquivo com EVAL no formato EVAL cmds VEZES num, o programa irá apontar um erro.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Determinadas operações utilizando parênteses, dependendo da ordem, não são aceitas pela gramática, por não termos conseguido implementar. Tentamos expandir as regras ao máximo para que aceitasse mais formatos nesses casos.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identação</w:t>
      </w:r>
      <w:r w:rsidDel="00000000" w:rsidR="00000000" w:rsidRPr="00000000">
        <w:rPr>
          <w:sz w:val="24"/>
          <w:szCs w:val="24"/>
          <w:rtl w:val="0"/>
        </w:rPr>
        <w:t xml:space="preserve"> dos códigos gerados não ficou no formato desejado. No entanto, isso não afeta a execução nem compilação do arquivo gerado, tendo em vista que é na linguagem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Execução: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entrada do programa, pode ser passado o nome de um arquivo pelo terminal ou ser usado um arquivo default (‘exemplo.provolone’).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saída do programa, pode ser passado o nome de um arquivo pelo terminal ou ser um usado um arquivo default (‘exemplo.c’).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seja testado pelo terminal, deve-se rodar da seguinte forma (substituindo ‘entrada’ e ‘saida’ pelo nome dos arquivos):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saída default: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inf1022_TrabG2.py </w:t>
      </w:r>
      <w:r w:rsidDel="00000000" w:rsidR="00000000" w:rsidRPr="00000000">
        <w:rPr>
          <w:i w:val="1"/>
          <w:sz w:val="24"/>
          <w:szCs w:val="24"/>
          <w:rtl w:val="0"/>
        </w:rPr>
        <w:t xml:space="preserve">entrada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inf1022_TrabG2.py </w:t>
      </w:r>
      <w:r w:rsidDel="00000000" w:rsidR="00000000" w:rsidRPr="00000000">
        <w:rPr>
          <w:i w:val="1"/>
          <w:sz w:val="24"/>
          <w:szCs w:val="24"/>
          <w:rtl w:val="0"/>
        </w:rPr>
        <w:t xml:space="preserve">entrada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saída passada pelo terminal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inf1022_TrabG2.py </w:t>
      </w:r>
      <w:r w:rsidDel="00000000" w:rsidR="00000000" w:rsidRPr="00000000">
        <w:rPr>
          <w:i w:val="1"/>
          <w:sz w:val="24"/>
          <w:szCs w:val="24"/>
          <w:rtl w:val="0"/>
        </w:rPr>
        <w:t xml:space="preserve">entrada 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inf1022_TrabG2.py </w:t>
      </w:r>
      <w:r w:rsidDel="00000000" w:rsidR="00000000" w:rsidRPr="00000000">
        <w:rPr>
          <w:i w:val="1"/>
          <w:sz w:val="24"/>
          <w:szCs w:val="24"/>
          <w:rtl w:val="0"/>
        </w:rPr>
        <w:t xml:space="preserve">entrada 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Testes: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 1:</w:t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735"/>
        <w:tblGridChange w:id="0">
          <w:tblGrid>
            <w:gridCol w:w="15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provolOne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X, Y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SAIDA X, Y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EVAL(2, EVAL(3, X = X + 1 Y = Y + 2))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X = 0, Y = 0;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for(int cont2 = 0; cont2 &lt; 2; cont2++){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for(int cont1 = 0; cont1 &lt; 3; cont1++){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X = X + 1;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Y = Y + 2;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  <w:tab/>
              <w:t xml:space="preserve">printf("X = %d\n", X);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printf("Y = %d\n", Y);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X;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 do 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6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 = 12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76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Teste 2:</w:t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735"/>
        <w:tblGridChange w:id="0">
          <w:tblGrid>
            <w:gridCol w:w="15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provolOne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X,Y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SAIDA Z, X, Y, A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 = Y + 3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 = Y * (2 + (Y))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 = Y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X + 3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= (X)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ZERO(B)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ENQUANTO X FACA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EVAL(5, IF X THEN Y = Y + X ELSE Y = Y + 3)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 = Y - 5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FIM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ZERO(X)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X = 0, Y = 0;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Y = Y + 3;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Y = Y * (2 + (Y));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Z = Y;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X = X + 3;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A = (X);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B = 0;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for(; X; X--){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for(int cont1 = 0; cont1 &lt; 5; cont1++){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if(X){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Y = Y + X;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Y = Y + 3;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Z = Y - 5;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X = 0;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printf("Z = %d\n", Z);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printf("X = %d\n", X);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printf("Y = %d\n", Y);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printf("A = %d\n", A);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Z;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 do 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 = 40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0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 = 45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= 3</w:t>
            </w:r>
          </w:p>
        </w:tc>
      </w:tr>
    </w:tbl>
    <w:p w:rsidR="00000000" w:rsidDel="00000000" w:rsidP="00000000" w:rsidRDefault="00000000" w:rsidRPr="00000000" w14:paraId="000000A8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76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Teste 3:</w:t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735"/>
        <w:tblGridChange w:id="0">
          <w:tblGrid>
            <w:gridCol w:w="15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provolOne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X, Y, Z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SAIDA vitor, nos, te, amamos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vitor = 10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ZERO(nos)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(Y + 4) + ((Z) * 5)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nos = 5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amamos = 5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IF X THEN nos = X ELSE IF Y THEN nos = Y ELSE amamos = X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ZERO(te)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X = 0, Y = 0, Z = 0;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vitor = 10;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nos = 0;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X = ( Y + 4 ) + (( Z ) * 5);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nos = 5;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amamos = 5;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if(X){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nos = X;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if(Y){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nos = Y;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amamos = X;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te = 0;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printf("vitor = %d\n", vitor);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printf("nos = %d\n", nos);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printf("te = %d\n", te);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printf("amamos = %d\n", amamos);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vitor;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 do 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vitor = 10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nos = 4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 = 0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amamos = 5</w:t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276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Teste 4:</w:t>
      </w:r>
    </w:p>
    <w:tbl>
      <w:tblPr>
        <w:tblStyle w:val="Table4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735"/>
        <w:tblGridChange w:id="0">
          <w:tblGrid>
            <w:gridCol w:w="15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provolOne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a,bzao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SAIDA z, x, bzao, a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10 - (10 * (8))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ZERO(bzao)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bzao = 5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ZERO(z)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EVAL(2, IF x THEN a = a + x * 2 ELSE IF a THEN a = a * 2)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ZERO(z)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a = 0, bzao = 0;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x = 10 - (10 * (8));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bzao = 0;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bzao = 5;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z = 0;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for(int cont1 = 0; cont1 &lt; 2; cont1++){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if(x){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a = a + x * 2;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if(a){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a = a * 2;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z = 0;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printf("z = %d\n", z);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printf("x = %d\n", x);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printf("bzao = %d\n", bzao);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printf("a = %d\n", a);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z;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 do 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 = 0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 = -70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bzao = 5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= -280</w:t>
            </w:r>
          </w:p>
        </w:tc>
      </w:tr>
    </w:tbl>
    <w:p w:rsidR="00000000" w:rsidDel="00000000" w:rsidP="00000000" w:rsidRDefault="00000000" w:rsidRPr="00000000" w14:paraId="000001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 5:</w:t>
      </w:r>
    </w:p>
    <w:tbl>
      <w:tblPr>
        <w:tblStyle w:val="Table5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6735"/>
        <w:tblGridChange w:id="0">
          <w:tblGrid>
            <w:gridCol w:w="15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provolOne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e, vitor, teste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SAIDA vitor, e, o, teste, surpresa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= 2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ZERO(surpresa)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vitor = 10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EVAL(1, IF surpresa THEN teste = 0 ELSE teste = 10)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ENQUANTO o FACA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 = 2 * (e + 1)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FIM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e = 0, vitor = 0, teste = 0;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o = 2;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int surpresa = 0;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vitor = 10;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for(int cont1 = 0; cont1 &lt; 1; cont1++){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if(surpresa){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teste = 0;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teste = 10;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for(; o; o--){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e = 2 * (e + 1);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printf("vitor = %d\n", vitor);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printf("e = %d\n", e);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printf("o = %d\n", o);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printf("teste = %d\n", teste);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printf("surpresa = %d\n", surpresa);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vitor;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 do Arquivo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vitor = 10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 = 6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= 0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 = 10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surpresa = 0</w:t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Anexo com mais casos de teste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spacing w:line="276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Para os testes em anexo, achamos válido dividir em 3 tipos:</w:t>
      </w:r>
    </w:p>
    <w:p w:rsidR="00000000" w:rsidDel="00000000" w:rsidP="00000000" w:rsidRDefault="00000000" w:rsidRPr="00000000" w14:paraId="00000138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Casos de 1 a 4: casos de sucesso</w:t>
      </w:r>
    </w:p>
    <w:p w:rsidR="00000000" w:rsidDel="00000000" w:rsidP="00000000" w:rsidRDefault="00000000" w:rsidRPr="00000000" w14:paraId="00000139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Casos de 5 a 7: casos de fracasso (gramática não aceita o arquivo passado)</w:t>
      </w:r>
    </w:p>
    <w:p w:rsidR="00000000" w:rsidDel="00000000" w:rsidP="00000000" w:rsidRDefault="00000000" w:rsidRPr="00000000" w14:paraId="0000013A">
      <w:pPr>
        <w:numPr>
          <w:ilvl w:val="2"/>
          <w:numId w:val="3"/>
        </w:numPr>
        <w:spacing w:line="276" w:lineRule="auto"/>
        <w:ind w:left="216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Casos de 8 a 10: casos de sucesso somente na análise sintática (código c não funciona)</w:t>
      </w:r>
    </w:p>
    <w:p w:rsidR="00000000" w:rsidDel="00000000" w:rsidP="00000000" w:rsidRDefault="00000000" w:rsidRPr="00000000" w14:paraId="0000013B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y.readthedocs.io/en/latest/index.html" TargetMode="External"/><Relationship Id="rId7" Type="http://schemas.openxmlformats.org/officeDocument/2006/relationships/hyperlink" Target="https://docs.google.com/spreadsheets/d/1bugoRu0NgyaJVOPV8EQHLBXjmPuIEsYwURF8-OzxfzE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