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1"/>
        <w:spacing w:before="100" w:after="100"/>
        <w:jc w:val="center"/>
        <w:rPr>
          <w:rFonts w:ascii="Century Gothic;Yu Gothic UI" w:hAnsi="Century Gothic;Yu Gothic UI" w:cs="Century Gothic;Yu Gothic UI"/>
          <w:sz w:val="22"/>
          <w:szCs w:val="22"/>
        </w:rPr>
      </w:pPr>
      <w:r>
        <w:rPr>
          <w:rFonts w:cs="Century Gothic;Yu Gothic UI" w:ascii="Century Gothic;Yu Gothic UI" w:hAnsi="Century Gothic;Yu Gothic UI"/>
          <w:sz w:val="22"/>
          <w:szCs w:val="22"/>
        </w:rPr>
      </w:r>
    </w:p>
    <w:p>
      <w:pPr>
        <w:pStyle w:val="H1"/>
        <w:jc w:val="center"/>
        <w:rPr>
          <w:rFonts w:ascii="Century Gothic;Yu Gothic UI" w:hAnsi="Century Gothic;Yu Gothic UI" w:cs="Century Gothic;Yu Gothic UI"/>
          <w:sz w:val="22"/>
          <w:szCs w:val="22"/>
        </w:rPr>
      </w:pPr>
      <w:r>
        <w:rPr>
          <w:rFonts w:cs="Century Gothic;Yu Gothic UI" w:ascii="Century Gothic;Yu Gothic UI" w:hAnsi="Century Gothic;Yu Gothic UI"/>
          <w:sz w:val="22"/>
          <w:szCs w:val="22"/>
        </w:rPr>
        <w:t>CONTRATO DE HONORÁRIOS</w:t>
      </w:r>
    </w:p>
    <w:p>
      <w:pPr>
        <w:pStyle w:val="Normal"/>
        <w:jc w:val="center"/>
        <w:rPr>
          <w:rFonts w:ascii="Century Gothic;Yu Gothic UI" w:hAnsi="Century Gothic;Yu Gothic UI" w:cs="Century Gothic;Yu Gothic UI"/>
          <w:sz w:val="22"/>
          <w:szCs w:val="22"/>
        </w:rPr>
      </w:pPr>
      <w:r>
        <w:rPr>
          <w:rFonts w:cs="Century Gothic;Yu Gothic UI" w:ascii="Century Gothic;Yu Gothic UI" w:hAnsi="Century Gothic;Yu Gothic UI"/>
          <w:sz w:val="22"/>
          <w:szCs w:val="22"/>
        </w:rPr>
        <w:t>(prestação de serviços jurídicos previdenciários – administrativo ou judicial)</w:t>
      </w:r>
    </w:p>
    <w:p>
      <w:pPr>
        <w:pStyle w:val="Normal"/>
        <w:jc w:val="center"/>
        <w:rPr>
          <w:rFonts w:ascii="Century Gothic;Yu Gothic UI" w:hAnsi="Century Gothic;Yu Gothic UI" w:cs="Century Gothic;Yu Gothic UI"/>
          <w:sz w:val="22"/>
          <w:szCs w:val="22"/>
        </w:rPr>
      </w:pPr>
      <w:r>
        <w:rPr>
          <w:rFonts w:cs="Century Gothic;Yu Gothic UI" w:ascii="Century Gothic;Yu Gothic UI" w:hAnsi="Century Gothic;Yu Gothic UI"/>
          <w:sz w:val="22"/>
          <w:szCs w:val="22"/>
        </w:rPr>
        <w:br/>
      </w:r>
    </w:p>
    <w:p>
      <w:pPr>
        <w:pStyle w:val="Normal"/>
        <w:jc w:val="both"/>
        <w:rPr/>
      </w:pPr>
      <w:r>
        <w:rPr>
          <w:rFonts w:cs="Century Gothic;Yu Gothic UI" w:ascii="Century Gothic;Yu Gothic UI" w:hAnsi="Century Gothic;Yu Gothic UI"/>
          <w:sz w:val="22"/>
          <w:szCs w:val="22"/>
        </w:rPr>
        <w:t>Contrato de Prestação de Serviço que fazem de um lado</w:t>
      </w:r>
      <w:r>
        <w:rPr>
          <w:rFonts w:cs="Century Gothic;Yu Gothic UI" w:ascii="Century Gothic;Yu Gothic UI" w:hAnsi="Century Gothic;Yu Gothic UI"/>
          <w:b/>
          <w:sz w:val="22"/>
          <w:szCs w:val="22"/>
        </w:rPr>
        <w:t xml:space="preserve"> </w:t>
      </w:r>
      <w:r>
        <w:rPr>
          <w:rFonts w:cs="Century Gothic;Yu Gothic UI" w:ascii="Century Gothic;Yu Gothic UI" w:hAnsi="Century Gothic;Yu Gothic UI"/>
          <w:b/>
          <w:sz w:val="22"/>
          <w:szCs w:val="22"/>
          <w:lang w:val="pt-BR"/>
        </w:rPr>
        <w:t>#nome #sobrenome</w:t>
      </w:r>
      <w:r>
        <w:rPr>
          <w:rFonts w:cs="Century Gothic;Yu Gothic UI" w:ascii="Century Gothic;Yu Gothic UI" w:hAnsi="Century Gothic;Yu Gothic UI"/>
          <w:sz w:val="22"/>
          <w:szCs w:val="22"/>
        </w:rPr>
        <w:t xml:space="preserve">, ora denominado </w:t>
      </w:r>
      <w:r>
        <w:rPr>
          <w:rFonts w:cs="Century Gothic;Yu Gothic UI" w:ascii="Century Gothic;Yu Gothic UI" w:hAnsi="Century Gothic;Yu Gothic UI"/>
          <w:b/>
          <w:sz w:val="22"/>
          <w:szCs w:val="22"/>
        </w:rPr>
        <w:t>CONTRATANTE</w:t>
      </w:r>
      <w:r>
        <w:rPr>
          <w:rFonts w:cs="Century Gothic;Yu Gothic UI" w:ascii="Century Gothic;Yu Gothic UI" w:hAnsi="Century Gothic;Yu Gothic UI"/>
          <w:sz w:val="22"/>
          <w:szCs w:val="22"/>
        </w:rPr>
        <w:t xml:space="preserve"> e, de outro </w:t>
      </w:r>
      <w:r>
        <w:rPr>
          <w:rFonts w:cs="Century Gothic;Yu Gothic UI" w:ascii="Century Gothic;Yu Gothic UI" w:hAnsi="Century Gothic;Yu Gothic UI"/>
          <w:b/>
          <w:sz w:val="22"/>
          <w:szCs w:val="22"/>
          <w:lang w:val="pt-BR"/>
        </w:rPr>
        <w:t>ADVOGADO</w:t>
      </w:r>
      <w:r>
        <w:rPr>
          <w:rFonts w:cs="Century Gothic;Yu Gothic UI" w:ascii="Century Gothic;Yu Gothic UI" w:hAnsi="Century Gothic;Yu Gothic UI"/>
          <w:color w:val="000000"/>
          <w:sz w:val="22"/>
          <w:szCs w:val="22"/>
        </w:rPr>
        <w:t xml:space="preserve">, </w:t>
      </w:r>
      <w:r>
        <w:rPr>
          <w:rFonts w:cs="Century Gothic;Yu Gothic UI" w:ascii="Century Gothic;Yu Gothic UI" w:hAnsi="Century Gothic;Yu Gothic UI"/>
          <w:sz w:val="22"/>
          <w:szCs w:val="22"/>
        </w:rPr>
        <w:t xml:space="preserve">ora denominado </w:t>
      </w:r>
      <w:r>
        <w:rPr>
          <w:rFonts w:cs="Century Gothic;Yu Gothic UI" w:ascii="Century Gothic;Yu Gothic UI" w:hAnsi="Century Gothic;Yu Gothic UI"/>
          <w:b/>
          <w:sz w:val="22"/>
          <w:szCs w:val="22"/>
        </w:rPr>
        <w:t>CONTRATADO</w:t>
      </w:r>
      <w:r>
        <w:rPr>
          <w:rFonts w:cs="Century Gothic;Yu Gothic UI" w:ascii="Century Gothic;Yu Gothic UI" w:hAnsi="Century Gothic;Yu Gothic UI"/>
          <w:sz w:val="22"/>
          <w:szCs w:val="22"/>
        </w:rPr>
        <w:t xml:space="preserve">, acordam o seguinte: </w:t>
      </w:r>
    </w:p>
    <w:p>
      <w:pPr>
        <w:pStyle w:val="Normal"/>
        <w:jc w:val="both"/>
        <w:rPr>
          <w:rFonts w:ascii="Century Gothic;Yu Gothic UI" w:hAnsi="Century Gothic;Yu Gothic UI" w:cs="Century Gothic;Yu Gothic UI"/>
          <w:b/>
          <w:sz w:val="22"/>
          <w:szCs w:val="22"/>
        </w:rPr>
      </w:pPr>
      <w:r>
        <w:rPr>
          <w:rFonts w:cs="Century Gothic;Yu Gothic UI" w:ascii="Century Gothic;Yu Gothic UI" w:hAnsi="Century Gothic;Yu Gothic UI"/>
          <w:b/>
          <w:sz w:val="22"/>
          <w:szCs w:val="22"/>
        </w:rPr>
      </w:r>
    </w:p>
    <w:p>
      <w:pPr>
        <w:pStyle w:val="Normal"/>
        <w:ind w:left="360" w:right="0"/>
        <w:jc w:val="both"/>
        <w:rPr>
          <w:rFonts w:ascii="Century Gothic;Yu Gothic UI" w:hAnsi="Century Gothic;Yu Gothic UI" w:cs="Century Gothic;Yu Gothic UI"/>
          <w:b/>
          <w:sz w:val="22"/>
          <w:szCs w:val="22"/>
          <w:u w:val="single"/>
        </w:rPr>
      </w:pPr>
      <w:r>
        <w:rPr>
          <w:rFonts w:cs="Century Gothic;Yu Gothic UI" w:ascii="Century Gothic;Yu Gothic UI" w:hAnsi="Century Gothic;Yu Gothic UI"/>
          <w:b/>
          <w:sz w:val="22"/>
          <w:szCs w:val="22"/>
          <w:u w:val="single"/>
        </w:rPr>
      </w:r>
    </w:p>
    <w:p>
      <w:pPr>
        <w:pStyle w:val="Normal"/>
        <w:jc w:val="both"/>
        <w:rPr/>
      </w:pPr>
      <w:r>
        <w:rPr>
          <w:rFonts w:cs="Century Gothic;Yu Gothic UI" w:ascii="Century Gothic;Yu Gothic UI" w:hAnsi="Century Gothic;Yu Gothic UI"/>
          <w:b/>
          <w:sz w:val="22"/>
          <w:szCs w:val="22"/>
          <w:u w:val="single"/>
        </w:rPr>
        <w:t>1ª CLÁUSULA</w:t>
      </w:r>
      <w:r>
        <w:rPr>
          <w:rFonts w:cs="Century Gothic;Yu Gothic UI" w:ascii="Century Gothic;Yu Gothic UI" w:hAnsi="Century Gothic;Yu Gothic UI"/>
          <w:sz w:val="22"/>
          <w:szCs w:val="22"/>
        </w:rPr>
        <w:t xml:space="preserve">: Por este instrumento particular, CONTRATANTE E CONTRATADO, têm, entre si, justo e contratado, o presente contrato de prestação de serviços profissionais advocatícios que se regerá pelos seguintes termos: </w:t>
      </w:r>
    </w:p>
    <w:p>
      <w:pPr>
        <w:pStyle w:val="Normal"/>
        <w:jc w:val="both"/>
        <w:rPr>
          <w:rFonts w:ascii="Century Gothic;Yu Gothic UI" w:hAnsi="Century Gothic;Yu Gothic UI" w:cs="Century Gothic;Yu Gothic UI"/>
          <w:sz w:val="22"/>
          <w:szCs w:val="22"/>
        </w:rPr>
      </w:pPr>
      <w:r>
        <w:rPr>
          <w:rFonts w:cs="Century Gothic;Yu Gothic UI" w:ascii="Century Gothic;Yu Gothic UI" w:hAnsi="Century Gothic;Yu Gothic UI"/>
          <w:sz w:val="22"/>
          <w:szCs w:val="22"/>
        </w:rPr>
      </w:r>
    </w:p>
    <w:p>
      <w:pPr>
        <w:pStyle w:val="Normal"/>
        <w:jc w:val="both"/>
        <w:rPr/>
      </w:pPr>
      <w:r>
        <w:rPr>
          <w:rFonts w:cs="Century Gothic;Yu Gothic UI" w:ascii="Century Gothic;Yu Gothic UI" w:hAnsi="Century Gothic;Yu Gothic UI"/>
          <w:b/>
          <w:sz w:val="22"/>
          <w:szCs w:val="22"/>
          <w:u w:val="single"/>
        </w:rPr>
        <w:t>2ª CLÁUSULA</w:t>
      </w:r>
      <w:r>
        <w:rPr>
          <w:rFonts w:cs="Century Gothic;Yu Gothic UI" w:ascii="Century Gothic;Yu Gothic UI" w:hAnsi="Century Gothic;Yu Gothic UI"/>
          <w:sz w:val="22"/>
          <w:szCs w:val="22"/>
        </w:rPr>
        <w:t xml:space="preserve">: O CONTRATADO prestará à CONTRATANTE, serviços jurídicos consistentes nos procedimentos </w:t>
      </w:r>
      <w:r>
        <w:rPr>
          <w:rFonts w:cs="Century Gothic;Yu Gothic UI" w:ascii="Century Gothic;Yu Gothic UI" w:hAnsi="Century Gothic;Yu Gothic UI"/>
          <w:b/>
          <w:sz w:val="22"/>
          <w:szCs w:val="22"/>
        </w:rPr>
        <w:t>para concessão de qualquer benefício previdenciário ou revisão de aposentadoria que lhe faça jus</w:t>
      </w:r>
      <w:r>
        <w:rPr>
          <w:rFonts w:cs="Century Gothic;Yu Gothic UI" w:ascii="Century Gothic;Yu Gothic UI" w:hAnsi="Century Gothic;Yu Gothic UI"/>
          <w:sz w:val="22"/>
          <w:szCs w:val="22"/>
        </w:rPr>
        <w:t xml:space="preserve">, em âmbito administrativo ou judicial, propostos em face do </w:t>
      </w:r>
      <w:r>
        <w:rPr>
          <w:rFonts w:cs="Century Gothic;Yu Gothic UI" w:ascii="Century Gothic;Yu Gothic UI" w:hAnsi="Century Gothic;Yu Gothic UI"/>
          <w:b/>
          <w:sz w:val="22"/>
          <w:szCs w:val="22"/>
        </w:rPr>
        <w:t xml:space="preserve">INSS - Instituto Nacional da Seguridade Social, </w:t>
      </w:r>
      <w:r>
        <w:rPr>
          <w:rFonts w:cs="Century Gothic;Yu Gothic UI" w:ascii="Century Gothic;Yu Gothic UI" w:hAnsi="Century Gothic;Yu Gothic UI"/>
          <w:sz w:val="22"/>
          <w:szCs w:val="22"/>
        </w:rPr>
        <w:t>bem como os recursos que se fizerem necessários.</w:t>
      </w:r>
    </w:p>
    <w:p>
      <w:pPr>
        <w:pStyle w:val="Normal"/>
        <w:jc w:val="both"/>
        <w:rPr>
          <w:rFonts w:ascii="Century Gothic;Yu Gothic UI" w:hAnsi="Century Gothic;Yu Gothic UI" w:cs="Century Gothic;Yu Gothic UI"/>
          <w:sz w:val="22"/>
          <w:szCs w:val="22"/>
        </w:rPr>
      </w:pPr>
      <w:r>
        <w:rPr>
          <w:rFonts w:cs="Century Gothic;Yu Gothic UI" w:ascii="Century Gothic;Yu Gothic UI" w:hAnsi="Century Gothic;Yu Gothic UI"/>
          <w:sz w:val="22"/>
          <w:szCs w:val="22"/>
        </w:rPr>
      </w:r>
    </w:p>
    <w:p>
      <w:pPr>
        <w:pStyle w:val="Normal"/>
        <w:jc w:val="both"/>
        <w:rPr/>
      </w:pPr>
      <w:r>
        <w:rPr>
          <w:rFonts w:cs="Century Gothic;Yu Gothic UI" w:ascii="Century Gothic;Yu Gothic UI" w:hAnsi="Century Gothic;Yu Gothic UI"/>
          <w:b/>
          <w:sz w:val="22"/>
          <w:szCs w:val="22"/>
          <w:u w:val="single"/>
        </w:rPr>
        <w:t>3ª CLÁUSULA</w:t>
      </w:r>
      <w:r>
        <w:rPr>
          <w:rFonts w:cs="Century Gothic;Yu Gothic UI" w:ascii="Century Gothic;Yu Gothic UI" w:hAnsi="Century Gothic;Yu Gothic UI"/>
          <w:sz w:val="22"/>
          <w:szCs w:val="22"/>
        </w:rPr>
        <w:t>: Para execução do serviço ora contratado, a CONTRATANTE pagará ao CONTRATADO, honorários de 30% do valor da causa a serem pagos na execução de sentença, os honorários da sucumbência ou outro valor a ser fixado pelo juízo em sentença, mais as 3(três) primeiras parcelas integrais do benefício recebido pelo segurado</w:t>
      </w:r>
      <w:r>
        <w:rPr>
          <w:rFonts w:cs="Century Gothic;Yu Gothic UI" w:ascii="Century Gothic;Yu Gothic UI" w:hAnsi="Century Gothic;Yu Gothic UI"/>
          <w:b/>
          <w:sz w:val="22"/>
          <w:szCs w:val="22"/>
        </w:rPr>
        <w:t xml:space="preserve">. Em caso de deferimento da tutela antecipada, a CONTRATANTE PAGARÁ AO CONTRATADO o valor de 30% sobre o valor do benefício previdenciário até o trânsito em julgado do processo, sem prejuízo dos honorários da sucumbência ou outro valor a ser fixado pelo juízo em sentença, mais as </w:t>
      </w:r>
      <w:r>
        <w:rPr>
          <w:rFonts w:cs="Century Gothic;Yu Gothic UI" w:ascii="Century Gothic;Yu Gothic UI" w:hAnsi="Century Gothic;Yu Gothic UI"/>
          <w:b/>
          <w:sz w:val="22"/>
          <w:szCs w:val="22"/>
          <w:highlight w:val="yellow"/>
        </w:rPr>
        <w:t>3(três) ou 4(quatro)</w:t>
      </w:r>
      <w:r>
        <w:rPr>
          <w:rFonts w:cs="Century Gothic;Yu Gothic UI" w:ascii="Century Gothic;Yu Gothic UI" w:hAnsi="Century Gothic;Yu Gothic UI"/>
          <w:b/>
          <w:sz w:val="22"/>
          <w:szCs w:val="22"/>
        </w:rPr>
        <w:t>* primeiras parcelas integrais do benefício recebido pelo segurado. Sendo resolvido em âmbito administrativo</w:t>
      </w:r>
      <w:r>
        <w:rPr>
          <w:rFonts w:cs="Century Gothic;Yu Gothic UI" w:ascii="Century Gothic;Yu Gothic UI" w:hAnsi="Century Gothic;Yu Gothic UI"/>
          <w:sz w:val="22"/>
          <w:szCs w:val="22"/>
        </w:rPr>
        <w:t xml:space="preserve">, o CONTRATANTE deverá pagar ao contratado </w:t>
      </w:r>
      <w:r>
        <w:rPr>
          <w:rFonts w:cs="Century Gothic;Yu Gothic UI" w:ascii="Century Gothic;Yu Gothic UI" w:hAnsi="Century Gothic;Yu Gothic UI"/>
          <w:b/>
          <w:sz w:val="22"/>
          <w:szCs w:val="22"/>
          <w:highlight w:val="yellow"/>
        </w:rPr>
        <w:t>30% do total dos valores que vier a receber do INSS</w:t>
      </w:r>
      <w:r>
        <w:rPr>
          <w:rFonts w:cs="Century Gothic;Yu Gothic UI" w:ascii="Century Gothic;Yu Gothic UI" w:hAnsi="Century Gothic;Yu Gothic UI"/>
          <w:b/>
          <w:sz w:val="22"/>
          <w:szCs w:val="22"/>
        </w:rPr>
        <w:t>*</w:t>
      </w:r>
      <w:r>
        <w:rPr>
          <w:rFonts w:cs="Century Gothic;Yu Gothic UI" w:ascii="Century Gothic;Yu Gothic UI" w:hAnsi="Century Gothic;Yu Gothic UI"/>
          <w:sz w:val="22"/>
          <w:szCs w:val="22"/>
        </w:rPr>
        <w:t xml:space="preserve"> (valores em atraso, que serão postulados desde do indevido cancelamento pelo INSS), mais as 3(três) primeiras parcelas integrais do benefício recebido pelo segurado.</w:t>
      </w:r>
    </w:p>
    <w:p>
      <w:pPr>
        <w:pStyle w:val="Normal"/>
        <w:jc w:val="both"/>
        <w:rPr>
          <w:rFonts w:ascii="Century Gothic;Yu Gothic UI" w:hAnsi="Century Gothic;Yu Gothic UI" w:cs="Century Gothic;Yu Gothic UI"/>
          <w:b/>
          <w:sz w:val="22"/>
          <w:szCs w:val="22"/>
        </w:rPr>
      </w:pPr>
      <w:r>
        <w:rPr>
          <w:rFonts w:cs="Century Gothic;Yu Gothic UI" w:ascii="Century Gothic;Yu Gothic UI" w:hAnsi="Century Gothic;Yu Gothic UI"/>
          <w:b/>
          <w:sz w:val="22"/>
          <w:szCs w:val="22"/>
        </w:rPr>
      </w:r>
    </w:p>
    <w:p>
      <w:pPr>
        <w:pStyle w:val="Normal"/>
        <w:jc w:val="both"/>
        <w:rPr>
          <w:rFonts w:ascii="Century Gothic;Yu Gothic UI" w:hAnsi="Century Gothic;Yu Gothic UI" w:cs="Century Gothic;Yu Gothic UI"/>
          <w:b/>
          <w:sz w:val="22"/>
          <w:szCs w:val="22"/>
          <w:highlight w:val="yellow"/>
        </w:rPr>
      </w:pPr>
      <w:r>
        <w:rPr>
          <w:rFonts w:cs="Century Gothic;Yu Gothic UI" w:ascii="Century Gothic;Yu Gothic UI" w:hAnsi="Century Gothic;Yu Gothic UI"/>
          <w:b/>
          <w:sz w:val="22"/>
          <w:szCs w:val="22"/>
          <w:highlight w:val="yellow"/>
        </w:rPr>
        <w:t>*alterar conforme contratação</w:t>
      </w:r>
    </w:p>
    <w:p>
      <w:pPr>
        <w:pStyle w:val="Normal"/>
        <w:jc w:val="both"/>
        <w:rPr>
          <w:rFonts w:ascii="Century Gothic;Yu Gothic UI" w:hAnsi="Century Gothic;Yu Gothic UI" w:cs="Century Gothic;Yu Gothic UI"/>
          <w:b/>
          <w:sz w:val="22"/>
          <w:szCs w:val="22"/>
        </w:rPr>
      </w:pPr>
      <w:r>
        <w:rPr>
          <w:rFonts w:cs="Century Gothic;Yu Gothic UI" w:ascii="Century Gothic;Yu Gothic UI" w:hAnsi="Century Gothic;Yu Gothic UI"/>
          <w:b/>
          <w:sz w:val="22"/>
          <w:szCs w:val="22"/>
        </w:rPr>
      </w:r>
    </w:p>
    <w:p>
      <w:pPr>
        <w:pStyle w:val="Normal"/>
        <w:jc w:val="both"/>
        <w:rPr/>
      </w:pPr>
      <w:r>
        <w:rPr>
          <w:rFonts w:cs="Century Gothic;Yu Gothic UI" w:ascii="Century Gothic;Yu Gothic UI" w:hAnsi="Century Gothic;Yu Gothic UI"/>
          <w:b/>
          <w:sz w:val="22"/>
          <w:szCs w:val="22"/>
          <w:u w:val="single"/>
        </w:rPr>
        <w:t>4ª CLÁUSULA</w:t>
      </w:r>
      <w:r>
        <w:rPr>
          <w:rFonts w:cs="Century Gothic;Yu Gothic UI" w:ascii="Century Gothic;Yu Gothic UI" w:hAnsi="Century Gothic;Yu Gothic UI"/>
          <w:sz w:val="22"/>
          <w:szCs w:val="22"/>
        </w:rPr>
        <w:t xml:space="preserve">: O total dos honorários será exigido imediatamente, se houver composição amigável, realizada por qualquer das partes litigantes, tendo preferência o CONTRATADO em receber, se o acordo estipular o pagamento em prestações. </w:t>
      </w:r>
    </w:p>
    <w:p>
      <w:pPr>
        <w:pStyle w:val="Normal"/>
        <w:jc w:val="both"/>
        <w:rPr>
          <w:rFonts w:ascii="Century Gothic;Yu Gothic UI" w:hAnsi="Century Gothic;Yu Gothic UI" w:cs="Century Gothic;Yu Gothic UI"/>
          <w:sz w:val="22"/>
          <w:szCs w:val="22"/>
        </w:rPr>
      </w:pPr>
      <w:r>
        <w:rPr>
          <w:rFonts w:cs="Century Gothic;Yu Gothic UI" w:ascii="Century Gothic;Yu Gothic UI" w:hAnsi="Century Gothic;Yu Gothic UI"/>
          <w:sz w:val="22"/>
          <w:szCs w:val="22"/>
        </w:rPr>
      </w:r>
    </w:p>
    <w:p>
      <w:pPr>
        <w:pStyle w:val="Normal"/>
        <w:jc w:val="both"/>
        <w:rPr/>
      </w:pPr>
      <w:r>
        <w:rPr>
          <w:rFonts w:cs="Century Gothic;Yu Gothic UI" w:ascii="Century Gothic;Yu Gothic UI" w:hAnsi="Century Gothic;Yu Gothic UI"/>
          <w:b/>
          <w:sz w:val="22"/>
          <w:szCs w:val="22"/>
          <w:u w:val="single"/>
        </w:rPr>
        <w:t>5ª CLÁUSULA</w:t>
      </w:r>
      <w:r>
        <w:rPr>
          <w:rFonts w:cs="Century Gothic;Yu Gothic UI" w:ascii="Century Gothic;Yu Gothic UI" w:hAnsi="Century Gothic;Yu Gothic UI"/>
          <w:sz w:val="22"/>
          <w:szCs w:val="22"/>
        </w:rPr>
        <w:t xml:space="preserve">: Todas as despesas processuais correrão por conta da CONTRATANTE, fornecendo o CONTRATADO os recibos das importâncias adiantadas, a medida que forem necessárias parcelas em dinheiro para pagamento das despesas e custas judiciais, às quais corresponderão a recibos ou documentos tais como DARJ, DARF, GREC entre outros. </w:t>
      </w:r>
    </w:p>
    <w:p>
      <w:pPr>
        <w:pStyle w:val="Normal"/>
        <w:jc w:val="both"/>
        <w:rPr>
          <w:rFonts w:ascii="Century Gothic;Yu Gothic UI" w:hAnsi="Century Gothic;Yu Gothic UI" w:cs="Century Gothic;Yu Gothic UI"/>
          <w:sz w:val="22"/>
          <w:szCs w:val="22"/>
        </w:rPr>
      </w:pPr>
      <w:r>
        <w:rPr>
          <w:rFonts w:cs="Century Gothic;Yu Gothic UI" w:ascii="Century Gothic;Yu Gothic UI" w:hAnsi="Century Gothic;Yu Gothic UI"/>
          <w:sz w:val="22"/>
          <w:szCs w:val="22"/>
        </w:rPr>
      </w:r>
    </w:p>
    <w:p>
      <w:pPr>
        <w:pStyle w:val="Normal"/>
        <w:jc w:val="both"/>
        <w:rPr/>
      </w:pPr>
      <w:r>
        <w:rPr>
          <w:rFonts w:cs="Century Gothic;Yu Gothic UI" w:ascii="Century Gothic;Yu Gothic UI" w:hAnsi="Century Gothic;Yu Gothic UI"/>
          <w:b/>
          <w:sz w:val="22"/>
          <w:szCs w:val="22"/>
          <w:u w:val="single"/>
        </w:rPr>
        <w:t>6ª CLÁUSULA</w:t>
      </w:r>
      <w:r>
        <w:rPr>
          <w:rFonts w:cs="Century Gothic;Yu Gothic UI" w:ascii="Century Gothic;Yu Gothic UI" w:hAnsi="Century Gothic;Yu Gothic UI"/>
          <w:sz w:val="22"/>
          <w:szCs w:val="22"/>
        </w:rPr>
        <w:t xml:space="preserve">: O CONTRATADO prestará contas das quantias recebidas da CONTRATANTE quando assim lhe convier ou for por esta solicitada. </w:t>
      </w:r>
    </w:p>
    <w:p>
      <w:pPr>
        <w:pStyle w:val="Normal"/>
        <w:jc w:val="both"/>
        <w:rPr>
          <w:rFonts w:ascii="Century Gothic;Yu Gothic UI" w:hAnsi="Century Gothic;Yu Gothic UI" w:cs="Century Gothic;Yu Gothic UI"/>
          <w:sz w:val="22"/>
          <w:szCs w:val="22"/>
        </w:rPr>
      </w:pPr>
      <w:r>
        <w:rPr>
          <w:rFonts w:cs="Century Gothic;Yu Gothic UI" w:ascii="Century Gothic;Yu Gothic UI" w:hAnsi="Century Gothic;Yu Gothic UI"/>
          <w:sz w:val="22"/>
          <w:szCs w:val="22"/>
        </w:rPr>
      </w:r>
    </w:p>
    <w:p>
      <w:pPr>
        <w:pStyle w:val="Normal"/>
        <w:jc w:val="both"/>
        <w:rPr/>
      </w:pPr>
      <w:r>
        <w:rPr>
          <w:rFonts w:cs="Century Gothic;Yu Gothic UI" w:ascii="Century Gothic;Yu Gothic UI" w:hAnsi="Century Gothic;Yu Gothic UI"/>
          <w:b/>
          <w:sz w:val="22"/>
          <w:szCs w:val="22"/>
          <w:u w:val="single"/>
        </w:rPr>
        <w:t>7ª CLÁUSULA</w:t>
      </w:r>
      <w:r>
        <w:rPr>
          <w:rFonts w:cs="Century Gothic;Yu Gothic UI" w:ascii="Century Gothic;Yu Gothic UI" w:hAnsi="Century Gothic;Yu Gothic UI"/>
          <w:sz w:val="22"/>
          <w:szCs w:val="22"/>
        </w:rPr>
        <w:t xml:space="preserve">: A impossibilidade no pagamento das verbas acima mencionadas, importará na rescisão do presente contrato, a critério do CONTRATADO, independentemente de aviso prévio ou interpelação judicial ou extra-judicial, sujeitando-se a CONTRATANTE ao pagamento integral dos honorários advocatícios previstos na cláusula 3ª retro, acrescido de juros de mora e atualização monetária. </w:t>
      </w:r>
    </w:p>
    <w:p>
      <w:pPr>
        <w:pStyle w:val="Normal"/>
        <w:jc w:val="both"/>
        <w:rPr>
          <w:rFonts w:ascii="Century Gothic;Yu Gothic UI" w:hAnsi="Century Gothic;Yu Gothic UI" w:cs="Century Gothic;Yu Gothic UI"/>
          <w:sz w:val="22"/>
          <w:szCs w:val="22"/>
        </w:rPr>
      </w:pPr>
      <w:r>
        <w:rPr>
          <w:rFonts w:cs="Century Gothic;Yu Gothic UI" w:ascii="Century Gothic;Yu Gothic UI" w:hAnsi="Century Gothic;Yu Gothic UI"/>
          <w:sz w:val="22"/>
          <w:szCs w:val="22"/>
        </w:rPr>
      </w:r>
    </w:p>
    <w:p>
      <w:pPr>
        <w:pStyle w:val="Normal"/>
        <w:jc w:val="both"/>
        <w:rPr/>
      </w:pPr>
      <w:r>
        <w:rPr>
          <w:rFonts w:cs="Century Gothic;Yu Gothic UI" w:ascii="Century Gothic;Yu Gothic UI" w:hAnsi="Century Gothic;Yu Gothic UI"/>
          <w:b/>
          <w:sz w:val="22"/>
          <w:szCs w:val="22"/>
          <w:u w:val="single"/>
        </w:rPr>
        <w:t>8ª CLÁUSULA</w:t>
      </w:r>
      <w:r>
        <w:rPr>
          <w:rFonts w:cs="Century Gothic;Yu Gothic UI" w:ascii="Century Gothic;Yu Gothic UI" w:hAnsi="Century Gothic;Yu Gothic UI"/>
          <w:sz w:val="22"/>
          <w:szCs w:val="22"/>
        </w:rPr>
        <w:t xml:space="preserve">: O presente contrato terá a duração até o final do processo judicial ou do procedimento administrativo, a partir da assinatura do presente, não podendo ser rescindido formalmente, por qualquer das partes. </w:t>
      </w:r>
    </w:p>
    <w:p>
      <w:pPr>
        <w:pStyle w:val="Normal"/>
        <w:jc w:val="both"/>
        <w:rPr>
          <w:rFonts w:ascii="Century Gothic;Yu Gothic UI" w:hAnsi="Century Gothic;Yu Gothic UI" w:cs="Century Gothic;Yu Gothic UI"/>
          <w:sz w:val="22"/>
          <w:szCs w:val="22"/>
        </w:rPr>
      </w:pPr>
      <w:r>
        <w:rPr>
          <w:rFonts w:cs="Century Gothic;Yu Gothic UI" w:ascii="Century Gothic;Yu Gothic UI" w:hAnsi="Century Gothic;Yu Gothic UI"/>
          <w:sz w:val="22"/>
          <w:szCs w:val="22"/>
        </w:rPr>
      </w:r>
    </w:p>
    <w:p>
      <w:pPr>
        <w:pStyle w:val="Normal"/>
        <w:jc w:val="both"/>
        <w:rPr/>
      </w:pPr>
      <w:r>
        <w:rPr>
          <w:rFonts w:cs="Century Gothic;Yu Gothic UI" w:ascii="Century Gothic;Yu Gothic UI" w:hAnsi="Century Gothic;Yu Gothic UI"/>
          <w:b/>
          <w:sz w:val="22"/>
          <w:szCs w:val="22"/>
          <w:u w:val="single"/>
        </w:rPr>
        <w:t>9ª CLÁUSULA</w:t>
      </w:r>
      <w:r>
        <w:rPr>
          <w:rFonts w:cs="Century Gothic;Yu Gothic UI" w:ascii="Century Gothic;Yu Gothic UI" w:hAnsi="Century Gothic;Yu Gothic UI"/>
          <w:sz w:val="22"/>
          <w:szCs w:val="22"/>
        </w:rPr>
        <w:t xml:space="preserve">: Ocorrendo rescisão por parte da CONTRATANTE, esta se obriga a pagar ao CONTRATADO o percentual indicado na cláusula 3ª, proporcionalmente ao trabalho realizado. </w:t>
      </w:r>
    </w:p>
    <w:p>
      <w:pPr>
        <w:pStyle w:val="Normal"/>
        <w:jc w:val="both"/>
        <w:rPr>
          <w:rFonts w:ascii="Century Gothic;Yu Gothic UI" w:hAnsi="Century Gothic;Yu Gothic UI" w:cs="Century Gothic;Yu Gothic UI"/>
          <w:sz w:val="22"/>
          <w:szCs w:val="22"/>
        </w:rPr>
      </w:pPr>
      <w:r>
        <w:rPr>
          <w:rFonts w:cs="Century Gothic;Yu Gothic UI" w:ascii="Century Gothic;Yu Gothic UI" w:hAnsi="Century Gothic;Yu Gothic UI"/>
          <w:sz w:val="22"/>
          <w:szCs w:val="22"/>
        </w:rPr>
      </w:r>
    </w:p>
    <w:p>
      <w:pPr>
        <w:pStyle w:val="Normal"/>
        <w:jc w:val="both"/>
        <w:rPr/>
      </w:pPr>
      <w:r>
        <w:rPr>
          <w:rFonts w:cs="Century Gothic;Yu Gothic UI" w:ascii="Century Gothic;Yu Gothic UI" w:hAnsi="Century Gothic;Yu Gothic UI"/>
          <w:b/>
          <w:sz w:val="22"/>
          <w:szCs w:val="22"/>
          <w:u w:val="single"/>
        </w:rPr>
        <w:t>10ª CLÁUSULA</w:t>
      </w:r>
      <w:r>
        <w:rPr>
          <w:rFonts w:cs="Century Gothic;Yu Gothic UI" w:ascii="Century Gothic;Yu Gothic UI" w:hAnsi="Century Gothic;Yu Gothic UI"/>
          <w:sz w:val="22"/>
          <w:szCs w:val="22"/>
        </w:rPr>
        <w:t>: Os honorários previstos na cláusula 3ª, são devidos pela CONTRATANTE apenas nos casos de êxito total ou parcial da demanda objeto deste contrato, sendo desincumbida do pagamento destes apenas na hipótese de não procedência da ação.</w:t>
      </w:r>
    </w:p>
    <w:p>
      <w:pPr>
        <w:pStyle w:val="Normal"/>
        <w:jc w:val="both"/>
        <w:rPr>
          <w:rFonts w:ascii="Century Gothic;Yu Gothic UI" w:hAnsi="Century Gothic;Yu Gothic UI" w:cs="Century Gothic;Yu Gothic UI"/>
          <w:sz w:val="22"/>
          <w:szCs w:val="22"/>
        </w:rPr>
      </w:pPr>
      <w:r>
        <w:rPr>
          <w:rFonts w:cs="Century Gothic;Yu Gothic UI" w:ascii="Century Gothic;Yu Gothic UI" w:hAnsi="Century Gothic;Yu Gothic UI"/>
          <w:sz w:val="22"/>
          <w:szCs w:val="22"/>
        </w:rPr>
      </w:r>
    </w:p>
    <w:p>
      <w:pPr>
        <w:pStyle w:val="Normal"/>
        <w:jc w:val="both"/>
        <w:rPr/>
      </w:pPr>
      <w:r>
        <w:rPr>
          <w:rFonts w:cs="Century Gothic;Yu Gothic UI" w:ascii="Century Gothic;Yu Gothic UI" w:hAnsi="Century Gothic;Yu Gothic UI"/>
          <w:b/>
          <w:sz w:val="22"/>
          <w:szCs w:val="22"/>
          <w:u w:val="single"/>
        </w:rPr>
        <w:t>11ª CLÁUSULA:</w:t>
      </w:r>
      <w:r>
        <w:rPr>
          <w:rFonts w:cs="Century Gothic;Yu Gothic UI" w:ascii="Century Gothic;Yu Gothic UI" w:hAnsi="Century Gothic;Yu Gothic UI"/>
          <w:b/>
          <w:sz w:val="22"/>
          <w:szCs w:val="22"/>
        </w:rPr>
        <w:t xml:space="preserve"> </w:t>
      </w:r>
      <w:r>
        <w:rPr>
          <w:rFonts w:cs="Century Gothic;Yu Gothic UI" w:ascii="Century Gothic;Yu Gothic UI" w:hAnsi="Century Gothic;Yu Gothic UI"/>
          <w:sz w:val="22"/>
          <w:szCs w:val="22"/>
        </w:rPr>
        <w:t xml:space="preserve">Fica eleito o Foro desta Comarca, como competente para qualquer ação judicial oriunda do presente contrato, ainda que diverso seja, ou venha a ser o da CONTRATANTE e CONTRATADO. </w:t>
      </w:r>
    </w:p>
    <w:p>
      <w:pPr>
        <w:pStyle w:val="Normal"/>
        <w:jc w:val="both"/>
        <w:rPr>
          <w:rFonts w:ascii="Century Gothic;Yu Gothic UI" w:hAnsi="Century Gothic;Yu Gothic UI" w:cs="Century Gothic;Yu Gothic UI"/>
          <w:sz w:val="22"/>
          <w:szCs w:val="22"/>
        </w:rPr>
      </w:pPr>
      <w:r>
        <w:rPr>
          <w:rFonts w:cs="Century Gothic;Yu Gothic UI" w:ascii="Century Gothic;Yu Gothic UI" w:hAnsi="Century Gothic;Yu Gothic UI"/>
          <w:sz w:val="22"/>
          <w:szCs w:val="22"/>
        </w:rPr>
      </w:r>
    </w:p>
    <w:p>
      <w:pPr>
        <w:pStyle w:val="Corpodetexto2"/>
        <w:rPr>
          <w:rFonts w:ascii="Century Gothic;Yu Gothic UI" w:hAnsi="Century Gothic;Yu Gothic UI" w:cs="Century Gothic;Yu Gothic UI"/>
          <w:sz w:val="22"/>
          <w:szCs w:val="22"/>
        </w:rPr>
      </w:pPr>
      <w:r>
        <w:rPr>
          <w:rFonts w:cs="Century Gothic;Yu Gothic UI" w:ascii="Century Gothic;Yu Gothic UI" w:hAnsi="Century Gothic;Yu Gothic UI"/>
          <w:sz w:val="22"/>
          <w:szCs w:val="22"/>
        </w:rPr>
        <w:t xml:space="preserve">E por estarem assim justos e contratados, CONTRATANTE E CONTRATADO assinam o presente, juntamente com as testemunhas, em três vias de igual teor e forma. </w:t>
      </w:r>
    </w:p>
    <w:p>
      <w:pPr>
        <w:pStyle w:val="Corpodetexto2"/>
        <w:rPr>
          <w:rFonts w:ascii="Century Gothic;Yu Gothic UI" w:hAnsi="Century Gothic;Yu Gothic UI" w:cs="Century Gothic;Yu Gothic UI"/>
          <w:b/>
          <w:sz w:val="22"/>
          <w:szCs w:val="22"/>
          <w:u w:val="single"/>
        </w:rPr>
      </w:pPr>
      <w:r>
        <w:rPr>
          <w:rFonts w:cs="Century Gothic;Yu Gothic UI" w:ascii="Century Gothic;Yu Gothic UI" w:hAnsi="Century Gothic;Yu Gothic UI"/>
          <w:b/>
          <w:sz w:val="22"/>
          <w:szCs w:val="22"/>
          <w:u w:val="single"/>
        </w:rPr>
      </w:r>
    </w:p>
    <w:p>
      <w:pPr>
        <w:pStyle w:val="Normal"/>
        <w:jc w:val="center"/>
        <w:rPr/>
      </w:pPr>
      <w:r>
        <w:rPr>
          <w:rFonts w:cs="Century Gothic;Yu Gothic UI" w:ascii="Century Gothic;Yu Gothic UI" w:hAnsi="Century Gothic;Yu Gothic UI"/>
          <w:sz w:val="22"/>
          <w:szCs w:val="22"/>
          <w:lang w:val="pt-BR"/>
        </w:rPr>
        <w:t>#c</w:t>
      </w:r>
      <w:r>
        <w:rPr>
          <w:rFonts w:cs="Century Gothic;Yu Gothic UI" w:ascii="Century Gothic;Yu Gothic UI" w:hAnsi="Century Gothic;Yu Gothic UI"/>
          <w:sz w:val="22"/>
          <w:szCs w:val="22"/>
        </w:rPr>
        <w:t xml:space="preserve">idade, </w:t>
      </w:r>
      <w:r>
        <w:rPr>
          <w:rFonts w:cs="Century Gothic;Yu Gothic UI" w:ascii="Century Gothic;Yu Gothic UI" w:hAnsi="Century Gothic;Yu Gothic UI"/>
          <w:sz w:val="22"/>
          <w:szCs w:val="22"/>
          <w:lang w:val="pt-BR"/>
        </w:rPr>
        <w:t>#</w:t>
      </w:r>
      <w:r>
        <w:rPr>
          <w:rFonts w:cs="Century Gothic;Yu Gothic UI" w:ascii="Century Gothic;Yu Gothic UI" w:hAnsi="Century Gothic;Yu Gothic UI"/>
          <w:sz w:val="22"/>
          <w:szCs w:val="22"/>
        </w:rPr>
        <w:t xml:space="preserve">data </w:t>
      </w:r>
    </w:p>
    <w:p>
      <w:pPr>
        <w:pStyle w:val="Normal"/>
        <w:jc w:val="center"/>
        <w:rPr>
          <w:rFonts w:ascii="Century Gothic;Yu Gothic UI" w:hAnsi="Century Gothic;Yu Gothic UI" w:cs="Century Gothic;Yu Gothic UI"/>
          <w:b/>
          <w:sz w:val="22"/>
          <w:szCs w:val="22"/>
        </w:rPr>
      </w:pPr>
      <w:r>
        <w:rPr>
          <w:rFonts w:cs="Century Gothic;Yu Gothic UI" w:ascii="Century Gothic;Yu Gothic UI" w:hAnsi="Century Gothic;Yu Gothic UI"/>
          <w:b/>
          <w:sz w:val="22"/>
          <w:szCs w:val="22"/>
        </w:rPr>
      </w:r>
    </w:p>
    <w:p>
      <w:pPr>
        <w:pStyle w:val="Normal"/>
        <w:jc w:val="center"/>
        <w:rPr/>
      </w:pPr>
      <w:r>
        <w:rPr>
          <w:rFonts w:cs="Century Gothic;Yu Gothic UI" w:ascii="Century Gothic;Yu Gothic UI" w:hAnsi="Century Gothic;Yu Gothic UI"/>
          <w:b/>
          <w:sz w:val="22"/>
          <w:szCs w:val="22"/>
        </w:rPr>
        <w:t>______________________________             _______________________________</w:t>
      </w:r>
    </w:p>
    <w:p>
      <w:pPr>
        <w:pStyle w:val="Normal"/>
        <w:jc w:val="center"/>
        <w:rPr/>
      </w:pPr>
      <w:r>
        <w:rPr>
          <w:rFonts w:cs="Century Gothic;Yu Gothic UI" w:ascii="Century Gothic;Yu Gothic UI" w:hAnsi="Century Gothic;Yu Gothic UI"/>
          <w:b/>
          <w:sz w:val="22"/>
          <w:szCs w:val="22"/>
        </w:rPr>
        <w:t>#nome #sobrenome</w:t>
        <w:tab/>
        <w:tab/>
        <w:tab/>
        <w:tab/>
        <w:tab/>
        <w:t>CONTRATADO</w:t>
      </w:r>
    </w:p>
    <w:p>
      <w:pPr>
        <w:pStyle w:val="Normal"/>
        <w:jc w:val="center"/>
        <w:rPr/>
      </w:pPr>
      <w:r>
        <w:rPr>
          <w:rFonts w:eastAsia="Century Gothic;Yu Gothic UI" w:cs="Century Gothic;Yu Gothic UI" w:ascii="Century Gothic;Yu Gothic UI" w:hAnsi="Century Gothic;Yu Gothic UI"/>
          <w:b/>
          <w:sz w:val="22"/>
          <w:szCs w:val="22"/>
        </w:rPr>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0" w:top="1417" w:footer="720"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Liberation Sans">
    <w:altName w:val="Arial"/>
    <w:charset w:val="00"/>
    <w:family w:val="roman"/>
    <w:pitch w:val="variable"/>
  </w:font>
  <w:font w:name="Century Gothic">
    <w:altName w:val="Yu Gothic U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val="false"/>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Documento Oficial do site: peticaoemword.com.br</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val="false"/>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Documento Oficial do site: peticaoemword.com.br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val="false"/>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peticaoemword.com.br</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val="false"/>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peticaoemword.com.br</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lang w:val="pt-BR"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lsdException w:name="heading 2" w:uiPriority="0" w:semiHidden="0" w:unhideWhenUsed="0"/>
    <w:lsdException w:name="heading 3" w:uiPriority="0" w:semiHidden="0" w:unhideWhenUsed="0"/>
    <w:lsdException w:name="heading 4" w:uiPriority="0" w:semiHidden="0" w:unhideWhenUsed="0"/>
    <w:lsdException w:name="heading 5" w:uiPriority="0" w:semiHidden="0" w:unhideWhenUsed="0"/>
    <w:lsdException w:name="heading 6" w:uiPriority="0" w:semiHidden="0" w:unhideWhenUsed="0"/>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val="false"/>
      <w:suppressAutoHyphens w:val="true"/>
      <w:bidi w:val="0"/>
      <w:spacing w:before="0" w:after="0"/>
      <w:jc w:val="left"/>
    </w:pPr>
    <w:rPr>
      <w:rFonts w:ascii="Cambria" w:hAnsi="Cambria" w:eastAsia="" w:cs="" w:asciiTheme="minorHAnsi" w:cstheme="minorBidi" w:eastAsiaTheme="minorEastAsia" w:hAnsiTheme="minorHAnsi"/>
      <w:color w:val="auto"/>
      <w:kern w:val="0"/>
      <w:sz w:val="24"/>
      <w:szCs w:val="24"/>
      <w:lang w:val="pt-BR" w:eastAsia="zh-CN" w:bidi="hi-IN"/>
    </w:rPr>
  </w:style>
  <w:style w:type="paragraph" w:styleId="Heading1">
    <w:name w:val="Heading 1"/>
    <w:basedOn w:val="Normal"/>
    <w:next w:val="Normal"/>
    <w:uiPriority w:val="0"/>
    <w:qFormat/>
    <w:pPr>
      <w:pageBreakBefore w:val="false"/>
      <w:shd w:val="clear" w:fill="auto"/>
      <w:spacing w:before="440" w:after="60"/>
    </w:pPr>
    <w:rPr>
      <w:rFonts w:ascii="Arial" w:hAnsi="Arial" w:eastAsia="Arial" w:cs="Arial"/>
      <w:b/>
      <w:sz w:val="34"/>
      <w:szCs w:val="34"/>
    </w:rPr>
  </w:style>
  <w:style w:type="paragraph" w:styleId="Heading2">
    <w:name w:val="Heading 2"/>
    <w:basedOn w:val="Normal"/>
    <w:next w:val="Normal"/>
    <w:uiPriority w:val="0"/>
    <w:qFormat/>
    <w:pPr>
      <w:pageBreakBefore w:val="false"/>
      <w:shd w:val="clear" w:fill="auto"/>
      <w:spacing w:before="440" w:after="60"/>
    </w:pPr>
    <w:rPr>
      <w:rFonts w:ascii="Arial" w:hAnsi="Arial" w:eastAsia="Arial" w:cs="Arial"/>
      <w:b/>
      <w:sz w:val="28"/>
      <w:szCs w:val="28"/>
    </w:rPr>
  </w:style>
  <w:style w:type="paragraph" w:styleId="Heading3">
    <w:name w:val="Heading 3"/>
    <w:basedOn w:val="Normal"/>
    <w:next w:val="Normal"/>
    <w:uiPriority w:val="0"/>
    <w:qFormat/>
    <w:pPr>
      <w:pageBreakBefore w:val="false"/>
      <w:shd w:val="clear" w:fill="auto"/>
      <w:spacing w:before="440" w:after="60"/>
    </w:pPr>
    <w:rPr>
      <w:rFonts w:ascii="Arial" w:hAnsi="Arial" w:eastAsia="Arial" w:cs="Arial"/>
      <w:b/>
    </w:rPr>
  </w:style>
  <w:style w:type="paragraph" w:styleId="Heading4">
    <w:name w:val="Heading 4"/>
    <w:basedOn w:val="Normal"/>
    <w:next w:val="Normal"/>
    <w:uiPriority w:val="0"/>
    <w:qFormat/>
    <w:pPr>
      <w:pageBreakBefore w:val="false"/>
      <w:shd w:val="clear" w:fill="auto"/>
      <w:spacing w:before="440" w:after="60"/>
    </w:pPr>
    <w:rPr>
      <w:rFonts w:ascii="Arial" w:hAnsi="Arial" w:eastAsia="Arial" w:cs="Arial"/>
      <w:b/>
    </w:rPr>
  </w:style>
  <w:style w:type="paragraph" w:styleId="Heading5">
    <w:name w:val="Heading 5"/>
    <w:basedOn w:val="Normal"/>
    <w:next w:val="Normal"/>
    <w:uiPriority w:val="0"/>
    <w:qFormat/>
    <w:pPr>
      <w:pageBreakBefore w:val="false"/>
      <w:shd w:val="clear" w:fill="auto"/>
      <w:spacing w:before="240" w:after="60"/>
    </w:pPr>
    <w:rPr>
      <w:b/>
      <w:i/>
      <w:sz w:val="26"/>
      <w:szCs w:val="26"/>
    </w:rPr>
  </w:style>
  <w:style w:type="paragraph" w:styleId="Heading6">
    <w:name w:val="Heading 6"/>
    <w:basedOn w:val="Normal"/>
    <w:next w:val="Normal"/>
    <w:uiPriority w:val="0"/>
    <w:qFormat/>
    <w:pPr>
      <w:pageBreakBefore w:val="false"/>
      <w:shd w:val="clear" w:fill="auto"/>
      <w:spacing w:before="240" w:after="60"/>
    </w:pPr>
    <w:rPr>
      <w:b/>
      <w:sz w:val="22"/>
      <w:szCs w:val="22"/>
    </w:rPr>
  </w:style>
  <w:style w:type="character" w:styleId="DefaultParagraphFont" w:default="1">
    <w:name w:val="Default Paragraph Font"/>
    <w:uiPriority w:val="0"/>
    <w:semiHidde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uiPriority w:val="0"/>
    <w:qFormat/>
    <w:pPr>
      <w:pageBreakBefore w:val="false"/>
      <w:shd w:val="clear" w:fill="auto"/>
      <w:spacing w:before="240" w:after="60"/>
      <w:jc w:val="center"/>
    </w:pPr>
    <w:rPr>
      <w:rFonts w:ascii="Arial" w:hAnsi="Arial" w:eastAsia="Arial" w:cs="Arial"/>
      <w:b/>
      <w:sz w:val="32"/>
      <w:szCs w:val="32"/>
    </w:rPr>
  </w:style>
  <w:style w:type="paragraph" w:styleId="Subtitle">
    <w:name w:val="Subtitle"/>
    <w:basedOn w:val="Normal"/>
    <w:next w:val="Normal"/>
    <w:uiPriority w:val="0"/>
    <w:qFormat/>
    <w:pPr>
      <w:pageBreakBefore w:val="false"/>
      <w:shd w:val="clear" w:fill="auto"/>
      <w:spacing w:before="0" w:after="60"/>
      <w:jc w:val="center"/>
    </w:pPr>
    <w:rPr>
      <w:rFonts w:ascii="Arial" w:hAnsi="Arial" w:eastAsia="Arial" w:cs="Arial"/>
    </w:rPr>
  </w:style>
  <w:style w:type="paragraph" w:styleId="CabealhoeRodap">
    <w:name w:val="Cabeçalho e Rodapé"/>
    <w:basedOn w:val="Normal"/>
    <w:qFormat/>
    <w:pPr/>
    <w:rPr/>
  </w:style>
  <w:style w:type="paragraph" w:styleId="Header">
    <w:name w:val="Header"/>
    <w:basedOn w:val="CabealhoeRodap"/>
    <w:pPr/>
    <w:rPr/>
  </w:style>
  <w:style w:type="paragraph" w:styleId="Footer">
    <w:name w:val="Footer"/>
    <w:basedOn w:val="CabealhoeRodap"/>
    <w:pPr/>
    <w:rPr/>
  </w:style>
  <w:style w:type="paragraph" w:styleId="H1">
    <w:name w:val="H1"/>
    <w:basedOn w:val="Normal"/>
    <w:next w:val="Normal"/>
    <w:qFormat/>
    <w:pPr>
      <w:keepNext w:val="true"/>
      <w:spacing w:before="100" w:after="100"/>
      <w:outlineLvl w:val="1"/>
    </w:pPr>
    <w:rPr>
      <w:b/>
      <w:kern w:val="2"/>
      <w:sz w:val="48"/>
    </w:rPr>
  </w:style>
  <w:style w:type="paragraph" w:styleId="Corpodetexto2">
    <w:name w:val="Corpo de texto 2"/>
    <w:basedOn w:val="Normal"/>
    <w:qFormat/>
    <w:pPr>
      <w:jc w:val="both"/>
    </w:pPr>
    <w:rPr>
      <w:sz w:val="28"/>
    </w:rPr>
  </w:style>
  <w:style w:type="table" w:default="1" w:styleId="9">
    <w:name w:val="Normal Table"/>
    <w:uiPriority w:val="0"/>
    <w:semiHidden/>
    <w:tblPr>
      <w:tblCellMar>
        <w:top w:w="0" w:type="dxa"/>
        <w:left w:w="108" w:type="dxa"/>
        <w:bottom w:w="0" w:type="dxa"/>
        <w:right w:w="108" w:type="dxa"/>
      </w:tblCellMar>
    </w:tblPr>
  </w:style>
  <w:style w:type="table" w:customStyle="1" w:styleId="12">
    <w:name w:val="Table Normal"/>
    <w:uiPriority w:val="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jcpuMQGgoJu21sLhTZEzmsBhoZQ==">CgMxLjA4AXIhMXZYcndTMWQ4Z2ZBbzlaa2pEdjF5RkxtbmNXVlR5WUhL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LibreOffice/24.2.4.2$Windows_X86_64 LibreOffice_project/51a6219feb6075d9a4c46691dcfe0cd9c4fff3c2</Application>
  <AppVersion>15.0000</AppVersion>
  <Pages>2</Pages>
  <Words>597</Words>
  <Characters>3578</Characters>
  <CharactersWithSpaces>4183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2024-06-09T20:01:04Z</dcterms:created>
  <dc:creator>Mauricio</dc:creator>
  <dc:description/>
  <dc:language>pt-BR</dc:language>
  <cp:lastModifiedBy/>
  <dcterms:modified xsi:type="dcterms:W3CDTF">2024-06-11T17:40:26Z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C32FF342B02B4E89B5C27DE393C7AF71_12</vt:lpwstr>
  </property>
  <property fmtid="{D5CDD505-2E9C-101B-9397-08002B2CF9AE}" pid="3" name="KSOProductBuildVer">
    <vt:lpwstr>1046-12.2.0.17119</vt:lpwstr>
  </property>
</Properties>
</file>