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4950A" w14:textId="77777777" w:rsidR="009450BD" w:rsidRPr="009450BD" w:rsidRDefault="009450BD" w:rsidP="009450BD">
      <w:pPr>
        <w:rPr>
          <w:rFonts w:ascii="Times New Roman" w:hAnsi="Times New Roman" w:cs="Times New Roman"/>
          <w:sz w:val="24"/>
          <w:szCs w:val="24"/>
        </w:rPr>
      </w:pPr>
      <w:r w:rsidRPr="009450BD">
        <w:rPr>
          <w:rFonts w:ascii="Times New Roman" w:hAnsi="Times New Roman" w:cs="Times New Roman"/>
          <w:sz w:val="24"/>
          <w:szCs w:val="24"/>
        </w:rPr>
        <w:t>So, our group's project is Gesture Recognition based on PyTorch. I am Haocong Wang and our group members include Runlin Hou, Sifan Yuan and Yuxiang Song.</w:t>
      </w:r>
    </w:p>
    <w:p w14:paraId="1136700F" w14:textId="77777777" w:rsidR="009450BD" w:rsidRPr="009450BD" w:rsidRDefault="009450BD" w:rsidP="009450BD">
      <w:pPr>
        <w:rPr>
          <w:rFonts w:ascii="Times New Roman" w:hAnsi="Times New Roman" w:cs="Times New Roman"/>
          <w:sz w:val="24"/>
          <w:szCs w:val="24"/>
        </w:rPr>
      </w:pPr>
    </w:p>
    <w:p w14:paraId="7787F038" w14:textId="551E6AA8" w:rsidR="009450BD" w:rsidRDefault="009450BD" w:rsidP="009450BD">
      <w:pPr>
        <w:rPr>
          <w:rFonts w:ascii="Times New Roman" w:hAnsi="Times New Roman" w:cs="Times New Roman"/>
          <w:sz w:val="24"/>
          <w:szCs w:val="24"/>
        </w:rPr>
      </w:pPr>
      <w:r w:rsidRPr="009450BD">
        <w:rPr>
          <w:rFonts w:ascii="Times New Roman" w:hAnsi="Times New Roman" w:cs="Times New Roman"/>
          <w:sz w:val="24"/>
          <w:szCs w:val="24"/>
        </w:rPr>
        <w:t>First, please allow to introduce some background and application of gesture recognition. Gesture recognition is a topic in computer science, mainly talking about making computers recognize human body movements</w:t>
      </w:r>
      <w:r>
        <w:rPr>
          <w:rFonts w:ascii="Times New Roman" w:hAnsi="Times New Roman" w:cs="Times New Roman"/>
          <w:sz w:val="24"/>
          <w:szCs w:val="24"/>
        </w:rPr>
        <w:t>. It can be captured from all parts of human body, but it mainly comes from faces and hands. And our project focuses on hand movements.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Gesture recognition is a vital approach to mak</w:t>
      </w:r>
      <w:r w:rsidR="0012228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the direct communication between human and computers achievable without extra mechanical devices compared to primitive text user interfaces and traditional GUI.</w:t>
      </w:r>
    </w:p>
    <w:p w14:paraId="519EBF37" w14:textId="521A87C8" w:rsidR="009450BD" w:rsidRDefault="009450BD" w:rsidP="009450BD">
      <w:pPr>
        <w:rPr>
          <w:rFonts w:ascii="Times New Roman" w:hAnsi="Times New Roman" w:cs="Times New Roman"/>
          <w:sz w:val="24"/>
          <w:szCs w:val="24"/>
        </w:rPr>
      </w:pPr>
    </w:p>
    <w:p w14:paraId="5ED7E596" w14:textId="65B515EF" w:rsidR="009450BD" w:rsidRPr="009450BD" w:rsidRDefault="009450BD" w:rsidP="009450B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esture recognition has a broad range of application</w:t>
      </w:r>
      <w:r w:rsidR="00122288">
        <w:rPr>
          <w:rFonts w:ascii="Times New Roman" w:hAnsi="Times New Roman" w:cs="Times New Roman"/>
          <w:sz w:val="24"/>
          <w:szCs w:val="24"/>
        </w:rPr>
        <w:t>s in human-computer interaction. For example, in virtual reality and augmented reality, gesture recognition can be applied widely</w:t>
      </w:r>
      <w:r w:rsidR="00897030">
        <w:rPr>
          <w:rFonts w:ascii="Times New Roman" w:hAnsi="Times New Roman" w:cs="Times New Roman"/>
          <w:sz w:val="24"/>
          <w:szCs w:val="24"/>
        </w:rPr>
        <w:t>. Also, in the smart home domain, gesture recognition can be utilized to remotely control smart appliances and home robots. It can be conducted with techniques from computer vision and image processing.</w:t>
      </w:r>
    </w:p>
    <w:sectPr w:rsidR="009450BD" w:rsidRPr="00945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72"/>
    <w:rsid w:val="00122288"/>
    <w:rsid w:val="004B3772"/>
    <w:rsid w:val="00897030"/>
    <w:rsid w:val="009450BD"/>
    <w:rsid w:val="009A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9BEF"/>
  <w15:chartTrackingRefBased/>
  <w15:docId w15:val="{2C41CCE9-61DB-4246-A92A-6F3BE465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Haocong Wang</dc:creator>
  <cp:keywords/>
  <dc:description/>
  <cp:lastModifiedBy>Haocong Wang</cp:lastModifiedBy>
  <cp:revision>2</cp:revision>
  <dcterms:created xsi:type="dcterms:W3CDTF">2020-10-22T01:22:00Z</dcterms:created>
  <dcterms:modified xsi:type="dcterms:W3CDTF">2020-10-22T01:49:00Z</dcterms:modified>
</cp:coreProperties>
</file>