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36E" w:rsidRDefault="00E4736E"/>
    <w:p w:rsidR="00F033D5" w:rsidRPr="00E96340" w:rsidRDefault="00E4736E" w:rsidP="00E96340">
      <w:pPr>
        <w:jc w:val="center"/>
        <w:rPr>
          <w:b/>
          <w:bCs/>
          <w:u w:val="single"/>
        </w:rPr>
      </w:pPr>
      <w:r w:rsidRPr="00E96340">
        <w:rPr>
          <w:b/>
          <w:bCs/>
          <w:u w:val="single"/>
        </w:rPr>
        <w:t>Affective Computing- A Review</w:t>
      </w:r>
    </w:p>
    <w:p w:rsidR="00E96340" w:rsidRDefault="00E96340"/>
    <w:p w:rsidR="00E96340" w:rsidRDefault="00E96340" w:rsidP="00E96340">
      <w:r>
        <w:t>Affective computing overview.</w:t>
      </w:r>
    </w:p>
    <w:p w:rsidR="00E96340" w:rsidRDefault="00E96340" w:rsidP="00E96340">
      <w:r>
        <w:t>This section of the document is a review of affective computing, which is the assignment of human-like capabilities to computers in terms of observation, interpretation, and generation of affect features. The paper discusses the various technologies involved in affective computing, including emotional speech processing, facial expression recognition and generation, and body gesture and movement. It also introduces related projects and discusses future research challenges. Important details include the use of acoustic features for emotion recognition in speech processing, the parameterization of facial expressions through facial action coding system, and the use of apparentness and 3D modeling methods for hand gesture tracking.</w:t>
      </w:r>
    </w:p>
    <w:p w:rsidR="00E96340" w:rsidRDefault="00E96340" w:rsidP="00E96340"/>
    <w:p w:rsidR="00E96340" w:rsidRDefault="00E96340" w:rsidP="00E96340">
      <w:r>
        <w:rPr>
          <w:lang w:val="en-US"/>
        </w:rPr>
        <w:t>A</w:t>
      </w:r>
      <w:r>
        <w:t>ffective computing, multimodal systems, emotions</w:t>
      </w:r>
    </w:p>
    <w:p w:rsidR="00E96340" w:rsidRDefault="00E96340" w:rsidP="00E96340">
      <w:r>
        <w:t>This section of the document discusses different aspects of affective computing. It mentions the difficulty of capturing facial expressions and body movements accurately and efficiently. The section also highlights the importance of multimodal systems in improving affect recognition and human-computer interaction. It provides examples of multimodal systems used in biometrics recognition and human computer interaction applications. The section then discusses the concept of affect understanding and cognition, emphasizing the close relationship between affects and cognition. It mentions the OCC model as a successful model for classifying emotions but points out its limitations in capturing complex emotional experiences. The section also briefly mentions some projects related to affective computing, such as HUMAINE, the MIT Affective Computing Research Group, and the BlueEyes project by IBM.</w:t>
      </w:r>
    </w:p>
    <w:p w:rsidR="00E96340" w:rsidRDefault="00E96340" w:rsidP="00E96340"/>
    <w:p w:rsidR="00E96340" w:rsidRDefault="00E96340" w:rsidP="00E96340">
      <w:r>
        <w:t>Affective interaction challenge, inadequate databases</w:t>
      </w:r>
    </w:p>
    <w:p w:rsidR="00E96340" w:rsidRDefault="00E96340" w:rsidP="00E96340">
      <w:r>
        <w:t>This section of the document discusses two important aspects of affective computing: affective interaction in multi-agent systems and the shortage of affective databases. The section explains that multi-agent systems, which emerged with the development of the World Wide Web and the Internet, pose challenges for affective interaction due to the influence of one agent on another, the system's goal-directed behavior, and the need for intelligence in reacting to a dynamic environment. Additionally, the section highlights the importance of establishing a comprehensive affective database, which is currently lacking, to facilitate the study and understanding of affect mechanisms. It mentions existing databases consisting of expressive speech, facial expressions, and motion capture data, but notes that these are limited in scope and not suitable for in-depth research. The section concludes by noting that while affective computing still faces theoretical and practical challenges, there are potential applications in various domains such as information appliances, education, virtual reality, digital entertainment, and robotics. The section also mentions the relationship between affective computing and ubiquitous computing and wearable computing.</w:t>
      </w:r>
    </w:p>
    <w:p w:rsidR="00E96340" w:rsidRDefault="00E96340" w:rsidP="00E96340"/>
    <w:p w:rsidR="00E96340" w:rsidRPr="008F08C8" w:rsidRDefault="00E96340" w:rsidP="00E96340">
      <w:pPr>
        <w:jc w:val="center"/>
        <w:rPr>
          <w:b/>
          <w:bCs/>
          <w:u w:val="single"/>
        </w:rPr>
      </w:pPr>
      <w:r w:rsidRPr="008F08C8">
        <w:rPr>
          <w:b/>
          <w:bCs/>
          <w:u w:val="single"/>
        </w:rPr>
        <w:t>Affective</w:t>
      </w:r>
      <w:r w:rsidRPr="008F08C8">
        <w:rPr>
          <w:b/>
          <w:bCs/>
          <w:u w:val="single"/>
          <w:lang w:val="en-US"/>
        </w:rPr>
        <w:t xml:space="preserve"> </w:t>
      </w:r>
      <w:r w:rsidRPr="008F08C8">
        <w:rPr>
          <w:b/>
          <w:bCs/>
          <w:u w:val="single"/>
        </w:rPr>
        <w:t>Computing</w:t>
      </w:r>
      <w:r w:rsidRPr="008F08C8">
        <w:rPr>
          <w:b/>
          <w:bCs/>
          <w:u w:val="single"/>
          <w:lang w:val="en-US"/>
        </w:rPr>
        <w:t xml:space="preserve"> </w:t>
      </w:r>
      <w:r w:rsidRPr="008F08C8">
        <w:rPr>
          <w:b/>
          <w:bCs/>
          <w:u w:val="single"/>
        </w:rPr>
        <w:t>From</w:t>
      </w:r>
      <w:r w:rsidRPr="008F08C8">
        <w:rPr>
          <w:b/>
          <w:bCs/>
          <w:u w:val="single"/>
          <w:lang w:val="en-US"/>
        </w:rPr>
        <w:t xml:space="preserve"> </w:t>
      </w:r>
      <w:r w:rsidRPr="008F08C8">
        <w:rPr>
          <w:b/>
          <w:bCs/>
          <w:u w:val="single"/>
        </w:rPr>
        <w:t>Laughter</w:t>
      </w:r>
      <w:r w:rsidRPr="008F08C8">
        <w:rPr>
          <w:b/>
          <w:bCs/>
          <w:u w:val="single"/>
          <w:lang w:val="en-US"/>
        </w:rPr>
        <w:t xml:space="preserve"> </w:t>
      </w:r>
      <w:r w:rsidRPr="008F08C8">
        <w:rPr>
          <w:b/>
          <w:bCs/>
          <w:u w:val="single"/>
        </w:rPr>
        <w:t>to</w:t>
      </w:r>
      <w:r w:rsidRPr="008F08C8">
        <w:rPr>
          <w:b/>
          <w:bCs/>
          <w:u w:val="single"/>
          <w:lang w:val="en-US"/>
        </w:rPr>
        <w:t xml:space="preserve"> </w:t>
      </w:r>
      <w:r w:rsidRPr="008F08C8">
        <w:rPr>
          <w:b/>
          <w:bCs/>
          <w:u w:val="single"/>
        </w:rPr>
        <w:t>IEEE</w:t>
      </w:r>
    </w:p>
    <w:p w:rsidR="004C4AA6" w:rsidRDefault="004C4AA6" w:rsidP="004C4AA6"/>
    <w:p w:rsidR="004C4AA6" w:rsidRDefault="004C4AA6" w:rsidP="004C4AA6">
      <w:r>
        <w:t>Affective Computing introduction, emotions, technology.</w:t>
      </w:r>
    </w:p>
    <w:p w:rsidR="004C4AA6" w:rsidRDefault="004C4AA6" w:rsidP="004C4AA6">
      <w:r>
        <w:lastRenderedPageBreak/>
        <w:t>This section of the document introduces the field of Affective Computing and shares personal stories and viewpoints of the author, a pioneer in the field. The author discusses the importance of measuring and understanding emotions, and how technology can now be used to measure, communicate, and transform emotions. The author also discusses a specific case study involving a young woman on the autism spectrum and how collecting data on her emotional arousal helped her better understand and manage her stress. The section also includes a brief history of the field, mentioning Manfred Clynes and his invention of a machine for measuring emotion. The author also reflects on her own journey of realizing the importance of emotions in engineering and research.</w:t>
      </w:r>
    </w:p>
    <w:p w:rsidR="004C4AA6" w:rsidRDefault="004C4AA6" w:rsidP="004C4AA6"/>
    <w:p w:rsidR="004C4AA6" w:rsidRDefault="004C4AA6" w:rsidP="004C4AA6">
      <w:r>
        <w:t>Emotion in engineering</w:t>
      </w:r>
    </w:p>
    <w:p w:rsidR="004C4AA6" w:rsidRDefault="004C4AA6" w:rsidP="004C4AA6">
      <w:r>
        <w:t>This section of the document discusses the author's growing realization of the importance of emotion in engineering and the difficulties she faced in trying to convince others of this importance. The author mentions her uneasiness with working on and being associated with emotion, but acknowledges that emotion is necessary for solving engineering problems. She tries to find someone else to develop this topic but is unable to, so she decides to take on the task herself. She faces challenges in getting her ideas published and accepted, but finds support from visionary colleagues and influential figures such as Jerry Wiesner, Seymour Papert, Peter Hart, and Arthur C. Clarke. The author also mentions the impact of media exposure through outlets such as Wired and Scientific American Frontiers. Despite facing skepticism from her technical colleagues, the author remains dedicated to the field of affective computing.</w:t>
      </w:r>
    </w:p>
    <w:p w:rsidR="004C4AA6" w:rsidRDefault="004C4AA6" w:rsidP="004C4AA6"/>
    <w:p w:rsidR="004C4AA6" w:rsidRDefault="004C4AA6" w:rsidP="004C4AA6">
      <w:r>
        <w:t>Early challenges, perseverance, gratitude</w:t>
      </w:r>
    </w:p>
    <w:p w:rsidR="004C4AA6" w:rsidRDefault="004C4AA6" w:rsidP="004C4AA6">
      <w:r>
        <w:t>This section of the document discusses the author's early experiences and challenges in the field of affective computing. The author recalls facing skepticism and resistance from colleagues who believed that emotion was irrelevant to computer science. Despite this, the author remained determined to pursue research in affective computing, giving numerous talks and eventually publishing a book on the subject. The author also discusses the importance of funding and the role of organizations like the IEEE in the advancement of this field. The section concludes with the author expressing gratitude for the opportunity to write for the first issue of the IEEE Transactions on Affective Computing journal.</w:t>
      </w:r>
    </w:p>
    <w:p w:rsidR="00F8247E" w:rsidRDefault="00F8247E" w:rsidP="004C4AA6"/>
    <w:p w:rsidR="00F8247E" w:rsidRDefault="00F8247E" w:rsidP="00F8247E">
      <w:pPr>
        <w:jc w:val="center"/>
        <w:rPr>
          <w:b/>
          <w:bCs/>
          <w:u w:val="single"/>
        </w:rPr>
      </w:pPr>
      <w:r w:rsidRPr="00F8247E">
        <w:rPr>
          <w:b/>
          <w:bCs/>
          <w:u w:val="single"/>
        </w:rPr>
        <w:t>Exploiting GPT for Advanced Sentiment Analysis and its Departure from Current Machine Learning</w:t>
      </w:r>
    </w:p>
    <w:p w:rsidR="00F8247E" w:rsidRDefault="00F8247E" w:rsidP="00F8247E"/>
    <w:p w:rsidR="00F8247E" w:rsidRPr="00F8247E" w:rsidRDefault="00F8247E" w:rsidP="00F8247E">
      <w:pPr>
        <w:rPr>
          <w:lang w:val="en-US"/>
        </w:rPr>
      </w:pPr>
      <w:r>
        <w:t>GPT in sentiment analysis</w:t>
      </w:r>
      <w:r>
        <w:rPr>
          <w:lang w:val="en-US"/>
        </w:rPr>
        <w:t xml:space="preserve">:    </w:t>
      </w:r>
    </w:p>
    <w:p w:rsidR="00F8247E" w:rsidRDefault="00F8247E" w:rsidP="00F8247E">
      <w:r>
        <w:t xml:space="preserve">This section of the document discusses the use of Generative Pretrained Transformer (GPT) methodologies in sentiment analysis. The authors examine three primary strategies: prompt engineering, fine-tuning GPT models, and an inventive approach to embedding classification. They compare these strategies and GPT models with other high-performing models in sentiment analysis tasks and find that the GPT approaches outperform them. The section also highlights the challenges of sentiment analysis, such as understanding context and detecting sarcasm, and how GPT models are better equipped to handle these complexities. The potential applications of sentiment analysis in various fields, including politics, market research, </w:t>
      </w:r>
      <w:r>
        <w:lastRenderedPageBreak/>
        <w:t>education, healthcare, and cybersecurity, are also mentioned. The section ends by discussing the paradigm shift in sentiment analysis with the emergence of Transformer-based models like BERT and GPT-3. It introduces GPT-3 as a state-of-the-art autoregressive language model developed by OpenAI with impressive text generation capabilities. The section concludes by emphasizing the need for further exploration and enhancement of large language models like GPT-3 in sentiment analysis and other natural language processing tasks.</w:t>
      </w:r>
    </w:p>
    <w:p w:rsidR="00F8247E" w:rsidRDefault="00F8247E" w:rsidP="00F8247E"/>
    <w:p w:rsidR="00F8247E" w:rsidRPr="00F8247E" w:rsidRDefault="00F8247E" w:rsidP="00F8247E">
      <w:pPr>
        <w:rPr>
          <w:lang w:val="en-US"/>
        </w:rPr>
      </w:pPr>
      <w:r>
        <w:t>Prompt engineering, performance evaluation, linguistic nuances, fine-tuning</w:t>
      </w:r>
      <w:r>
        <w:rPr>
          <w:lang w:val="en-US"/>
        </w:rPr>
        <w:t>:</w:t>
      </w:r>
    </w:p>
    <w:p w:rsidR="00F8247E" w:rsidRDefault="00F8247E" w:rsidP="00F8247E">
      <w:r>
        <w:t>This section of the document discusses the process of prompt engineering for language models like GPT-3.5 Turbo. Prompt engineering involves designing and refining prompts to steer the model towards desired responses. Clear and specific prompts are important to avoid unrelated or generalized responses. Balancing the length of the prompt is also crucial to avoid overly long responses.</w:t>
      </w:r>
    </w:p>
    <w:p w:rsidR="00F8247E" w:rsidRDefault="00F8247E" w:rsidP="00F8247E"/>
    <w:p w:rsidR="00F8247E" w:rsidRDefault="00F8247E" w:rsidP="00F8247E">
      <w:r>
        <w:t>The section also discusses the performance evaluation of the model, which includes metrics such as accuracy, recall, and F1-score. The model is capable of returning "mixed" sentiment if it cannot accurately represent the sentiment in predefined classes.</w:t>
      </w:r>
    </w:p>
    <w:p w:rsidR="00F8247E" w:rsidRDefault="00F8247E" w:rsidP="00F8247E"/>
    <w:p w:rsidR="00F8247E" w:rsidRDefault="00F8247E" w:rsidP="00F8247E">
      <w:r>
        <w:t>The document highlights linguistic nuances in sentiment analysis, such as emojis, slang, hashtags, negation, sarcasm, mixed sentiment, cultural context, and modern abbreviations. Each of these nuances poses challenges in sentiment analysis, and the document provides examples and explanations for each.</w:t>
      </w:r>
    </w:p>
    <w:p w:rsidR="00F8247E" w:rsidRDefault="00F8247E" w:rsidP="00F8247E"/>
    <w:p w:rsidR="00F8247E" w:rsidRDefault="00F8247E" w:rsidP="00F8247E">
      <w:r>
        <w:t>The document explains the process of selecting tweets with linguistic nuances for analysis and how a sentiment reasoning prompt was used to assess the model's classification.</w:t>
      </w:r>
    </w:p>
    <w:p w:rsidR="00F8247E" w:rsidRDefault="00F8247E" w:rsidP="00F8247E"/>
    <w:p w:rsidR="00F8247E" w:rsidRDefault="00F8247E" w:rsidP="00F8247E">
      <w:r>
        <w:t>The section concludes by mentioning that fine-tuning is a crucial process in the GPT API, where a pre-trained language model is further trained to improve accuracy and interpretability.</w:t>
      </w:r>
    </w:p>
    <w:p w:rsidR="00F8247E" w:rsidRDefault="00F8247E" w:rsidP="00F8247E"/>
    <w:p w:rsidR="00F8247E" w:rsidRPr="00F8247E" w:rsidRDefault="00F8247E" w:rsidP="00F8247E">
      <w:pPr>
        <w:rPr>
          <w:lang w:val="en-US"/>
        </w:rPr>
      </w:pPr>
      <w:r>
        <w:t>GPT fine-tuning process, models, embeddings, sentiment classification, evaluation, dataset, experimental results</w:t>
      </w:r>
      <w:r>
        <w:rPr>
          <w:lang w:val="en-US"/>
        </w:rPr>
        <w:t>:</w:t>
      </w:r>
    </w:p>
    <w:p w:rsidR="00F8247E" w:rsidRDefault="00F8247E" w:rsidP="00F8247E">
      <w:r>
        <w:t xml:space="preserve">This section of the document discusses the process of fine-tuning GPT models for specific tasks or domains. The section provides details on three models: Ada, Babbage, and Curie, including their capabilities and differences. It also explains the process of embedding GPT models, the acquisition of embeddings through pre-trained models, and the dimensionality reduction technique used. The section further discusses the training of machine learning models for sentiment classification using GPT embeddings, as well as the evaluation of these models. The document also mentions the dataset used for the experiments (SemEval-2017 Task 4) and provides statistics on the distribution of sentiments in the dataset. The experimental settings, including the programming language and tools used, are outlined. Finally, the section mentions the experimental results, comparing the GPT variants with baseline methods and evaluating their performance using metrics such as accuracy, precision, recall, and F1 score. </w:t>
      </w:r>
    </w:p>
    <w:p w:rsidR="00F8247E" w:rsidRDefault="00F8247E" w:rsidP="00F8247E"/>
    <w:p w:rsidR="00F8247E" w:rsidRDefault="00F8247E" w:rsidP="00F8247E">
      <w:r>
        <w:t>Important details:</w:t>
      </w:r>
    </w:p>
    <w:p w:rsidR="00F8247E" w:rsidRDefault="00F8247E" w:rsidP="00F8247E">
      <w:r>
        <w:lastRenderedPageBreak/>
        <w:t>- Fine-tuning allows GPT models to specialize in specific domains or tasks.</w:t>
      </w:r>
    </w:p>
    <w:p w:rsidR="00F8247E" w:rsidRDefault="00F8247E" w:rsidP="00F8247E">
      <w:r>
        <w:t>- There are three GPT models: Ada, Babbage, and Curie, each with different capabilities and cost considerations.</w:t>
      </w:r>
    </w:p>
    <w:p w:rsidR="00F8247E" w:rsidRDefault="00F8247E" w:rsidP="00F8247E">
      <w:r>
        <w:t>- Embedding is the process of transforming words or textual inputs into numerical representations, and GPT models use token embeddings and positional embeddings.</w:t>
      </w:r>
    </w:p>
    <w:p w:rsidR="00F8247E" w:rsidRDefault="00F8247E" w:rsidP="00F8247E">
      <w:r>
        <w:t>- The SemEval-2017 Task 4 dataset is used, which includes tweets in English for sentiment analysis.</w:t>
      </w:r>
    </w:p>
    <w:p w:rsidR="00F8247E" w:rsidRDefault="00F8247E" w:rsidP="00F8247E">
      <w:r>
        <w:t>- Machine learning models for sentiment classification are trained using GPT embeddings, and models like XGBoost and Random Forest are used.</w:t>
      </w:r>
    </w:p>
    <w:p w:rsidR="00F8247E" w:rsidRDefault="00F8247E" w:rsidP="00F8247E">
      <w:r>
        <w:t>- The evaluation of the models is based on metrics like accuracy, precision, recall, and F1 score.</w:t>
      </w:r>
    </w:p>
    <w:p w:rsidR="00F8247E" w:rsidRDefault="00F8247E" w:rsidP="00F8247E"/>
    <w:p w:rsidR="00F8247E" w:rsidRDefault="00F8247E" w:rsidP="00F8247E">
      <w:r>
        <w:t>Model sentiment analysis</w:t>
      </w:r>
    </w:p>
    <w:p w:rsidR="00F8247E" w:rsidRDefault="00F8247E" w:rsidP="00F8247E">
      <w:r>
        <w:t>This section of the document presents a table comparing the sentiment analysis performance of different models, including various GPT variants and previous models. The table displays the accuracy, recall, and F1-score for each model. Following the table, the document discusses the performance of GPT-3.5 compared to RoBERTa in understanding cultural context and modern abbreviations. It concludes that GPT-3.5 better understands linguistic nuances and complex sentiments, making it more equipped for sentiment analysis. The conclusion also highlights the benefits of GPT models for sentiment analysis and discusses challenges related to data privacy, social bias, and cost.</w:t>
      </w:r>
    </w:p>
    <w:p w:rsidR="007B45BF" w:rsidRDefault="007B45BF" w:rsidP="00F8247E"/>
    <w:p w:rsidR="007B45BF" w:rsidRDefault="007B45BF" w:rsidP="007B45BF">
      <w:pPr>
        <w:jc w:val="center"/>
        <w:rPr>
          <w:b/>
          <w:bCs/>
          <w:u w:val="single"/>
        </w:rPr>
      </w:pPr>
      <w:r w:rsidRPr="007B45BF">
        <w:rPr>
          <w:b/>
          <w:bCs/>
          <w:u w:val="single"/>
        </w:rPr>
        <w:t>Machine Learning Techniques for Sentiment Analysis: A</w:t>
      </w:r>
      <w:r w:rsidRPr="007B45BF">
        <w:rPr>
          <w:b/>
          <w:bCs/>
          <w:u w:val="single"/>
          <w:lang w:val="en-US"/>
        </w:rPr>
        <w:t xml:space="preserve"> </w:t>
      </w:r>
      <w:r w:rsidRPr="007B45BF">
        <w:rPr>
          <w:b/>
          <w:bCs/>
          <w:u w:val="single"/>
        </w:rPr>
        <w:t>Review</w:t>
      </w:r>
    </w:p>
    <w:p w:rsidR="007B45BF" w:rsidRDefault="007B45BF" w:rsidP="007B45BF">
      <w:pPr>
        <w:rPr>
          <w:b/>
          <w:bCs/>
          <w:u w:val="single"/>
        </w:rPr>
      </w:pPr>
    </w:p>
    <w:p w:rsidR="007B45BF" w:rsidRDefault="007B45BF" w:rsidP="007B45BF">
      <w:r>
        <w:t>ML sentiment analysis</w:t>
      </w:r>
    </w:p>
    <w:p w:rsidR="007B45BF" w:rsidRDefault="007B45BF" w:rsidP="007B45BF">
      <w:r>
        <w:t>This section of the document discusses the application of machine learning techniques for sentiment analysis, specifically in the context of social media and online content. The authors mention that with the rise of Web 2.0 and social media platforms, people not only consume content online but also contribute and generate new content. This has led to an increased interest in sentiment analysis, as individuals express and share their opinions on various topics. The section also mentions the need for effective methods to process the large amount of multimodal data shared through social media platforms like Facebook, Twitter, and YouTube.</w:t>
      </w:r>
    </w:p>
    <w:p w:rsidR="007B45BF" w:rsidRDefault="007B45BF" w:rsidP="007B45BF"/>
    <w:p w:rsidR="007B45BF" w:rsidRDefault="007B45BF" w:rsidP="007B45BF">
      <w:r>
        <w:t>The authors go on to summarize the various machine learning techniques used in sentiment analysis. They mention Convolutional Neural Networks (CNN), Recurrent Neural Networks (RNN), Long Short-Term Memory (LSTM), Bidirectional LSTM, NeuroSent, Word2Vec, and SentiWordNet. Each technique is briefly explained, highlighting its benefits and applications.</w:t>
      </w:r>
    </w:p>
    <w:p w:rsidR="007B45BF" w:rsidRDefault="007B45BF" w:rsidP="007B45BF"/>
    <w:p w:rsidR="007B45BF" w:rsidRDefault="007B45BF" w:rsidP="007B45BF">
      <w:r>
        <w:t>Furthermore, the section mentions related work by other researchers who have applied machine learning and deep learning techniques to sentiment analysis. The authors highlight the improved accuracy achieved by these methods and mention specific examples, such as the use of hybrid models combining CNN and LSTM, deep RNN with BiLSTM, and ensemble methods.</w:t>
      </w:r>
    </w:p>
    <w:p w:rsidR="007B45BF" w:rsidRDefault="007B45BF" w:rsidP="007B45BF"/>
    <w:p w:rsidR="007B45BF" w:rsidRDefault="007B45BF" w:rsidP="007B45BF">
      <w:r>
        <w:lastRenderedPageBreak/>
        <w:t>Overall, this section provides an overview of the application of machine learning techniques for sentiment analysis in the context of social media and online content, as well as a summary of related work in the field.</w:t>
      </w:r>
    </w:p>
    <w:p w:rsidR="007B45BF" w:rsidRDefault="007B45BF" w:rsidP="007B45BF"/>
    <w:p w:rsidR="007B45BF" w:rsidRDefault="007B45BF" w:rsidP="007B45BF">
      <w:r>
        <w:t>Sentiment analysis techniques.</w:t>
      </w:r>
    </w:p>
    <w:p w:rsidR="007B45BF" w:rsidRDefault="007B45BF" w:rsidP="007B45BF">
      <w:r>
        <w:t>This section of the document provides a summary of various methodologies and approaches for sentiment analysis using machine learning techniques. It includes references to different research papers and their proposed models, as well as the results in terms of accuracy. Some of the models mentioned include CCA-SVM, LSTM, CNN-LSTM, BiLSTM, SentiWordNet, and ECNN. The section concludes by emphasizing the importance of sentiment analysis in commercial applications and the use of natural language processing techniques.</w:t>
      </w:r>
    </w:p>
    <w:p w:rsidR="007B45BF" w:rsidRDefault="007B45BF" w:rsidP="007B45BF"/>
    <w:p w:rsidR="007B45BF" w:rsidRDefault="007B45BF" w:rsidP="007B45BF">
      <w:r>
        <w:t>Machine learning sentiment analysis.</w:t>
      </w:r>
    </w:p>
    <w:p w:rsidR="007B45BF" w:rsidRDefault="007B45BF" w:rsidP="007B45BF">
      <w:r>
        <w:t>This section of the document discusses the use of machine learning techniques for sentiment analysis. The authors mention that they have reviewed and identified several techniques that can be used in machine learning for sentiment analysis. They also mention that they will be collecting datasets and applying machine learning techniques to identify the polarity of videos using URLs. The authors express their gratitude to the Ministry of Higher Education and Research Department of the Indian Government for supporting this research. They also thank TEQIP Collaborative Research Scheme and other individuals for their constant support.</w:t>
      </w:r>
    </w:p>
    <w:p w:rsidR="007B45BF" w:rsidRDefault="007B45BF" w:rsidP="007B45BF"/>
    <w:p w:rsidR="007B45BF" w:rsidRDefault="007B45BF" w:rsidP="007B45BF">
      <w:r>
        <w:t>Machine learning references.</w:t>
      </w:r>
    </w:p>
    <w:p w:rsidR="007B45BF" w:rsidRPr="007B45BF" w:rsidRDefault="007B45BF" w:rsidP="007B45BF">
      <w:r>
        <w:t>This section of the document provides a list of references and citations related to machine learning techniques for sentiment analysis. Some of the techniques mentioned include LSTM recurrent neural networks, recurrent convolutional neural networks, CNN-and LSTM-based claim classification, and recursive deep learning. The references also cover topics such as sentiment analysis challenges, aspect-based sentiment analysis, and ensemble techniques for sentiment analysis.</w:t>
      </w:r>
    </w:p>
    <w:sectPr w:rsidR="007B45BF" w:rsidRPr="007B4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E"/>
    <w:rsid w:val="000B0C33"/>
    <w:rsid w:val="004C4AA6"/>
    <w:rsid w:val="005F42EB"/>
    <w:rsid w:val="007B45BF"/>
    <w:rsid w:val="008F08C8"/>
    <w:rsid w:val="00C77429"/>
    <w:rsid w:val="00D306F5"/>
    <w:rsid w:val="00E4736E"/>
    <w:rsid w:val="00E96340"/>
    <w:rsid w:val="00F8247E"/>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3F944361"/>
  <w15:chartTrackingRefBased/>
  <w15:docId w15:val="{B50A53E6-3A6C-7B41-B657-746CBE8B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4</cp:revision>
  <dcterms:created xsi:type="dcterms:W3CDTF">2023-10-15T20:47:00Z</dcterms:created>
  <dcterms:modified xsi:type="dcterms:W3CDTF">2023-10-16T01:53:00Z</dcterms:modified>
</cp:coreProperties>
</file>