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9D6B" w14:textId="77777777" w:rsidR="00B02C4E" w:rsidRDefault="00B02C4E" w:rsidP="003D6B10">
      <w:pPr>
        <w:pStyle w:val="Ttulo2"/>
        <w:jc w:val="center"/>
      </w:pPr>
      <w:r w:rsidRPr="00B02C4E">
        <w:t xml:space="preserve">Creación de un </w:t>
      </w:r>
      <w:r w:rsidRPr="00B02C4E">
        <w:rPr>
          <w:i/>
        </w:rPr>
        <w:t>Dataset</w:t>
      </w:r>
      <w:r w:rsidRPr="00B02C4E">
        <w:t xml:space="preserve"> a partir del Registro General de la Flota Pesquera</w:t>
      </w:r>
    </w:p>
    <w:p w14:paraId="7242D561" w14:textId="77777777" w:rsidR="003D6B10" w:rsidRPr="00B02C4E" w:rsidRDefault="003D6B10" w:rsidP="003D6B10">
      <w:pPr>
        <w:pStyle w:val="Ttulo2"/>
        <w:jc w:val="center"/>
      </w:pPr>
      <w:r>
        <w:t>Julio Úbeda Quesada y Lucas Zamora Vera</w:t>
      </w:r>
    </w:p>
    <w:p w14:paraId="0900DD55" w14:textId="77777777" w:rsidR="00B02C4E" w:rsidRPr="00B02C4E" w:rsidRDefault="00B02C4E" w:rsidP="00B02C4E">
      <w:pPr>
        <w:pStyle w:val="Ttulo2"/>
      </w:pPr>
      <w:r w:rsidRPr="00B02C4E">
        <w:t>1. Contexto</w:t>
      </w:r>
    </w:p>
    <w:p w14:paraId="0137B95C" w14:textId="77777777" w:rsid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</w:t>
      </w:r>
      <w:r w:rsidRPr="00B02C4E">
        <w:rPr>
          <w:rFonts w:eastAsia="Times New Roman" w:cs="Times New Roman"/>
          <w:b/>
          <w:bCs/>
          <w:szCs w:val="24"/>
          <w:lang w:eastAsia="es-ES"/>
        </w:rPr>
        <w:t>Registro General de la Flota Pesquera (RGFP)</w:t>
      </w:r>
      <w:r w:rsidRPr="00B02C4E">
        <w:rPr>
          <w:rFonts w:eastAsia="Times New Roman" w:cs="Times New Roman"/>
          <w:szCs w:val="24"/>
          <w:lang w:eastAsia="es-ES"/>
        </w:rPr>
        <w:t xml:space="preserve">, gestionado por el </w:t>
      </w:r>
      <w:r w:rsidRPr="00B02C4E">
        <w:rPr>
          <w:rFonts w:eastAsia="Times New Roman" w:cs="Times New Roman"/>
          <w:b/>
          <w:bCs/>
          <w:szCs w:val="24"/>
          <w:lang w:eastAsia="es-ES"/>
        </w:rPr>
        <w:t>Ministerio de Agricultura, Pesca y Alimentación de España (MAPA)</w:t>
      </w:r>
      <w:r w:rsidRPr="00B02C4E">
        <w:rPr>
          <w:rFonts w:eastAsia="Times New Roman" w:cs="Times New Roman"/>
          <w:szCs w:val="24"/>
          <w:lang w:eastAsia="es-ES"/>
        </w:rPr>
        <w:t>, proporciona información detallada sobre la flota pesquera nacional. Se trata de una fuente confiable, ya que los datos provienen de registros oficiales del gobierno</w:t>
      </w:r>
      <w:r w:rsidR="00CF4D7D">
        <w:rPr>
          <w:rFonts w:eastAsia="Times New Roman" w:cs="Times New Roman"/>
          <w:szCs w:val="24"/>
          <w:lang w:eastAsia="es-ES"/>
        </w:rPr>
        <w:t xml:space="preserve"> (</w:t>
      </w:r>
      <w:proofErr w:type="spellStart"/>
      <w:r w:rsidR="00CF4D7D">
        <w:rPr>
          <w:rFonts w:eastAsia="Times New Roman" w:cs="Times New Roman"/>
          <w:szCs w:val="24"/>
          <w:lang w:eastAsia="es-ES"/>
        </w:rPr>
        <w:t>pej</w:t>
      </w:r>
      <w:proofErr w:type="spellEnd"/>
      <w:r w:rsidR="00CF4D7D">
        <w:rPr>
          <w:rFonts w:eastAsia="Times New Roman" w:cs="Times New Roman"/>
          <w:szCs w:val="24"/>
          <w:lang w:eastAsia="es-ES"/>
        </w:rPr>
        <w:t>.: diarios de pesca, notas de venta, inspecciones, etc.)</w:t>
      </w:r>
      <w:r w:rsidRPr="00B02C4E">
        <w:rPr>
          <w:rFonts w:eastAsia="Times New Roman" w:cs="Times New Roman"/>
          <w:szCs w:val="24"/>
          <w:lang w:eastAsia="es-ES"/>
        </w:rPr>
        <w:t xml:space="preserve"> y son actualizados periódicamente.</w:t>
      </w:r>
    </w:p>
    <w:p w14:paraId="51CEA9BB" w14:textId="77777777" w:rsidR="00DC76B1" w:rsidRDefault="00DC76B1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5670"/>
      </w:tblGrid>
      <w:tr w:rsidR="00DC76B1" w14:paraId="6CFE0B34" w14:textId="77777777" w:rsidTr="00A735D1">
        <w:trPr>
          <w:trHeight w:val="519"/>
        </w:trPr>
        <w:tc>
          <w:tcPr>
            <w:tcW w:w="1666" w:type="pct"/>
          </w:tcPr>
          <w:p w14:paraId="00524454" w14:textId="77777777" w:rsidR="00DC76B1" w:rsidRPr="00DC76B1" w:rsidRDefault="00DC76B1" w:rsidP="00DC76B1">
            <w:pPr>
              <w:jc w:val="center"/>
              <w:rPr>
                <w:rFonts w:eastAsia="Times New Roman" w:cs="Times New Roman"/>
                <w:b/>
                <w:szCs w:val="24"/>
                <w:lang w:eastAsia="es-ES"/>
              </w:rPr>
            </w:pPr>
            <w:r w:rsidRPr="00DC76B1">
              <w:rPr>
                <w:rFonts w:eastAsia="Times New Roman" w:cs="Times New Roman"/>
                <w:b/>
                <w:szCs w:val="24"/>
                <w:lang w:eastAsia="es-ES"/>
              </w:rPr>
              <w:t>Recurso</w:t>
            </w:r>
          </w:p>
        </w:tc>
        <w:tc>
          <w:tcPr>
            <w:tcW w:w="3334" w:type="pct"/>
          </w:tcPr>
          <w:p w14:paraId="6F13FDD7" w14:textId="77777777" w:rsidR="00DC76B1" w:rsidRP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4"/>
                <w:lang w:eastAsia="es-ES"/>
              </w:rPr>
            </w:pPr>
            <w:r w:rsidRPr="00DC76B1">
              <w:rPr>
                <w:rFonts w:eastAsia="Times New Roman" w:cs="Times New Roman"/>
                <w:b/>
                <w:szCs w:val="24"/>
                <w:lang w:eastAsia="es-ES"/>
              </w:rPr>
              <w:t>Fuente</w:t>
            </w:r>
          </w:p>
        </w:tc>
      </w:tr>
      <w:tr w:rsidR="00DC76B1" w14:paraId="58BEAC29" w14:textId="77777777" w:rsidTr="00A735D1">
        <w:trPr>
          <w:trHeight w:val="981"/>
        </w:trPr>
        <w:tc>
          <w:tcPr>
            <w:tcW w:w="1666" w:type="pct"/>
          </w:tcPr>
          <w:p w14:paraId="6900B9E8" w14:textId="77777777" w:rsidR="00DC76B1" w:rsidRP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r w:rsidRPr="00DC76B1">
              <w:rPr>
                <w:lang w:eastAsia="es-ES"/>
              </w:rPr>
              <w:t>Sitio web</w:t>
            </w:r>
          </w:p>
        </w:tc>
        <w:tc>
          <w:tcPr>
            <w:tcW w:w="3334" w:type="pct"/>
          </w:tcPr>
          <w:p w14:paraId="5BE8E866" w14:textId="77777777" w:rsidR="00DC76B1" w:rsidRDefault="00DC76B1" w:rsidP="00DC76B1">
            <w:pPr>
              <w:jc w:val="center"/>
              <w:rPr>
                <w:lang w:eastAsia="es-ES"/>
              </w:rPr>
            </w:pPr>
            <w:hyperlink r:id="rId5" w:history="1">
              <w:r w:rsidRPr="00B02C4E">
                <w:rPr>
                  <w:rStyle w:val="Hipervnculo"/>
                  <w:lang w:eastAsia="es-ES"/>
                </w:rPr>
                <w:t>https://servicio.pesca.mapama.es/censo/ConsultaBuqueRegistro/Buques/Search</w:t>
              </w:r>
            </w:hyperlink>
          </w:p>
          <w:p w14:paraId="11287935" w14:textId="77777777" w:rsid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</w:p>
        </w:tc>
      </w:tr>
      <w:tr w:rsidR="00DC76B1" w14:paraId="1E766623" w14:textId="77777777" w:rsidTr="00A735D1">
        <w:trPr>
          <w:trHeight w:val="571"/>
        </w:trPr>
        <w:tc>
          <w:tcPr>
            <w:tcW w:w="1666" w:type="pct"/>
          </w:tcPr>
          <w:p w14:paraId="25DF8CCB" w14:textId="77777777" w:rsidR="00DC76B1" w:rsidRP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proofErr w:type="spellStart"/>
            <w:r w:rsidRPr="00DC76B1">
              <w:rPr>
                <w:lang w:eastAsia="es-ES"/>
              </w:rPr>
              <w:t>Zenodo</w:t>
            </w:r>
            <w:proofErr w:type="spellEnd"/>
          </w:p>
        </w:tc>
        <w:tc>
          <w:tcPr>
            <w:tcW w:w="3334" w:type="pct"/>
          </w:tcPr>
          <w:p w14:paraId="0C2910CE" w14:textId="55EE5DF7" w:rsidR="00DC76B1" w:rsidRDefault="00AE3BBB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hyperlink r:id="rId6" w:history="1">
              <w:r w:rsidRPr="00AE3BBB">
                <w:rPr>
                  <w:rStyle w:val="Hipervnculo"/>
                  <w:rFonts w:eastAsia="Times New Roman" w:cs="Times New Roman"/>
                  <w:szCs w:val="24"/>
                  <w:lang w:eastAsia="es-ES"/>
                </w:rPr>
                <w:t>https://doi.org/10.5281/zenodo.15132458</w:t>
              </w:r>
            </w:hyperlink>
          </w:p>
        </w:tc>
      </w:tr>
      <w:tr w:rsidR="00DC76B1" w14:paraId="5B6FA181" w14:textId="77777777" w:rsidTr="00A735D1">
        <w:trPr>
          <w:trHeight w:val="565"/>
        </w:trPr>
        <w:tc>
          <w:tcPr>
            <w:tcW w:w="1666" w:type="pct"/>
          </w:tcPr>
          <w:p w14:paraId="3F390224" w14:textId="77777777" w:rsidR="00DC76B1" w:rsidRP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r w:rsidRPr="00DC76B1">
              <w:rPr>
                <w:lang w:eastAsia="es-ES"/>
              </w:rPr>
              <w:t>Repositorio con el código</w:t>
            </w:r>
          </w:p>
        </w:tc>
        <w:tc>
          <w:tcPr>
            <w:tcW w:w="3334" w:type="pct"/>
          </w:tcPr>
          <w:p w14:paraId="0913E61D" w14:textId="623B4CC3" w:rsidR="00DC76B1" w:rsidRDefault="00F03EEF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hyperlink r:id="rId7" w:history="1">
              <w:r w:rsidRPr="00F03EEF">
                <w:rPr>
                  <w:rStyle w:val="Hipervnculo"/>
                  <w:rFonts w:eastAsia="Times New Roman" w:cs="Times New Roman"/>
                  <w:szCs w:val="24"/>
                  <w:lang w:eastAsia="es-ES"/>
                </w:rPr>
                <w:t>https://github.com/LucasZV/repo_tipol</w:t>
              </w:r>
              <w:r w:rsidRPr="00F03EEF">
                <w:rPr>
                  <w:rStyle w:val="Hipervnculo"/>
                  <w:rFonts w:eastAsia="Times New Roman" w:cs="Times New Roman"/>
                  <w:szCs w:val="24"/>
                  <w:lang w:eastAsia="es-ES"/>
                </w:rPr>
                <w:t>o</w:t>
              </w:r>
              <w:r w:rsidRPr="00F03EEF">
                <w:rPr>
                  <w:rStyle w:val="Hipervnculo"/>
                  <w:rFonts w:eastAsia="Times New Roman" w:cs="Times New Roman"/>
                  <w:szCs w:val="24"/>
                  <w:lang w:eastAsia="es-ES"/>
                </w:rPr>
                <w:t>gia.git</w:t>
              </w:r>
            </w:hyperlink>
          </w:p>
        </w:tc>
      </w:tr>
      <w:tr w:rsidR="00DC76B1" w14:paraId="2DF5E9F0" w14:textId="77777777" w:rsidTr="00A735D1">
        <w:trPr>
          <w:trHeight w:val="545"/>
        </w:trPr>
        <w:tc>
          <w:tcPr>
            <w:tcW w:w="1666" w:type="pct"/>
          </w:tcPr>
          <w:p w14:paraId="6493A9D4" w14:textId="77777777" w:rsidR="00DC76B1" w:rsidRP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  <w:r w:rsidRPr="00DC76B1">
              <w:rPr>
                <w:lang w:eastAsia="es-ES"/>
              </w:rPr>
              <w:t>Video de presentación</w:t>
            </w:r>
          </w:p>
        </w:tc>
        <w:tc>
          <w:tcPr>
            <w:tcW w:w="3334" w:type="pct"/>
          </w:tcPr>
          <w:p w14:paraId="0FE70D4D" w14:textId="77777777" w:rsidR="00DC76B1" w:rsidRDefault="00DC76B1" w:rsidP="00DC76B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es-ES"/>
              </w:rPr>
            </w:pPr>
          </w:p>
        </w:tc>
      </w:tr>
    </w:tbl>
    <w:p w14:paraId="4E1C610C" w14:textId="77777777" w:rsidR="00DC76B1" w:rsidRPr="00B02C4E" w:rsidRDefault="00DC76B1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</w:p>
    <w:p w14:paraId="31C3E06D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2. Título</w:t>
      </w:r>
    </w:p>
    <w:p w14:paraId="428591FC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"</w:t>
      </w:r>
      <w:r w:rsidRPr="00CF4D7D">
        <w:rPr>
          <w:rFonts w:eastAsia="Times New Roman" w:cs="Times New Roman"/>
          <w:bCs/>
          <w:szCs w:val="24"/>
          <w:lang w:eastAsia="es-ES"/>
        </w:rPr>
        <w:t>Registro de la Flota Pesquera Española: Características y Distribución</w:t>
      </w:r>
      <w:r w:rsidRPr="00B02C4E">
        <w:rPr>
          <w:rFonts w:eastAsia="Times New Roman" w:cs="Times New Roman"/>
          <w:b/>
          <w:bCs/>
          <w:szCs w:val="24"/>
          <w:lang w:eastAsia="es-ES"/>
        </w:rPr>
        <w:t>"</w:t>
      </w:r>
    </w:p>
    <w:p w14:paraId="193E48F7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 xml:space="preserve">3. Descripción del </w:t>
      </w:r>
      <w:r w:rsidRPr="00B02C4E">
        <w:rPr>
          <w:rFonts w:eastAsia="Times New Roman" w:cs="Times New Roman"/>
          <w:b/>
          <w:bCs/>
          <w:i/>
          <w:sz w:val="36"/>
          <w:szCs w:val="36"/>
          <w:lang w:eastAsia="es-ES"/>
        </w:rPr>
        <w:t>Dataset</w:t>
      </w:r>
    </w:p>
    <w:p w14:paraId="0581EC19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</w:t>
      </w:r>
      <w:r w:rsidRPr="00B02C4E">
        <w:rPr>
          <w:rFonts w:eastAsia="Times New Roman" w:cs="Times New Roman"/>
          <w:i/>
          <w:szCs w:val="24"/>
          <w:lang w:eastAsia="es-ES"/>
        </w:rPr>
        <w:t>dataset</w:t>
      </w:r>
      <w:r w:rsidRPr="00B02C4E">
        <w:rPr>
          <w:rFonts w:eastAsia="Times New Roman" w:cs="Times New Roman"/>
          <w:szCs w:val="24"/>
          <w:lang w:eastAsia="es-ES"/>
        </w:rPr>
        <w:t xml:space="preserve"> contiene información sobre las embarcaciones pesqueras registradas en España. Incluye datos sobre su nombre, puerto base, arqueo bruto, potencia, modalidad de pesca y zona de operación.</w:t>
      </w:r>
    </w:p>
    <w:p w14:paraId="644B2FAE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4. Representación Gráfica</w:t>
      </w:r>
    </w:p>
    <w:p w14:paraId="337113AF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>(Se incluirá un diagrama representando la estructura de los datos y su relación con las variables)</w:t>
      </w:r>
    </w:p>
    <w:p w14:paraId="140CE284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5. Contenido</w:t>
      </w:r>
    </w:p>
    <w:p w14:paraId="4D5A8F6F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lastRenderedPageBreak/>
        <w:t xml:space="preserve">Los campos incluidos en el </w:t>
      </w:r>
      <w:r w:rsidRPr="00B02C4E">
        <w:rPr>
          <w:rFonts w:eastAsia="Times New Roman" w:cs="Times New Roman"/>
          <w:i/>
          <w:szCs w:val="24"/>
          <w:lang w:eastAsia="es-ES"/>
        </w:rPr>
        <w:t>dataset</w:t>
      </w:r>
      <w:r w:rsidRPr="00B02C4E">
        <w:rPr>
          <w:rFonts w:eastAsia="Times New Roman" w:cs="Times New Roman"/>
          <w:szCs w:val="24"/>
          <w:lang w:eastAsia="es-ES"/>
        </w:rPr>
        <w:t xml:space="preserve"> son:</w:t>
      </w:r>
    </w:p>
    <w:p w14:paraId="263D78FB" w14:textId="2DB72965" w:rsidR="00B02C4E" w:rsidRPr="004169BE" w:rsidRDefault="00B02C4E" w:rsidP="00B02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Nombre de la embarcación</w:t>
      </w:r>
      <w:r w:rsidR="00F758FB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F758FB" w:rsidRPr="00F758FB">
        <w:rPr>
          <w:rFonts w:eastAsia="Times New Roman" w:cs="Times New Roman"/>
          <w:bCs/>
          <w:szCs w:val="24"/>
          <w:lang w:eastAsia="es-ES"/>
        </w:rPr>
        <w:t>Nombre del buque.</w:t>
      </w:r>
    </w:p>
    <w:p w14:paraId="66BBDAA3" w14:textId="092CFFD8" w:rsidR="004169BE" w:rsidRPr="00AD72D4" w:rsidRDefault="004169BE" w:rsidP="00B02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>Código Buque:</w:t>
      </w:r>
      <w:r>
        <w:rPr>
          <w:rFonts w:eastAsia="Times New Roman" w:cs="Times New Roman"/>
          <w:szCs w:val="24"/>
          <w:lang w:eastAsia="es-ES"/>
        </w:rPr>
        <w:t xml:space="preserve"> Últimos 5 dígitos del CFR.</w:t>
      </w:r>
    </w:p>
    <w:p w14:paraId="1F56FEFE" w14:textId="3F5223A2" w:rsidR="00AD72D4" w:rsidRPr="00B02C4E" w:rsidRDefault="00AD72D4" w:rsidP="00B02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>Código CFR</w:t>
      </w:r>
      <w:r w:rsidR="00AA48DF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AA48DF" w:rsidRPr="000D0304">
        <w:rPr>
          <w:rFonts w:eastAsia="Times New Roman" w:cs="Times New Roman"/>
          <w:bCs/>
          <w:szCs w:val="24"/>
          <w:lang w:eastAsia="es-ES"/>
        </w:rPr>
        <w:t xml:space="preserve">Código de identificación único del buque en la Unión </w:t>
      </w:r>
      <w:r w:rsidR="004169BE" w:rsidRPr="000D0304">
        <w:rPr>
          <w:rFonts w:eastAsia="Times New Roman" w:cs="Times New Roman"/>
          <w:bCs/>
          <w:szCs w:val="24"/>
          <w:lang w:eastAsia="es-ES"/>
        </w:rPr>
        <w:t>Europea</w:t>
      </w:r>
      <w:r w:rsidR="00AA48DF" w:rsidRPr="000D0304">
        <w:rPr>
          <w:rFonts w:eastAsia="Times New Roman" w:cs="Times New Roman"/>
          <w:bCs/>
          <w:szCs w:val="24"/>
          <w:lang w:eastAsia="es-ES"/>
        </w:rPr>
        <w:t>.</w:t>
      </w:r>
    </w:p>
    <w:p w14:paraId="67810686" w14:textId="6E00A737" w:rsidR="00B02C4E" w:rsidRPr="004169BE" w:rsidRDefault="00B02C4E" w:rsidP="00AA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Matrícula</w:t>
      </w:r>
      <w:r w:rsidR="00AA48DF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AA48DF" w:rsidRPr="000D0304">
        <w:rPr>
          <w:rFonts w:eastAsia="Times New Roman" w:cs="Times New Roman"/>
          <w:bCs/>
          <w:szCs w:val="24"/>
          <w:lang w:eastAsia="es-ES"/>
        </w:rPr>
        <w:t xml:space="preserve">4 </w:t>
      </w:r>
      <w:r w:rsidR="004169BE" w:rsidRPr="000D0304">
        <w:rPr>
          <w:rFonts w:eastAsia="Times New Roman" w:cs="Times New Roman"/>
          <w:bCs/>
          <w:szCs w:val="24"/>
          <w:lang w:eastAsia="es-ES"/>
        </w:rPr>
        <w:t>o</w:t>
      </w:r>
      <w:r w:rsidR="00AA48DF" w:rsidRPr="000D0304">
        <w:rPr>
          <w:rFonts w:eastAsia="Times New Roman" w:cs="Times New Roman"/>
          <w:bCs/>
          <w:szCs w:val="24"/>
          <w:lang w:eastAsia="es-ES"/>
        </w:rPr>
        <w:t xml:space="preserve"> 5 dígitos, en el cual viene expresado el Puerto base al que pertenece el buque.</w:t>
      </w:r>
    </w:p>
    <w:p w14:paraId="73ACC7FA" w14:textId="777EE8D3" w:rsidR="004169BE" w:rsidRDefault="004169BE" w:rsidP="00AA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>IRCS:</w:t>
      </w:r>
      <w:r>
        <w:rPr>
          <w:rFonts w:eastAsia="Times New Roman" w:cs="Times New Roman"/>
          <w:szCs w:val="24"/>
          <w:lang w:eastAsia="es-ES"/>
        </w:rPr>
        <w:t xml:space="preserve"> Sistema de identificación utilizado para asignar un identificador único a las embarcaciones a nivel mundial.</w:t>
      </w:r>
    </w:p>
    <w:p w14:paraId="20C84C59" w14:textId="29806203" w:rsidR="004169BE" w:rsidRPr="000D0304" w:rsidRDefault="004169BE" w:rsidP="00416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4169BE">
        <w:rPr>
          <w:rFonts w:eastAsia="Times New Roman" w:cs="Times New Roman"/>
          <w:b/>
          <w:szCs w:val="24"/>
          <w:lang w:eastAsia="es-ES"/>
        </w:rPr>
        <w:t>IMO</w:t>
      </w:r>
      <w:r>
        <w:rPr>
          <w:rFonts w:eastAsia="Times New Roman" w:cs="Times New Roman"/>
          <w:szCs w:val="24"/>
          <w:lang w:eastAsia="es-ES"/>
        </w:rPr>
        <w:t>: Identificador de 3 letras, seguidas de un número de siete dígitos asignado cuando se construye el buque.</w:t>
      </w:r>
    </w:p>
    <w:p w14:paraId="5BE441FB" w14:textId="77777777" w:rsidR="000D0304" w:rsidRPr="00B02C4E" w:rsidRDefault="000D0304" w:rsidP="000D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 xml:space="preserve">Modalidad de Pesca: </w:t>
      </w:r>
      <w:r w:rsidRPr="000D0304">
        <w:rPr>
          <w:rFonts w:eastAsia="Times New Roman" w:cs="Times New Roman"/>
          <w:bCs/>
          <w:szCs w:val="24"/>
          <w:lang w:eastAsia="es-ES"/>
        </w:rPr>
        <w:t>es el tipo de pesca para el que está autorizado el buque en ese momento.</w:t>
      </w:r>
    </w:p>
    <w:p w14:paraId="5EC42B53" w14:textId="77777777" w:rsidR="00B02C4E" w:rsidRPr="000D0304" w:rsidRDefault="00B02C4E" w:rsidP="00AA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Puerto base</w:t>
      </w:r>
      <w:r w:rsidR="00AA48DF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AA48DF" w:rsidRPr="000D0304">
        <w:rPr>
          <w:rFonts w:eastAsia="Times New Roman" w:cs="Times New Roman"/>
          <w:bCs/>
          <w:szCs w:val="24"/>
          <w:lang w:eastAsia="es-ES"/>
        </w:rPr>
        <w:t>nombre del puerto donde está inscrito y facultado por la autoridad pesquera competente, de forma previa al inicio de la actividad, para la realización de sus operaciones pesqueras y comerciales.</w:t>
      </w:r>
    </w:p>
    <w:p w14:paraId="26BEF3A2" w14:textId="503BA56D" w:rsidR="000D0304" w:rsidRPr="00B02C4E" w:rsidRDefault="000D0304" w:rsidP="000D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 xml:space="preserve">Eslora </w:t>
      </w:r>
      <w:r w:rsidR="004169BE">
        <w:rPr>
          <w:rFonts w:eastAsia="Times New Roman" w:cs="Times New Roman"/>
          <w:b/>
          <w:bCs/>
          <w:szCs w:val="24"/>
          <w:lang w:eastAsia="es-ES"/>
        </w:rPr>
        <w:t>Total (</w:t>
      </w:r>
      <w:r>
        <w:rPr>
          <w:rFonts w:eastAsia="Times New Roman" w:cs="Times New Roman"/>
          <w:b/>
          <w:bCs/>
          <w:szCs w:val="24"/>
          <w:lang w:eastAsia="es-ES"/>
        </w:rPr>
        <w:t>m):</w:t>
      </w:r>
      <w:r>
        <w:rPr>
          <w:rFonts w:eastAsia="Times New Roman" w:cs="Times New Roman"/>
          <w:szCs w:val="24"/>
          <w:lang w:eastAsia="es-ES"/>
        </w:rPr>
        <w:t xml:space="preserve"> </w:t>
      </w:r>
      <w:r w:rsidRPr="000D0304">
        <w:rPr>
          <w:rFonts w:eastAsia="Times New Roman" w:cs="Times New Roman"/>
          <w:szCs w:val="24"/>
          <w:lang w:eastAsia="es-ES"/>
        </w:rPr>
        <w:t>longitud máxima del barco, definida como la distancia medida en línea recta desde el extremo anterior de la proa hasta el extremo posterior de la popa.</w:t>
      </w:r>
    </w:p>
    <w:p w14:paraId="06955796" w14:textId="77777777" w:rsidR="00B02C4E" w:rsidRPr="00B02C4E" w:rsidRDefault="00B02C4E" w:rsidP="000D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Arqueo bruto (GT)</w:t>
      </w:r>
      <w:r w:rsidR="000D0304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0D0304" w:rsidRPr="000D0304">
        <w:rPr>
          <w:rFonts w:eastAsia="Times New Roman" w:cs="Times New Roman"/>
          <w:bCs/>
          <w:szCs w:val="24"/>
          <w:lang w:eastAsia="es-ES"/>
        </w:rPr>
        <w:t>es la medición de la capacidad de carga que tiene el buque expresada en toneladas brutas.</w:t>
      </w:r>
    </w:p>
    <w:p w14:paraId="2A4DBEC8" w14:textId="4AB9AA1B" w:rsidR="00B02C4E" w:rsidRPr="004169BE" w:rsidRDefault="00B02C4E" w:rsidP="000D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b/>
          <w:bCs/>
          <w:szCs w:val="24"/>
          <w:lang w:eastAsia="es-ES"/>
        </w:rPr>
        <w:t>Potencia del motor (kW)</w:t>
      </w:r>
      <w:r w:rsidR="000D0304">
        <w:rPr>
          <w:rFonts w:eastAsia="Times New Roman" w:cs="Times New Roman"/>
          <w:b/>
          <w:bCs/>
          <w:szCs w:val="24"/>
          <w:lang w:eastAsia="es-ES"/>
        </w:rPr>
        <w:t xml:space="preserve">: </w:t>
      </w:r>
      <w:r w:rsidR="000D0304" w:rsidRPr="000D0304">
        <w:rPr>
          <w:rFonts w:eastAsia="Times New Roman" w:cs="Times New Roman"/>
          <w:bCs/>
          <w:szCs w:val="24"/>
          <w:lang w:eastAsia="es-ES"/>
        </w:rPr>
        <w:t>es la potencia del motor del buque expresada en Kilovatios.</w:t>
      </w:r>
    </w:p>
    <w:p w14:paraId="4FBFB609" w14:textId="7429CA89" w:rsidR="004169BE" w:rsidRPr="00B02C4E" w:rsidRDefault="004169BE" w:rsidP="000D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 xml:space="preserve">Material del casco: </w:t>
      </w:r>
      <w:r w:rsidRPr="004169BE">
        <w:rPr>
          <w:rFonts w:eastAsia="Times New Roman" w:cs="Times New Roman"/>
          <w:bCs/>
          <w:szCs w:val="24"/>
          <w:lang w:eastAsia="es-ES"/>
        </w:rPr>
        <w:t>T</w:t>
      </w:r>
      <w:r w:rsidRPr="004169BE">
        <w:t>ipo</w:t>
      </w:r>
      <w:r>
        <w:t xml:space="preserve"> de material utilizado para la construcción de la estructura exterior de una embarcación</w:t>
      </w:r>
    </w:p>
    <w:p w14:paraId="039CB55C" w14:textId="77777777" w:rsidR="00AA48DF" w:rsidRPr="000D0304" w:rsidRDefault="00AA48DF" w:rsidP="00AA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 xml:space="preserve">Fecha de Alta: </w:t>
      </w:r>
      <w:r w:rsidRPr="000D0304">
        <w:rPr>
          <w:rFonts w:eastAsia="Times New Roman" w:cs="Times New Roman"/>
          <w:bCs/>
          <w:szCs w:val="24"/>
          <w:lang w:eastAsia="es-ES"/>
        </w:rPr>
        <w:t>Fecha en la que el buque queda incluido en el registro.</w:t>
      </w:r>
    </w:p>
    <w:p w14:paraId="2DE62E77" w14:textId="3D3CE7FA" w:rsidR="00AA48DF" w:rsidRPr="004169BE" w:rsidRDefault="00AA48DF" w:rsidP="00AA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b/>
          <w:bCs/>
          <w:szCs w:val="24"/>
          <w:lang w:eastAsia="es-ES"/>
        </w:rPr>
        <w:t xml:space="preserve">Fecha de Baja: </w:t>
      </w:r>
      <w:r w:rsidRPr="000D0304">
        <w:rPr>
          <w:rFonts w:eastAsia="Times New Roman" w:cs="Times New Roman"/>
          <w:bCs/>
          <w:szCs w:val="24"/>
          <w:lang w:eastAsia="es-ES"/>
        </w:rPr>
        <w:t>Fecha en la que el buque sale del Registro (por retirada voluntaria de la actividad, desguace, exportación, siniestro, etc.).</w:t>
      </w:r>
    </w:p>
    <w:p w14:paraId="0C4025BB" w14:textId="11E9F76E" w:rsidR="000A14CC" w:rsidRPr="000A14CC" w:rsidRDefault="004169BE" w:rsidP="000A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0A14CC">
        <w:rPr>
          <w:rFonts w:eastAsia="Times New Roman" w:cs="Times New Roman"/>
          <w:b/>
          <w:bCs/>
          <w:szCs w:val="24"/>
          <w:lang w:eastAsia="es-ES"/>
        </w:rPr>
        <w:t>Estado:</w:t>
      </w:r>
      <w:r w:rsidRPr="000A14CC">
        <w:rPr>
          <w:rFonts w:eastAsia="Times New Roman" w:cs="Times New Roman"/>
          <w:szCs w:val="24"/>
          <w:lang w:eastAsia="es-ES"/>
        </w:rPr>
        <w:t xml:space="preserve"> </w:t>
      </w:r>
      <w:r w:rsidR="000A14CC">
        <w:rPr>
          <w:rFonts w:eastAsia="Times New Roman" w:cs="Times New Roman"/>
          <w:szCs w:val="24"/>
          <w:lang w:eastAsia="es-ES"/>
        </w:rPr>
        <w:t>S</w:t>
      </w:r>
      <w:r w:rsidR="000A14CC" w:rsidRPr="000A14CC">
        <w:rPr>
          <w:rFonts w:eastAsia="Times New Roman" w:cs="Times New Roman"/>
          <w:szCs w:val="24"/>
          <w:lang w:eastAsia="es-ES"/>
        </w:rPr>
        <w:t xml:space="preserve">ituación actual en la que se encuentra el buque, siendo éstas el alta, la baja temporal y la baja definitiva. </w:t>
      </w:r>
    </w:p>
    <w:p w14:paraId="72914CDD" w14:textId="1836E01B" w:rsidR="00B02C4E" w:rsidRPr="000A14CC" w:rsidRDefault="00B02C4E" w:rsidP="000A14C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</w:t>
      </w:r>
      <w:r w:rsidRPr="00B02C4E">
        <w:rPr>
          <w:rFonts w:eastAsia="Times New Roman" w:cs="Times New Roman"/>
          <w:i/>
          <w:szCs w:val="24"/>
          <w:lang w:eastAsia="es-ES"/>
        </w:rPr>
        <w:t>dataset</w:t>
      </w:r>
      <w:r w:rsidRPr="00B02C4E">
        <w:rPr>
          <w:rFonts w:eastAsia="Times New Roman" w:cs="Times New Roman"/>
          <w:szCs w:val="24"/>
          <w:lang w:eastAsia="es-ES"/>
        </w:rPr>
        <w:t xml:space="preserve"> abarca registros desde </w:t>
      </w:r>
      <w:r w:rsidR="004169BE" w:rsidRPr="000A14CC">
        <w:rPr>
          <w:rFonts w:eastAsia="Times New Roman" w:cs="Times New Roman"/>
          <w:b/>
          <w:bCs/>
          <w:szCs w:val="24"/>
          <w:lang w:eastAsia="es-ES"/>
        </w:rPr>
        <w:t>XXXX hasta</w:t>
      </w:r>
      <w:r w:rsidRPr="000A14CC">
        <w:rPr>
          <w:rFonts w:eastAsia="Times New Roman" w:cs="Times New Roman"/>
          <w:b/>
          <w:bCs/>
          <w:szCs w:val="24"/>
          <w:lang w:eastAsia="es-ES"/>
        </w:rPr>
        <w:t xml:space="preserve"> la fecha actual</w:t>
      </w:r>
      <w:r w:rsidRPr="00B02C4E">
        <w:rPr>
          <w:rFonts w:eastAsia="Times New Roman" w:cs="Times New Roman"/>
          <w:szCs w:val="24"/>
          <w:lang w:eastAsia="es-ES"/>
        </w:rPr>
        <w:t>.</w:t>
      </w:r>
    </w:p>
    <w:p w14:paraId="4B3EBEFC" w14:textId="77777777" w:rsidR="00AD72D4" w:rsidRPr="00B02C4E" w:rsidRDefault="00AD72D4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</w:p>
    <w:p w14:paraId="41319766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6. Propietario</w:t>
      </w:r>
    </w:p>
    <w:p w14:paraId="2689F355" w14:textId="77777777" w:rsidR="00AD72D4" w:rsidRDefault="00B02C4E" w:rsidP="00CF4D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</w:t>
      </w:r>
      <w:r w:rsidRPr="00B02C4E">
        <w:rPr>
          <w:rFonts w:eastAsia="Times New Roman" w:cs="Times New Roman"/>
          <w:b/>
          <w:bCs/>
          <w:szCs w:val="24"/>
          <w:lang w:eastAsia="es-ES"/>
        </w:rPr>
        <w:t>Ministerio de Agricultura, Pesca y Alimentación</w:t>
      </w:r>
      <w:r w:rsidRPr="00B02C4E">
        <w:rPr>
          <w:rFonts w:eastAsia="Times New Roman" w:cs="Times New Roman"/>
          <w:szCs w:val="24"/>
          <w:lang w:eastAsia="es-ES"/>
        </w:rPr>
        <w:t xml:space="preserve"> es el propietario de los datos. Para garantizar el cumplimiento ético y legal, se han revisado las políticas de acceso a la información y se ha respetado el uso de datos abiertos.</w:t>
      </w:r>
      <w:r w:rsidR="00AD72D4">
        <w:rPr>
          <w:rFonts w:eastAsia="Times New Roman" w:cs="Times New Roman"/>
          <w:szCs w:val="24"/>
          <w:lang w:eastAsia="es-ES"/>
        </w:rPr>
        <w:t xml:space="preserve"> </w:t>
      </w:r>
    </w:p>
    <w:p w14:paraId="1548BE1A" w14:textId="77777777" w:rsidR="00CF4D7D" w:rsidRDefault="00CF4D7D" w:rsidP="00CF4D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Citas de análisis anteriores serían:</w:t>
      </w:r>
    </w:p>
    <w:p w14:paraId="22B1A418" w14:textId="77777777" w:rsidR="00CF4D7D" w:rsidRDefault="00AA48DF" w:rsidP="00CF4D7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hyperlink r:id="rId8" w:history="1">
        <w:r w:rsidRPr="00AA48DF">
          <w:rPr>
            <w:rStyle w:val="Hipervnculo"/>
            <w:rFonts w:eastAsia="Times New Roman" w:cs="Times New Roman"/>
            <w:szCs w:val="24"/>
            <w:lang w:eastAsia="es-ES"/>
          </w:rPr>
          <w:t>Informe anual de la actividad de la flota pesquera española 2024 (datos 2022).</w:t>
        </w:r>
      </w:hyperlink>
    </w:p>
    <w:p w14:paraId="13F0EC7C" w14:textId="58950353" w:rsidR="00CF4D7D" w:rsidRDefault="00CF4D7D" w:rsidP="00CF4D7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hyperlink r:id="rId9" w:history="1">
        <w:r w:rsidRPr="004169BE">
          <w:rPr>
            <w:rStyle w:val="Hipervnculo"/>
            <w:rFonts w:eastAsia="Times New Roman" w:cs="Times New Roman"/>
            <w:szCs w:val="24"/>
            <w:lang w:eastAsia="es-ES"/>
          </w:rPr>
          <w:t>Modernización de la flota pesquera española</w:t>
        </w:r>
      </w:hyperlink>
    </w:p>
    <w:p w14:paraId="1CAD1AA1" w14:textId="77777777" w:rsidR="00CF4D7D" w:rsidRPr="00CF4D7D" w:rsidRDefault="003D6B10" w:rsidP="00CF4D7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Otros análisis similares.</w:t>
      </w:r>
    </w:p>
    <w:p w14:paraId="37E35434" w14:textId="77777777" w:rsidR="00AD72D4" w:rsidRPr="00AD72D4" w:rsidRDefault="00AD72D4" w:rsidP="00CF4D7D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</w:p>
    <w:p w14:paraId="27220DD5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7. Inspiración</w:t>
      </w:r>
    </w:p>
    <w:p w14:paraId="60796E08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lastRenderedPageBreak/>
        <w:t>Este conjunto de datos es valioso para:</w:t>
      </w:r>
    </w:p>
    <w:p w14:paraId="2D7F17F4" w14:textId="77777777" w:rsidR="00B02C4E" w:rsidRPr="00B02C4E" w:rsidRDefault="00AA48DF" w:rsidP="00B02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Analizar el </w:t>
      </w:r>
      <w:commentRangeStart w:id="0"/>
      <w:r>
        <w:rPr>
          <w:rFonts w:eastAsia="Times New Roman" w:cs="Times New Roman"/>
          <w:szCs w:val="24"/>
          <w:lang w:eastAsia="es-ES"/>
        </w:rPr>
        <w:t xml:space="preserve">envejecimiento </w:t>
      </w:r>
      <w:commentRangeEnd w:id="0"/>
      <w:r>
        <w:rPr>
          <w:rStyle w:val="Refdecomentario"/>
        </w:rPr>
        <w:commentReference w:id="0"/>
      </w:r>
      <w:r>
        <w:rPr>
          <w:rFonts w:eastAsia="Times New Roman" w:cs="Times New Roman"/>
          <w:szCs w:val="24"/>
          <w:lang w:eastAsia="es-ES"/>
        </w:rPr>
        <w:t>de la flota</w:t>
      </w:r>
      <w:r w:rsidR="00B02C4E" w:rsidRPr="00B02C4E">
        <w:rPr>
          <w:rFonts w:eastAsia="Times New Roman" w:cs="Times New Roman"/>
          <w:szCs w:val="24"/>
          <w:lang w:eastAsia="es-ES"/>
        </w:rPr>
        <w:t>.</w:t>
      </w:r>
    </w:p>
    <w:p w14:paraId="7FC6A675" w14:textId="77777777" w:rsidR="00B02C4E" w:rsidRPr="00B02C4E" w:rsidRDefault="00B02C4E" w:rsidP="00B02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Identificar </w:t>
      </w:r>
      <w:r w:rsidR="00AA48DF">
        <w:rPr>
          <w:rFonts w:eastAsia="Times New Roman" w:cs="Times New Roman"/>
          <w:szCs w:val="24"/>
          <w:lang w:eastAsia="es-ES"/>
        </w:rPr>
        <w:t>la distribución geográfica de los buques activos</w:t>
      </w:r>
      <w:r w:rsidRPr="00B02C4E">
        <w:rPr>
          <w:rFonts w:eastAsia="Times New Roman" w:cs="Times New Roman"/>
          <w:szCs w:val="24"/>
          <w:lang w:eastAsia="es-ES"/>
        </w:rPr>
        <w:t>.</w:t>
      </w:r>
    </w:p>
    <w:p w14:paraId="02ECC6E7" w14:textId="77777777" w:rsidR="00B02C4E" w:rsidRDefault="00B02C4E" w:rsidP="00B02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Evaluar </w:t>
      </w:r>
      <w:r w:rsidR="00AA48DF">
        <w:rPr>
          <w:rFonts w:eastAsia="Times New Roman" w:cs="Times New Roman"/>
          <w:szCs w:val="24"/>
          <w:lang w:eastAsia="es-ES"/>
        </w:rPr>
        <w:t>la potencia y capacidad de los buques entre modalidades de pesca</w:t>
      </w:r>
      <w:r w:rsidRPr="00B02C4E">
        <w:rPr>
          <w:rFonts w:eastAsia="Times New Roman" w:cs="Times New Roman"/>
          <w:szCs w:val="24"/>
          <w:lang w:eastAsia="es-ES"/>
        </w:rPr>
        <w:t>.</w:t>
      </w:r>
    </w:p>
    <w:p w14:paraId="50972AB6" w14:textId="77777777" w:rsidR="003D6B10" w:rsidRDefault="003D6B10" w:rsidP="003D6B1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En comparación con análisis anteriores el presente informe:</w:t>
      </w:r>
    </w:p>
    <w:p w14:paraId="524E7B0F" w14:textId="77777777" w:rsidR="003D6B10" w:rsidRPr="003D6B10" w:rsidRDefault="003D6B10" w:rsidP="003D6B1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3D6B10">
        <w:rPr>
          <w:rFonts w:eastAsia="Times New Roman" w:cs="Times New Roman"/>
          <w:szCs w:val="24"/>
          <w:lang w:eastAsia="es-ES"/>
        </w:rPr>
        <w:t>Complementa….</w:t>
      </w:r>
    </w:p>
    <w:p w14:paraId="27D3D15B" w14:textId="77777777" w:rsidR="003D6B10" w:rsidRPr="003D6B10" w:rsidRDefault="003D6B10" w:rsidP="003D6B1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3D6B10">
        <w:rPr>
          <w:rFonts w:eastAsia="Times New Roman" w:cs="Times New Roman"/>
          <w:szCs w:val="24"/>
          <w:lang w:eastAsia="es-ES"/>
        </w:rPr>
        <w:t>Se distingue….</w:t>
      </w:r>
    </w:p>
    <w:p w14:paraId="041360E9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8. Licencia</w:t>
      </w:r>
    </w:p>
    <w:p w14:paraId="76797DBE" w14:textId="77777777" w:rsid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Se optará por la </w:t>
      </w:r>
      <w:r w:rsidRPr="00AD72D4">
        <w:rPr>
          <w:rFonts w:eastAsia="Times New Roman" w:cs="Times New Roman"/>
          <w:b/>
          <w:bCs/>
          <w:i/>
          <w:szCs w:val="24"/>
          <w:lang w:eastAsia="es-ES"/>
        </w:rPr>
        <w:t xml:space="preserve">Open </w:t>
      </w:r>
      <w:proofErr w:type="spellStart"/>
      <w:r w:rsidRPr="00AD72D4">
        <w:rPr>
          <w:rFonts w:eastAsia="Times New Roman" w:cs="Times New Roman"/>
          <w:b/>
          <w:bCs/>
          <w:i/>
          <w:szCs w:val="24"/>
          <w:lang w:eastAsia="es-ES"/>
        </w:rPr>
        <w:t>Database</w:t>
      </w:r>
      <w:proofErr w:type="spellEnd"/>
      <w:r w:rsidRPr="00AD72D4">
        <w:rPr>
          <w:rFonts w:eastAsia="Times New Roman" w:cs="Times New Roman"/>
          <w:b/>
          <w:bCs/>
          <w:i/>
          <w:szCs w:val="24"/>
          <w:lang w:eastAsia="es-ES"/>
        </w:rPr>
        <w:t xml:space="preserve"> </w:t>
      </w:r>
      <w:proofErr w:type="spellStart"/>
      <w:r w:rsidRPr="00AD72D4">
        <w:rPr>
          <w:rFonts w:eastAsia="Times New Roman" w:cs="Times New Roman"/>
          <w:b/>
          <w:bCs/>
          <w:i/>
          <w:szCs w:val="24"/>
          <w:lang w:eastAsia="es-ES"/>
        </w:rPr>
        <w:t>License</w:t>
      </w:r>
      <w:proofErr w:type="spellEnd"/>
      <w:r w:rsidRPr="00B02C4E">
        <w:rPr>
          <w:rFonts w:eastAsia="Times New Roman" w:cs="Times New Roman"/>
          <w:b/>
          <w:bCs/>
          <w:szCs w:val="24"/>
          <w:lang w:eastAsia="es-ES"/>
        </w:rPr>
        <w:t xml:space="preserve"> (</w:t>
      </w:r>
      <w:proofErr w:type="spellStart"/>
      <w:r w:rsidRPr="00B02C4E">
        <w:rPr>
          <w:rFonts w:eastAsia="Times New Roman" w:cs="Times New Roman"/>
          <w:b/>
          <w:bCs/>
          <w:szCs w:val="24"/>
          <w:lang w:eastAsia="es-ES"/>
        </w:rPr>
        <w:t>ODbL</w:t>
      </w:r>
      <w:proofErr w:type="spellEnd"/>
      <w:r w:rsidRPr="00B02C4E">
        <w:rPr>
          <w:rFonts w:eastAsia="Times New Roman" w:cs="Times New Roman"/>
          <w:b/>
          <w:bCs/>
          <w:szCs w:val="24"/>
          <w:lang w:eastAsia="es-ES"/>
        </w:rPr>
        <w:t>)</w:t>
      </w:r>
      <w:r w:rsidRPr="00B02C4E">
        <w:rPr>
          <w:rFonts w:eastAsia="Times New Roman" w:cs="Times New Roman"/>
          <w:szCs w:val="24"/>
          <w:lang w:eastAsia="es-ES"/>
        </w:rPr>
        <w:t>, permitiendo el uso, modificación y redistribución de los datos siempre que se reconozca la fuente.</w:t>
      </w:r>
    </w:p>
    <w:p w14:paraId="2DD9DD95" w14:textId="77777777" w:rsidR="003D6B10" w:rsidRDefault="003D6B10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O</w:t>
      </w:r>
    </w:p>
    <w:p w14:paraId="1A1664D7" w14:textId="77777777" w:rsidR="003D6B10" w:rsidRPr="00B02C4E" w:rsidRDefault="003D6B10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proofErr w:type="spellStart"/>
      <w:r w:rsidRPr="003D6B10">
        <w:rPr>
          <w:rFonts w:eastAsia="Times New Roman" w:cs="Times New Roman"/>
          <w:szCs w:val="24"/>
          <w:lang w:eastAsia="es-ES"/>
        </w:rPr>
        <w:t>Released</w:t>
      </w:r>
      <w:proofErr w:type="spellEnd"/>
      <w:r w:rsidRPr="003D6B10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3D6B10">
        <w:rPr>
          <w:rFonts w:eastAsia="Times New Roman" w:cs="Times New Roman"/>
          <w:szCs w:val="24"/>
          <w:lang w:eastAsia="es-ES"/>
        </w:rPr>
        <w:t>Under</w:t>
      </w:r>
      <w:proofErr w:type="spellEnd"/>
      <w:r w:rsidRPr="003D6B10">
        <w:rPr>
          <w:rFonts w:eastAsia="Times New Roman" w:cs="Times New Roman"/>
          <w:szCs w:val="24"/>
          <w:lang w:eastAsia="es-ES"/>
        </w:rPr>
        <w:t xml:space="preserve"> CC0: </w:t>
      </w:r>
      <w:proofErr w:type="spellStart"/>
      <w:r w:rsidRPr="003D6B10">
        <w:rPr>
          <w:rFonts w:eastAsia="Times New Roman" w:cs="Times New Roman"/>
          <w:szCs w:val="24"/>
          <w:lang w:eastAsia="es-ES"/>
        </w:rPr>
        <w:t>Public</w:t>
      </w:r>
      <w:proofErr w:type="spellEnd"/>
      <w:r w:rsidRPr="003D6B10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3D6B10">
        <w:rPr>
          <w:rFonts w:eastAsia="Times New Roman" w:cs="Times New Roman"/>
          <w:szCs w:val="24"/>
          <w:lang w:eastAsia="es-ES"/>
        </w:rPr>
        <w:t>Domain</w:t>
      </w:r>
      <w:proofErr w:type="spellEnd"/>
      <w:r w:rsidRPr="003D6B10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3D6B10">
        <w:rPr>
          <w:rFonts w:eastAsia="Times New Roman" w:cs="Times New Roman"/>
          <w:szCs w:val="24"/>
          <w:lang w:eastAsia="es-ES"/>
        </w:rPr>
        <w:t>License</w:t>
      </w:r>
      <w:proofErr w:type="spellEnd"/>
    </w:p>
    <w:p w14:paraId="6827390F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9. Código</w:t>
      </w:r>
    </w:p>
    <w:p w14:paraId="43C4F40D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Se ha implementado un script en </w:t>
      </w:r>
      <w:r w:rsidRPr="00B02C4E">
        <w:rPr>
          <w:rFonts w:eastAsia="Times New Roman" w:cs="Times New Roman"/>
          <w:b/>
          <w:bCs/>
          <w:szCs w:val="24"/>
          <w:lang w:eastAsia="es-ES"/>
        </w:rPr>
        <w:t>Python</w:t>
      </w:r>
      <w:r w:rsidRPr="00B02C4E">
        <w:rPr>
          <w:rFonts w:eastAsia="Times New Roman" w:cs="Times New Roman"/>
          <w:szCs w:val="24"/>
          <w:lang w:eastAsia="es-ES"/>
        </w:rPr>
        <w:t xml:space="preserve"> para extraer los datos del sitio web y formatearlos en CSV. Las librerías utilizadas incluyen:</w:t>
      </w:r>
    </w:p>
    <w:p w14:paraId="75D37D5F" w14:textId="77777777" w:rsidR="00B02C4E" w:rsidRPr="00B02C4E" w:rsidRDefault="00B02C4E" w:rsidP="00B02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proofErr w:type="spellStart"/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requests</w:t>
      </w:r>
      <w:proofErr w:type="spellEnd"/>
    </w:p>
    <w:p w14:paraId="4D7D9FDE" w14:textId="77777777" w:rsidR="00B02C4E" w:rsidRPr="00B02C4E" w:rsidRDefault="00B02C4E" w:rsidP="00B02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pandas</w:t>
      </w:r>
    </w:p>
    <w:p w14:paraId="676AF950" w14:textId="77777777" w:rsidR="00B02C4E" w:rsidRPr="00B02C4E" w:rsidRDefault="00B02C4E" w:rsidP="00B02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beautifulsoup4</w:t>
      </w:r>
    </w:p>
    <w:p w14:paraId="0DEB60F6" w14:textId="77777777" w:rsid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código se encuentra en la carpeta </w:t>
      </w:r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 w:rsidRPr="00B02C4E">
        <w:rPr>
          <w:rFonts w:eastAsia="Times New Roman" w:cs="Times New Roman"/>
          <w:szCs w:val="24"/>
          <w:lang w:eastAsia="es-ES"/>
        </w:rPr>
        <w:t xml:space="preserve"> del repositorio.</w:t>
      </w:r>
    </w:p>
    <w:p w14:paraId="2EB3F218" w14:textId="77777777" w:rsidR="004169BE" w:rsidRDefault="003D6B10" w:rsidP="004169BE">
      <w:pPr>
        <w:spacing w:before="100" w:beforeAutospacing="1" w:after="100" w:afterAutospacing="1" w:line="240" w:lineRule="auto"/>
        <w:rPr>
          <w:rFonts w:eastAsia="Times New Roman" w:cs="Times New Roman"/>
          <w:i/>
          <w:color w:val="FF0000"/>
          <w:szCs w:val="24"/>
          <w:lang w:eastAsia="es-ES"/>
        </w:rPr>
      </w:pPr>
      <w:r w:rsidRPr="003D6B10">
        <w:rPr>
          <w:rFonts w:eastAsia="Times New Roman" w:cs="Times New Roman"/>
          <w:i/>
          <w:color w:val="FF0000"/>
          <w:szCs w:val="24"/>
          <w:lang w:eastAsia="es-ES"/>
        </w:rPr>
        <w:t>En la memoria en PDF, se deben comentar los aspectos más relevantes sobre cómo el código realiza el proceso de recolección de datos, qué dificultades presenta el sitio web elegido, y cómo se han resuelto.</w:t>
      </w:r>
    </w:p>
    <w:p w14:paraId="1DACB182" w14:textId="2F42B8C5" w:rsidR="004169BE" w:rsidRPr="004169BE" w:rsidRDefault="004169BE" w:rsidP="004169BE">
      <w:pPr>
        <w:spacing w:before="100" w:beforeAutospacing="1" w:after="100" w:afterAutospacing="1" w:line="240" w:lineRule="auto"/>
        <w:rPr>
          <w:rFonts w:eastAsia="Times New Roman" w:cs="Times New Roman"/>
          <w:i/>
          <w:color w:val="FF0000"/>
          <w:szCs w:val="24"/>
          <w:lang w:eastAsia="es-ES"/>
        </w:rPr>
      </w:pPr>
      <w:r>
        <w:rPr>
          <w:rFonts w:eastAsia="Times New Roman" w:cs="Times New Roman"/>
          <w:i/>
          <w:color w:val="FF0000"/>
          <w:szCs w:val="24"/>
          <w:lang w:eastAsia="es-ES"/>
        </w:rPr>
        <w:t>El script.py buscara en el código, nombre, matrícula, IRCS, CFR e IMO.</w:t>
      </w:r>
      <w:r w:rsidRPr="004169BE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1ADBACEE" w14:textId="77777777" w:rsidR="004169BE" w:rsidRPr="004169BE" w:rsidRDefault="004169BE" w:rsidP="004169B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4169BE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AFAA07E" w14:textId="77777777" w:rsidR="004169BE" w:rsidRPr="00B02C4E" w:rsidRDefault="004169BE" w:rsidP="00B02C4E">
      <w:pPr>
        <w:spacing w:before="100" w:beforeAutospacing="1" w:after="100" w:afterAutospacing="1" w:line="240" w:lineRule="auto"/>
        <w:rPr>
          <w:rFonts w:eastAsia="Times New Roman" w:cs="Times New Roman"/>
          <w:i/>
          <w:color w:val="FF0000"/>
          <w:szCs w:val="24"/>
          <w:lang w:eastAsia="es-ES"/>
        </w:rPr>
      </w:pPr>
    </w:p>
    <w:p w14:paraId="2A3FEB86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 xml:space="preserve">10. </w:t>
      </w:r>
      <w:r w:rsidRPr="00B02C4E">
        <w:rPr>
          <w:rFonts w:eastAsia="Times New Roman" w:cs="Times New Roman"/>
          <w:b/>
          <w:bCs/>
          <w:i/>
          <w:sz w:val="36"/>
          <w:szCs w:val="36"/>
          <w:lang w:eastAsia="es-ES"/>
        </w:rPr>
        <w:t>Dataset</w:t>
      </w:r>
    </w:p>
    <w:p w14:paraId="0EA78037" w14:textId="6749CD14" w:rsidR="00AE3BBB" w:rsidRPr="00AE3BBB" w:rsidRDefault="00B02C4E" w:rsidP="00AE3BB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</w:t>
      </w:r>
      <w:r w:rsidRPr="00B02C4E">
        <w:rPr>
          <w:rFonts w:eastAsia="Times New Roman" w:cs="Times New Roman"/>
          <w:i/>
          <w:szCs w:val="24"/>
          <w:lang w:eastAsia="es-ES"/>
        </w:rPr>
        <w:t>dataset</w:t>
      </w:r>
      <w:r w:rsidRPr="00B02C4E">
        <w:rPr>
          <w:rFonts w:eastAsia="Times New Roman" w:cs="Times New Roman"/>
          <w:szCs w:val="24"/>
          <w:lang w:eastAsia="es-ES"/>
        </w:rPr>
        <w:t xml:space="preserve"> se ha publicado en </w:t>
      </w:r>
      <w:proofErr w:type="spellStart"/>
      <w:r w:rsidRPr="00B02C4E">
        <w:rPr>
          <w:rFonts w:eastAsia="Times New Roman" w:cs="Times New Roman"/>
          <w:b/>
          <w:bCs/>
          <w:szCs w:val="24"/>
          <w:lang w:eastAsia="es-ES"/>
        </w:rPr>
        <w:t>Zenodo</w:t>
      </w:r>
      <w:proofErr w:type="spellEnd"/>
      <w:r w:rsidRPr="00B02C4E">
        <w:rPr>
          <w:rFonts w:eastAsia="Times New Roman" w:cs="Times New Roman"/>
          <w:szCs w:val="24"/>
          <w:lang w:eastAsia="es-ES"/>
        </w:rPr>
        <w:t xml:space="preserve"> con el DOI: </w:t>
      </w:r>
      <w:hyperlink r:id="rId13" w:history="1">
        <w:r w:rsidR="00AE3BBB" w:rsidRPr="00AE3BBB">
          <w:rPr>
            <w:rStyle w:val="Hipervnculo"/>
            <w:rFonts w:eastAsia="Times New Roman" w:cs="Times New Roman"/>
            <w:szCs w:val="24"/>
            <w:lang w:eastAsia="es-ES"/>
          </w:rPr>
          <w:t>https://doi.org/10.5281/zenodo.15</w:t>
        </w:r>
        <w:r w:rsidR="00AE3BBB" w:rsidRPr="00AE3BBB">
          <w:rPr>
            <w:rStyle w:val="Hipervnculo"/>
            <w:rFonts w:eastAsia="Times New Roman" w:cs="Times New Roman"/>
            <w:szCs w:val="24"/>
            <w:lang w:eastAsia="es-ES"/>
          </w:rPr>
          <w:t>1</w:t>
        </w:r>
        <w:r w:rsidR="00AE3BBB" w:rsidRPr="00AE3BBB">
          <w:rPr>
            <w:rStyle w:val="Hipervnculo"/>
            <w:rFonts w:eastAsia="Times New Roman" w:cs="Times New Roman"/>
            <w:szCs w:val="24"/>
            <w:lang w:eastAsia="es-ES"/>
          </w:rPr>
          <w:t>32458</w:t>
        </w:r>
      </w:hyperlink>
    </w:p>
    <w:p w14:paraId="713B3816" w14:textId="4AEE89CF" w:rsid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</w:p>
    <w:p w14:paraId="07E39DFB" w14:textId="77777777" w:rsidR="003D6B10" w:rsidRPr="00B02C4E" w:rsidRDefault="003D6B10" w:rsidP="00B02C4E">
      <w:pPr>
        <w:spacing w:before="100" w:beforeAutospacing="1" w:after="100" w:afterAutospacing="1" w:line="240" w:lineRule="auto"/>
        <w:rPr>
          <w:rFonts w:eastAsia="Times New Roman" w:cs="Times New Roman"/>
          <w:i/>
          <w:color w:val="FF0000"/>
          <w:szCs w:val="24"/>
          <w:lang w:eastAsia="es-ES"/>
        </w:rPr>
      </w:pPr>
      <w:r w:rsidRPr="003D6B10">
        <w:rPr>
          <w:rFonts w:eastAsia="Times New Roman" w:cs="Times New Roman"/>
          <w:i/>
          <w:color w:val="FF0000"/>
          <w:szCs w:val="24"/>
          <w:lang w:eastAsia="es-ES"/>
        </w:rPr>
        <w:t xml:space="preserve">Breve descripción </w:t>
      </w:r>
      <w:proofErr w:type="gramStart"/>
      <w:r w:rsidRPr="003D6B10">
        <w:rPr>
          <w:rFonts w:eastAsia="Times New Roman" w:cs="Times New Roman"/>
          <w:i/>
          <w:color w:val="FF0000"/>
          <w:szCs w:val="24"/>
          <w:lang w:eastAsia="es-ES"/>
        </w:rPr>
        <w:t>del mismo</w:t>
      </w:r>
      <w:proofErr w:type="gramEnd"/>
      <w:r w:rsidRPr="003D6B10">
        <w:rPr>
          <w:rFonts w:eastAsia="Times New Roman" w:cs="Times New Roman"/>
          <w:i/>
          <w:color w:val="FF0000"/>
          <w:szCs w:val="24"/>
          <w:lang w:eastAsia="es-ES"/>
        </w:rPr>
        <w:t>.</w:t>
      </w:r>
    </w:p>
    <w:p w14:paraId="42304E92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lastRenderedPageBreak/>
        <w:t xml:space="preserve">El archivo CSV también está en la carpeta </w:t>
      </w:r>
      <w:r w:rsidRPr="00B02C4E">
        <w:rPr>
          <w:rFonts w:ascii="Courier New" w:eastAsia="Times New Roman" w:hAnsi="Courier New" w:cs="Courier New"/>
          <w:sz w:val="20"/>
          <w:szCs w:val="20"/>
          <w:lang w:eastAsia="es-ES"/>
        </w:rPr>
        <w:t>/dataset</w:t>
      </w:r>
      <w:r w:rsidRPr="00B02C4E">
        <w:rPr>
          <w:rFonts w:eastAsia="Times New Roman" w:cs="Times New Roman"/>
          <w:szCs w:val="24"/>
          <w:lang w:eastAsia="es-ES"/>
        </w:rPr>
        <w:t xml:space="preserve"> del repositorio.</w:t>
      </w:r>
    </w:p>
    <w:p w14:paraId="52430D35" w14:textId="77777777" w:rsidR="00B02C4E" w:rsidRPr="00B02C4E" w:rsidRDefault="00B02C4E" w:rsidP="00B02C4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s-ES"/>
        </w:rPr>
      </w:pPr>
      <w:r w:rsidRPr="00B02C4E">
        <w:rPr>
          <w:rFonts w:eastAsia="Times New Roman" w:cs="Times New Roman"/>
          <w:b/>
          <w:bCs/>
          <w:sz w:val="36"/>
          <w:szCs w:val="36"/>
          <w:lang w:eastAsia="es-ES"/>
        </w:rPr>
        <w:t>11. Video</w:t>
      </w:r>
    </w:p>
    <w:p w14:paraId="715E7FBF" w14:textId="77777777" w:rsidR="00B02C4E" w:rsidRPr="00B02C4E" w:rsidRDefault="00B02C4E" w:rsidP="00B02C4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ES"/>
        </w:rPr>
      </w:pPr>
      <w:r w:rsidRPr="00B02C4E">
        <w:rPr>
          <w:rFonts w:eastAsia="Times New Roman" w:cs="Times New Roman"/>
          <w:szCs w:val="24"/>
          <w:lang w:eastAsia="es-ES"/>
        </w:rPr>
        <w:t xml:space="preserve">El video explicativo está disponible en el siguiente enlace: </w:t>
      </w:r>
      <w:hyperlink r:id="rId14" w:history="1">
        <w:r w:rsidRPr="00B02C4E">
          <w:rPr>
            <w:rFonts w:eastAsia="Times New Roman" w:cs="Times New Roman"/>
            <w:color w:val="0000FF"/>
            <w:szCs w:val="24"/>
            <w:u w:val="single"/>
            <w:lang w:eastAsia="es-ES"/>
          </w:rPr>
          <w:t>https://drive.google.com/XXXXXX</w:t>
        </w:r>
      </w:hyperlink>
    </w:p>
    <w:p w14:paraId="5157A5E4" w14:textId="77777777" w:rsidR="00615126" w:rsidRDefault="00615126"/>
    <w:p w14:paraId="2A83FE10" w14:textId="77777777" w:rsidR="006E7CA5" w:rsidRDefault="006E7CA5" w:rsidP="006E7CA5">
      <w:pPr>
        <w:pStyle w:val="Ttulo2"/>
      </w:pPr>
      <w:r>
        <w:t>12. Contribuciones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E7CA5" w14:paraId="3402B6A7" w14:textId="77777777" w:rsidTr="006E7CA5"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644F" w14:textId="77777777" w:rsidR="006E7CA5" w:rsidRPr="006E7CA5" w:rsidRDefault="006E7CA5" w:rsidP="006E7CA5">
            <w:pPr>
              <w:pStyle w:val="Ttulo2"/>
              <w:jc w:val="center"/>
              <w:rPr>
                <w:sz w:val="24"/>
                <w:szCs w:val="24"/>
              </w:rPr>
            </w:pPr>
            <w:r w:rsidRPr="006E7CA5">
              <w:rPr>
                <w:sz w:val="24"/>
                <w:szCs w:val="24"/>
              </w:rPr>
              <w:t>Contribuciones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3302E5" w14:textId="77777777" w:rsidR="006E7CA5" w:rsidRPr="006E7CA5" w:rsidRDefault="006E7CA5" w:rsidP="006E7CA5">
            <w:pPr>
              <w:pStyle w:val="Ttulo2"/>
              <w:jc w:val="center"/>
              <w:rPr>
                <w:sz w:val="24"/>
                <w:szCs w:val="24"/>
              </w:rPr>
            </w:pPr>
            <w:r w:rsidRPr="006E7CA5">
              <w:rPr>
                <w:sz w:val="24"/>
                <w:szCs w:val="24"/>
              </w:rPr>
              <w:t>Firma</w:t>
            </w:r>
          </w:p>
        </w:tc>
      </w:tr>
      <w:tr w:rsidR="006E7CA5" w14:paraId="493C073E" w14:textId="77777777" w:rsidTr="006E7CA5">
        <w:tc>
          <w:tcPr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6725E5A1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 w:rsidRPr="006E7CA5">
              <w:rPr>
                <w:b w:val="0"/>
                <w:sz w:val="22"/>
                <w:szCs w:val="22"/>
              </w:rPr>
              <w:t>Investigación previa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33E73DD6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Julio UQ, Lucas ZV</w:t>
            </w:r>
          </w:p>
        </w:tc>
      </w:tr>
      <w:tr w:rsidR="006E7CA5" w14:paraId="5C2D466B" w14:textId="77777777" w:rsidTr="006E7CA5">
        <w:tc>
          <w:tcPr>
            <w:tcW w:w="4247" w:type="dxa"/>
            <w:tcBorders>
              <w:right w:val="single" w:sz="4" w:space="0" w:color="auto"/>
            </w:tcBorders>
          </w:tcPr>
          <w:p w14:paraId="1EEEC0D3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 w:rsidRPr="006E7CA5">
              <w:rPr>
                <w:b w:val="0"/>
                <w:sz w:val="22"/>
                <w:szCs w:val="22"/>
              </w:rPr>
              <w:t>Redacción de las respuestas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48681653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Julio UQ, Lucas ZV</w:t>
            </w:r>
          </w:p>
        </w:tc>
      </w:tr>
      <w:tr w:rsidR="006E7CA5" w14:paraId="7C657F4D" w14:textId="77777777" w:rsidTr="006E7CA5">
        <w:tc>
          <w:tcPr>
            <w:tcW w:w="4247" w:type="dxa"/>
            <w:tcBorders>
              <w:right w:val="single" w:sz="4" w:space="0" w:color="auto"/>
            </w:tcBorders>
          </w:tcPr>
          <w:p w14:paraId="4FF34FA9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 w:rsidRPr="006E7CA5">
              <w:rPr>
                <w:b w:val="0"/>
                <w:sz w:val="22"/>
                <w:szCs w:val="22"/>
              </w:rPr>
              <w:t>Desarrollo del código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4443E99A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Julio UQ, Lucas ZV</w:t>
            </w:r>
          </w:p>
        </w:tc>
      </w:tr>
      <w:tr w:rsidR="006E7CA5" w14:paraId="2D056C8D" w14:textId="77777777" w:rsidTr="006E7CA5">
        <w:tc>
          <w:tcPr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5CD19C51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 w:rsidRPr="006E7CA5">
              <w:rPr>
                <w:b w:val="0"/>
                <w:sz w:val="22"/>
                <w:szCs w:val="22"/>
              </w:rPr>
              <w:t>Participación en el vídeo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7066A644" w14:textId="77777777" w:rsidR="006E7CA5" w:rsidRPr="006E7CA5" w:rsidRDefault="006E7CA5" w:rsidP="006E7CA5">
            <w:pPr>
              <w:pStyle w:val="Ttulo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Julio UQ, Lucas ZV</w:t>
            </w:r>
          </w:p>
        </w:tc>
      </w:tr>
    </w:tbl>
    <w:p w14:paraId="44221BCA" w14:textId="77777777" w:rsidR="006E7CA5" w:rsidRDefault="006E7CA5" w:rsidP="006E7CA5">
      <w:pPr>
        <w:pStyle w:val="Ttulo2"/>
      </w:pPr>
    </w:p>
    <w:sectPr w:rsidR="006E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Ubeda Quesada, Julio" w:date="2025-03-24T13:13:00Z" w:initials="UQJ">
    <w:p w14:paraId="54A6F66A" w14:textId="77777777" w:rsidR="00AA48DF" w:rsidRDefault="00AA48DF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A6F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A6F66A" w16cid:durableId="54A6F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33D8"/>
    <w:multiLevelType w:val="hybridMultilevel"/>
    <w:tmpl w:val="B1E66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4C43"/>
    <w:multiLevelType w:val="hybridMultilevel"/>
    <w:tmpl w:val="FB582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4BF"/>
    <w:multiLevelType w:val="multilevel"/>
    <w:tmpl w:val="74B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4954"/>
    <w:multiLevelType w:val="multilevel"/>
    <w:tmpl w:val="9FD2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772C2"/>
    <w:multiLevelType w:val="hybridMultilevel"/>
    <w:tmpl w:val="B1DCF734"/>
    <w:lvl w:ilvl="0" w:tplc="9524072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243"/>
    <w:multiLevelType w:val="multilevel"/>
    <w:tmpl w:val="99B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A106E"/>
    <w:multiLevelType w:val="hybridMultilevel"/>
    <w:tmpl w:val="F4D8B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67286">
    <w:abstractNumId w:val="2"/>
  </w:num>
  <w:num w:numId="2" w16cid:durableId="2076277339">
    <w:abstractNumId w:val="3"/>
  </w:num>
  <w:num w:numId="3" w16cid:durableId="1907374878">
    <w:abstractNumId w:val="5"/>
  </w:num>
  <w:num w:numId="4" w16cid:durableId="1027101889">
    <w:abstractNumId w:val="1"/>
  </w:num>
  <w:num w:numId="5" w16cid:durableId="1434083283">
    <w:abstractNumId w:val="6"/>
  </w:num>
  <w:num w:numId="6" w16cid:durableId="684206436">
    <w:abstractNumId w:val="4"/>
  </w:num>
  <w:num w:numId="7" w16cid:durableId="2529079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Ubeda Quesada, Julio">
    <w15:presenceInfo w15:providerId="AD" w15:userId="S-1-5-21-3372712526-1418644849-530050169-45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DF"/>
    <w:rsid w:val="000A14CC"/>
    <w:rsid w:val="000D0304"/>
    <w:rsid w:val="001C67DF"/>
    <w:rsid w:val="00226C56"/>
    <w:rsid w:val="002540FA"/>
    <w:rsid w:val="0028543B"/>
    <w:rsid w:val="003D6B10"/>
    <w:rsid w:val="003D7E41"/>
    <w:rsid w:val="004169BE"/>
    <w:rsid w:val="00615126"/>
    <w:rsid w:val="006E7CA5"/>
    <w:rsid w:val="00A735D1"/>
    <w:rsid w:val="00AA48DF"/>
    <w:rsid w:val="00AC63D8"/>
    <w:rsid w:val="00AD72D4"/>
    <w:rsid w:val="00AE3BBB"/>
    <w:rsid w:val="00B02C4E"/>
    <w:rsid w:val="00CE0CAE"/>
    <w:rsid w:val="00CF4D7D"/>
    <w:rsid w:val="00DC76B1"/>
    <w:rsid w:val="00F03EEF"/>
    <w:rsid w:val="00F758FB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CED9"/>
  <w15:chartTrackingRefBased/>
  <w15:docId w15:val="{D8C14B8D-FC85-4976-AB4A-04E2F97E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C4E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B02C4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02C4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C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02C4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2C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2C4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02C4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02C4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D72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E0C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A4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4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48D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4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48DF"/>
    <w:rPr>
      <w:rFonts w:ascii="Times New Roman" w:hAnsi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AA48DF"/>
    <w:pPr>
      <w:spacing w:after="0" w:line="240" w:lineRule="auto"/>
    </w:pPr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8DF"/>
    <w:rPr>
      <w:rFonts w:ascii="Segoe UI" w:hAnsi="Segoe UI" w:cs="Segoe UI"/>
      <w:sz w:val="18"/>
      <w:szCs w:val="18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169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169B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ext--light">
    <w:name w:val="text--light"/>
    <w:basedOn w:val="Fuentedeprrafopredeter"/>
    <w:rsid w:val="004169B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169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169BE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7E4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E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B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B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-extension://efaidnbmnnnibpcajpcglclefindmkaj/https:/www.mapa.gob.es/en/pesca/temas/registro-flota/informeanualflota2024conpa_tcm38-687759.pdf" TargetMode="External"/><Relationship Id="rId13" Type="http://schemas.openxmlformats.org/officeDocument/2006/relationships/hyperlink" Target="https://doi.org/10.5281/zenodo.151324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asZV/repo_tipologia.git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15132458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servicio.pesca.mapama.es/censo/ConsultaBuqueRegistro/Buques/Search" TargetMode="Externa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dialnet.unirioja.es/descarga/articulo/2593248.pdf" TargetMode="External"/><Relationship Id="rId14" Type="http://schemas.openxmlformats.org/officeDocument/2006/relationships/hyperlink" Target="https://drive.google.com/XXXX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Quesada, Julio</dc:creator>
  <cp:keywords/>
  <dc:description/>
  <cp:lastModifiedBy>Lucas Zamora Vera</cp:lastModifiedBy>
  <cp:revision>13</cp:revision>
  <dcterms:created xsi:type="dcterms:W3CDTF">2025-03-24T10:39:00Z</dcterms:created>
  <dcterms:modified xsi:type="dcterms:W3CDTF">2025-04-03T16:36:00Z</dcterms:modified>
</cp:coreProperties>
</file>