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A3E1D" w14:textId="52A9E883" w:rsidR="00340DD5" w:rsidRPr="00340DD5" w:rsidRDefault="00340DD5" w:rsidP="00340DD5">
      <w:pPr>
        <w:jc w:val="center"/>
        <w:rPr>
          <w:sz w:val="32"/>
          <w:szCs w:val="32"/>
        </w:rPr>
      </w:pPr>
      <w:r w:rsidRPr="00340DD5">
        <w:rPr>
          <w:rFonts w:hint="eastAsia"/>
          <w:sz w:val="32"/>
          <w:szCs w:val="32"/>
        </w:rPr>
        <w:t>宏观经济学作业</w:t>
      </w:r>
      <w:r w:rsidRPr="00340DD5">
        <w:rPr>
          <w:rFonts w:hint="eastAsia"/>
          <w:sz w:val="32"/>
          <w:szCs w:val="32"/>
        </w:rPr>
        <w:t>4</w:t>
      </w:r>
    </w:p>
    <w:p w14:paraId="40A9C0F7" w14:textId="0F17D9ED" w:rsidR="00340DD5" w:rsidRDefault="0077324D" w:rsidP="00340DD5">
      <w:pPr>
        <w:rPr>
          <w:b/>
          <w:sz w:val="24"/>
          <w:u w:val="single"/>
        </w:rPr>
      </w:pPr>
      <w:r w:rsidRPr="0077324D">
        <w:rPr>
          <w:rFonts w:hint="eastAsia"/>
          <w:b/>
          <w:sz w:val="24"/>
          <w:u w:val="single"/>
        </w:rPr>
        <w:t>【货币、金融市场与通货膨胀】</w:t>
      </w:r>
    </w:p>
    <w:p w14:paraId="76D766E1" w14:textId="77777777" w:rsidR="00AF3E03" w:rsidRPr="0077324D" w:rsidRDefault="00AF3E03" w:rsidP="00340DD5">
      <w:pPr>
        <w:rPr>
          <w:b/>
          <w:sz w:val="24"/>
          <w:u w:val="single"/>
        </w:rPr>
      </w:pPr>
    </w:p>
    <w:p w14:paraId="38263574" w14:textId="77777777" w:rsidR="000E4EE8" w:rsidRDefault="000E4EE8" w:rsidP="00E96D65">
      <w:pPr>
        <w:pStyle w:val="a3"/>
        <w:numPr>
          <w:ilvl w:val="0"/>
          <w:numId w:val="7"/>
        </w:numPr>
        <w:spacing w:line="300" w:lineRule="auto"/>
        <w:ind w:left="482" w:firstLineChars="0" w:hanging="482"/>
      </w:pPr>
      <w:r>
        <w:rPr>
          <w:rFonts w:hint="eastAsia"/>
        </w:rPr>
        <w:t>在威克纳姆国中，货币流通速度是不变的。实际</w:t>
      </w:r>
      <w:r>
        <w:rPr>
          <w:rFonts w:hint="eastAsia"/>
        </w:rPr>
        <w:t>GDP</w:t>
      </w:r>
      <w:r>
        <w:rPr>
          <w:rFonts w:hint="eastAsia"/>
        </w:rPr>
        <w:t>每年增长</w:t>
      </w:r>
      <w:r>
        <w:rPr>
          <w:rFonts w:hint="eastAsia"/>
        </w:rPr>
        <w:t>5%</w:t>
      </w:r>
      <w:r>
        <w:rPr>
          <w:rFonts w:hint="eastAsia"/>
        </w:rPr>
        <w:t>，货币存量每年增长</w:t>
      </w:r>
      <w:r>
        <w:rPr>
          <w:rFonts w:hint="eastAsia"/>
        </w:rPr>
        <w:t>14%</w:t>
      </w:r>
      <w:r>
        <w:rPr>
          <w:rFonts w:hint="eastAsia"/>
        </w:rPr>
        <w:t>，而名义利率是</w:t>
      </w:r>
      <w:r>
        <w:rPr>
          <w:rFonts w:hint="eastAsia"/>
        </w:rPr>
        <w:t>11%</w:t>
      </w:r>
      <w:r>
        <w:rPr>
          <w:rFonts w:hint="eastAsia"/>
        </w:rPr>
        <w:t>。实际利率是多少？</w:t>
      </w:r>
    </w:p>
    <w:p w14:paraId="04ADE959" w14:textId="77777777" w:rsidR="00B2436F" w:rsidRDefault="00B2436F" w:rsidP="00340DD5">
      <w:pPr>
        <w:rPr>
          <w:rFonts w:hint="eastAsia"/>
        </w:rPr>
      </w:pPr>
    </w:p>
    <w:p w14:paraId="3C0750C5" w14:textId="77777777" w:rsidR="00C05326" w:rsidRDefault="00C05326" w:rsidP="00340DD5">
      <w:pPr>
        <w:rPr>
          <w:rFonts w:hint="eastAsia"/>
        </w:rPr>
      </w:pPr>
    </w:p>
    <w:p w14:paraId="7FB26643" w14:textId="77777777" w:rsidR="00C05326" w:rsidRDefault="00C05326" w:rsidP="00340DD5"/>
    <w:p w14:paraId="1EDDAEF6" w14:textId="77777777" w:rsidR="00B2436F" w:rsidRDefault="00B2436F" w:rsidP="00340DD5"/>
    <w:p w14:paraId="2352CBBA" w14:textId="77777777" w:rsidR="00340DD5" w:rsidRDefault="00340DD5" w:rsidP="00340DD5"/>
    <w:p w14:paraId="2CDD7E54" w14:textId="77777777" w:rsidR="000E4EE8" w:rsidRDefault="000E4EE8" w:rsidP="00E96D65">
      <w:pPr>
        <w:pStyle w:val="a3"/>
        <w:numPr>
          <w:ilvl w:val="0"/>
          <w:numId w:val="7"/>
        </w:numPr>
        <w:spacing w:line="300" w:lineRule="auto"/>
        <w:ind w:left="482" w:firstLineChars="0" w:hanging="482"/>
      </w:pPr>
      <w:proofErr w:type="gramStart"/>
      <w:r>
        <w:rPr>
          <w:rFonts w:hint="eastAsia"/>
        </w:rPr>
        <w:t>卡甘模型</w:t>
      </w:r>
      <w:proofErr w:type="gramEnd"/>
      <w:r>
        <w:rPr>
          <w:rFonts w:hint="eastAsia"/>
        </w:rPr>
        <w:t>给出了如下货币需求模型：</w:t>
      </w:r>
      <w:r>
        <w:rPr>
          <w:rFonts w:hint="eastAsia"/>
        </w:rPr>
        <w:t xml:space="preserve"> </w:t>
      </w:r>
      <w:r w:rsidR="00B11FFC" w:rsidRPr="00B11FFC">
        <w:rPr>
          <w:position w:val="-12"/>
        </w:rPr>
        <w:object w:dxaOrig="2500" w:dyaOrig="380" w14:anchorId="444191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85pt;height:19.15pt" o:ole="">
            <v:imagedata r:id="rId8" o:title=""/>
          </v:shape>
          <o:OLEObject Type="Embed" ProgID="Equation.3" ShapeID="_x0000_i1025" DrawAspect="Content" ObjectID="_1526749650" r:id="rId9"/>
        </w:object>
      </w:r>
      <w:r>
        <w:rPr>
          <w:rFonts w:hint="eastAsia"/>
        </w:rPr>
        <w:t>.</w:t>
      </w:r>
      <w:r>
        <w:rPr>
          <w:rFonts w:hint="eastAsia"/>
        </w:rPr>
        <w:t>这里</w:t>
      </w:r>
      <w:r w:rsidRPr="00A728F4">
        <w:object w:dxaOrig="300" w:dyaOrig="360" w14:anchorId="2283770F">
          <v:shape id="_x0000_i1026" type="#_x0000_t75" style="width:15.3pt;height:18.4pt" o:ole="">
            <v:imagedata r:id="rId10" o:title=""/>
          </v:shape>
          <o:OLEObject Type="Embed" ProgID="Equation.3" ShapeID="_x0000_i1026" DrawAspect="Content" ObjectID="_1526749651" r:id="rId11"/>
        </w:object>
      </w:r>
      <w:r>
        <w:rPr>
          <w:rFonts w:hint="eastAsia"/>
        </w:rPr>
        <w:t>和</w:t>
      </w:r>
      <w:r w:rsidRPr="00A728F4">
        <w:object w:dxaOrig="279" w:dyaOrig="360" w14:anchorId="287B5185">
          <v:shape id="_x0000_i1027" type="#_x0000_t75" style="width:13.8pt;height:18.4pt" o:ole="">
            <v:imagedata r:id="rId12" o:title=""/>
          </v:shape>
          <o:OLEObject Type="Embed" ProgID="Equation.3" ShapeID="_x0000_i1027" DrawAspect="Content" ObjectID="_1526749652" r:id="rId13"/>
        </w:object>
      </w:r>
      <w:r>
        <w:rPr>
          <w:rFonts w:hint="eastAsia"/>
        </w:rPr>
        <w:t>分别表示</w:t>
      </w:r>
      <w:r>
        <w:rPr>
          <w:rFonts w:hint="eastAsia"/>
        </w:rPr>
        <w:t>t</w:t>
      </w:r>
      <w:r>
        <w:rPr>
          <w:rFonts w:hint="eastAsia"/>
        </w:rPr>
        <w:t>期货币量和物价水平的对数。</w:t>
      </w:r>
      <w:r w:rsidRPr="00A728F4">
        <w:object w:dxaOrig="180" w:dyaOrig="220" w14:anchorId="1DF31158">
          <v:shape id="_x0000_i1028" type="#_x0000_t75" style="width:9.2pt;height:10.7pt" o:ole="">
            <v:imagedata r:id="rId14" o:title=""/>
          </v:shape>
          <o:OLEObject Type="Embed" ProgID="Equation.3" ShapeID="_x0000_i1028" DrawAspect="Content" ObjectID="_1526749653" r:id="rId15"/>
        </w:object>
      </w:r>
      <w:r>
        <w:rPr>
          <w:rFonts w:hint="eastAsia"/>
        </w:rPr>
        <w:t>是决定货币需求对通货膨胀敏感程度的参数，</w:t>
      </w:r>
    </w:p>
    <w:p w14:paraId="48443887" w14:textId="77777777" w:rsidR="000E4EE8" w:rsidRPr="001F409C" w:rsidRDefault="000E4EE8" w:rsidP="00E96D65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）将物价水平表示为现期货币量和预期未来货币量的函数；</w:t>
      </w:r>
    </w:p>
    <w:p w14:paraId="7C396EFA" w14:textId="77777777" w:rsidR="00CE7627" w:rsidRDefault="000E4EE8" w:rsidP="00E96D65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）解释该公式的含义，并以此说明信任对结束恶性通货膨胀的重要性。</w:t>
      </w:r>
    </w:p>
    <w:p w14:paraId="46D3191D" w14:textId="77777777" w:rsidR="005A57ED" w:rsidRDefault="005A57ED" w:rsidP="008A19E4">
      <w:pPr>
        <w:pStyle w:val="a3"/>
        <w:ind w:left="360" w:firstLineChars="0" w:firstLine="0"/>
        <w:rPr>
          <w:rFonts w:hint="eastAsia"/>
          <w:vertAlign w:val="subscript"/>
        </w:rPr>
      </w:pPr>
    </w:p>
    <w:p w14:paraId="7A0A0A3A" w14:textId="77777777" w:rsidR="00C05326" w:rsidRDefault="00C05326" w:rsidP="008A19E4">
      <w:pPr>
        <w:pStyle w:val="a3"/>
        <w:ind w:left="360" w:firstLineChars="0" w:firstLine="0"/>
        <w:rPr>
          <w:rFonts w:hint="eastAsia"/>
          <w:vertAlign w:val="subscript"/>
        </w:rPr>
      </w:pPr>
    </w:p>
    <w:p w14:paraId="6E3756DE" w14:textId="77777777" w:rsidR="00C05326" w:rsidRDefault="00C05326" w:rsidP="008A19E4">
      <w:pPr>
        <w:pStyle w:val="a3"/>
        <w:ind w:left="360" w:firstLineChars="0" w:firstLine="0"/>
        <w:rPr>
          <w:rFonts w:hint="eastAsia"/>
          <w:vertAlign w:val="subscript"/>
        </w:rPr>
      </w:pPr>
    </w:p>
    <w:p w14:paraId="5C0C6FF8" w14:textId="77777777" w:rsidR="00C05326" w:rsidRDefault="00C05326" w:rsidP="008A19E4">
      <w:pPr>
        <w:pStyle w:val="a3"/>
        <w:ind w:left="360" w:firstLineChars="0" w:firstLine="0"/>
        <w:rPr>
          <w:rFonts w:hint="eastAsia"/>
          <w:vertAlign w:val="subscript"/>
        </w:rPr>
      </w:pPr>
    </w:p>
    <w:p w14:paraId="64305788" w14:textId="77777777" w:rsidR="00C05326" w:rsidRDefault="00C05326" w:rsidP="008A19E4">
      <w:pPr>
        <w:pStyle w:val="a3"/>
        <w:ind w:left="360" w:firstLineChars="0" w:firstLine="0"/>
        <w:rPr>
          <w:rFonts w:hint="eastAsia"/>
          <w:vertAlign w:val="subscript"/>
        </w:rPr>
      </w:pPr>
    </w:p>
    <w:p w14:paraId="2D9ADF77" w14:textId="77777777" w:rsidR="00C05326" w:rsidRDefault="00C05326" w:rsidP="008A19E4">
      <w:pPr>
        <w:pStyle w:val="a3"/>
        <w:ind w:left="360" w:firstLineChars="0" w:firstLine="0"/>
        <w:rPr>
          <w:rFonts w:hint="eastAsia"/>
          <w:vertAlign w:val="subscript"/>
        </w:rPr>
      </w:pPr>
    </w:p>
    <w:p w14:paraId="297B90A7" w14:textId="77777777" w:rsidR="00C05326" w:rsidRDefault="00C05326" w:rsidP="008A19E4">
      <w:pPr>
        <w:pStyle w:val="a3"/>
        <w:ind w:left="360" w:firstLineChars="0" w:firstLine="0"/>
        <w:rPr>
          <w:rFonts w:hint="eastAsia"/>
          <w:vertAlign w:val="subscript"/>
        </w:rPr>
      </w:pPr>
    </w:p>
    <w:p w14:paraId="046927E5" w14:textId="77777777" w:rsidR="00C05326" w:rsidRDefault="00C05326" w:rsidP="008A19E4">
      <w:pPr>
        <w:pStyle w:val="a3"/>
        <w:ind w:left="360" w:firstLineChars="0" w:firstLine="0"/>
        <w:rPr>
          <w:vertAlign w:val="subscript"/>
        </w:rPr>
      </w:pPr>
    </w:p>
    <w:p w14:paraId="7DDEF994" w14:textId="77777777" w:rsidR="00E96D65" w:rsidRDefault="00E96D65" w:rsidP="008A19E4">
      <w:pPr>
        <w:pStyle w:val="a3"/>
        <w:ind w:left="360" w:firstLineChars="0" w:firstLine="0"/>
        <w:rPr>
          <w:vertAlign w:val="subscript"/>
        </w:rPr>
      </w:pPr>
    </w:p>
    <w:p w14:paraId="6E19922E" w14:textId="77777777" w:rsidR="00E96D65" w:rsidRDefault="00E96D65" w:rsidP="008A19E4">
      <w:pPr>
        <w:pStyle w:val="a3"/>
        <w:ind w:left="360" w:firstLineChars="0" w:firstLine="0"/>
        <w:rPr>
          <w:vertAlign w:val="subscript"/>
        </w:rPr>
      </w:pPr>
    </w:p>
    <w:p w14:paraId="6609F2CF" w14:textId="77777777" w:rsidR="00E96D65" w:rsidRDefault="00E96D65" w:rsidP="008A19E4">
      <w:pPr>
        <w:pStyle w:val="a3"/>
        <w:ind w:left="360" w:firstLineChars="0" w:firstLine="0"/>
        <w:rPr>
          <w:vertAlign w:val="subscript"/>
        </w:rPr>
      </w:pPr>
    </w:p>
    <w:p w14:paraId="26B4D208" w14:textId="77777777" w:rsidR="00E96D65" w:rsidRPr="005A57ED" w:rsidRDefault="00E96D65" w:rsidP="008A19E4">
      <w:pPr>
        <w:pStyle w:val="a3"/>
        <w:ind w:left="360" w:firstLineChars="0" w:firstLine="0"/>
        <w:rPr>
          <w:vertAlign w:val="subscript"/>
        </w:rPr>
      </w:pPr>
    </w:p>
    <w:p w14:paraId="5C226CD5" w14:textId="77777777" w:rsidR="00CE0CE3" w:rsidRPr="00A728F4" w:rsidRDefault="00CE0CE3" w:rsidP="00E96D65">
      <w:pPr>
        <w:pStyle w:val="a3"/>
        <w:numPr>
          <w:ilvl w:val="0"/>
          <w:numId w:val="7"/>
        </w:numPr>
        <w:spacing w:line="300" w:lineRule="auto"/>
        <w:ind w:left="482" w:firstLineChars="0" w:hanging="482"/>
      </w:pPr>
      <w:r w:rsidRPr="00A728F4">
        <w:rPr>
          <w:rFonts w:hint="eastAsia"/>
        </w:rPr>
        <w:t>货币供给方程</w:t>
      </w:r>
      <w:r w:rsidRPr="00A728F4">
        <w:t xml:space="preserve"> PY=MV</w:t>
      </w:r>
      <w:r>
        <w:rPr>
          <w:rFonts w:hint="eastAsia"/>
        </w:rPr>
        <w:t>，</w:t>
      </w:r>
      <w:r>
        <w:t>P</w:t>
      </w:r>
      <w:r w:rsidRPr="00A728F4">
        <w:rPr>
          <w:rFonts w:hint="eastAsia"/>
        </w:rPr>
        <w:t>为价格总水平</w:t>
      </w:r>
      <w:r>
        <w:rPr>
          <w:rFonts w:hint="eastAsia"/>
        </w:rPr>
        <w:t>，</w:t>
      </w:r>
      <w:r>
        <w:t>Y</w:t>
      </w:r>
      <w:r w:rsidRPr="00A728F4">
        <w:rPr>
          <w:rFonts w:hint="eastAsia"/>
        </w:rPr>
        <w:t>为总产出</w:t>
      </w:r>
      <w:r>
        <w:rPr>
          <w:rFonts w:hint="eastAsia"/>
        </w:rPr>
        <w:t>，</w:t>
      </w:r>
      <w:r>
        <w:t>M</w:t>
      </w:r>
      <w:r w:rsidRPr="00A728F4">
        <w:rPr>
          <w:rFonts w:hint="eastAsia"/>
        </w:rPr>
        <w:t>为货币供给</w:t>
      </w:r>
      <w:r>
        <w:rPr>
          <w:rFonts w:hint="eastAsia"/>
        </w:rPr>
        <w:t>，</w:t>
      </w:r>
      <w:r>
        <w:t>V</w:t>
      </w:r>
      <w:r w:rsidRPr="00A728F4">
        <w:rPr>
          <w:rFonts w:hint="eastAsia"/>
        </w:rPr>
        <w:t>为货币流通速度。 </w:t>
      </w:r>
    </w:p>
    <w:p w14:paraId="2FB60018" w14:textId="46A24161" w:rsidR="00CE0CE3" w:rsidRPr="00A728F4" w:rsidRDefault="00CE0CE3" w:rsidP="00E96D65">
      <w:pPr>
        <w:pStyle w:val="a3"/>
        <w:spacing w:line="300" w:lineRule="auto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728F4">
        <w:rPr>
          <w:rFonts w:hint="eastAsia"/>
        </w:rPr>
        <w:t>根据货币数量方程</w:t>
      </w:r>
      <w:r>
        <w:rPr>
          <w:rFonts w:hint="eastAsia"/>
        </w:rPr>
        <w:t>，</w:t>
      </w:r>
      <w:r w:rsidRPr="00A728F4">
        <w:rPr>
          <w:rFonts w:hint="eastAsia"/>
        </w:rPr>
        <w:t>把通货膨胀写成其他变量及变化的函数。</w:t>
      </w:r>
    </w:p>
    <w:p w14:paraId="742E74F4" w14:textId="77777777" w:rsidR="00CE0CE3" w:rsidRPr="00A728F4" w:rsidRDefault="00CE0CE3" w:rsidP="00E96D65">
      <w:pPr>
        <w:pStyle w:val="a3"/>
        <w:spacing w:line="300" w:lineRule="auto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728F4">
        <w:rPr>
          <w:rFonts w:hint="eastAsia"/>
        </w:rPr>
        <w:t>利用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728F4">
        <w:rPr>
          <w:rFonts w:hint="eastAsia"/>
        </w:rPr>
        <w:t>简述“通货膨胀永远是货币现象”的含义</w:t>
      </w:r>
      <w:r w:rsidRPr="00A728F4">
        <w:t>,</w:t>
      </w:r>
      <w:r w:rsidRPr="00A728F4">
        <w:rPr>
          <w:rFonts w:hint="eastAsia"/>
        </w:rPr>
        <w:t>假定</w:t>
      </w:r>
      <w:r w:rsidRPr="00A728F4">
        <w:t xml:space="preserve"> V </w:t>
      </w:r>
      <w:r w:rsidRPr="00A728F4">
        <w:rPr>
          <w:rFonts w:hint="eastAsia"/>
        </w:rPr>
        <w:t>是常数。</w:t>
      </w:r>
    </w:p>
    <w:p w14:paraId="3549A57C" w14:textId="77777777" w:rsidR="00CE0CE3" w:rsidRDefault="00CE0CE3" w:rsidP="00E96D65">
      <w:pPr>
        <w:pStyle w:val="a3"/>
        <w:spacing w:line="300" w:lineRule="auto"/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728F4">
        <w:rPr>
          <w:rFonts w:hint="eastAsia"/>
        </w:rPr>
        <w:t>解释利率悖论：为什么用</w:t>
      </w:r>
      <w:r w:rsidRPr="00A728F4">
        <w:rPr>
          <w:rFonts w:hint="eastAsia"/>
        </w:rPr>
        <w:t>IS-LM</w:t>
      </w:r>
      <w:r w:rsidRPr="00A728F4">
        <w:rPr>
          <w:rFonts w:hint="eastAsia"/>
        </w:rPr>
        <w:t>模型分析，货币供给量增加导致利率下降，而使用货币数量论分析，货币供给量增加导致利率上升？</w:t>
      </w:r>
    </w:p>
    <w:p w14:paraId="12BA132E" w14:textId="77777777" w:rsidR="00C05326" w:rsidRDefault="00C05326" w:rsidP="00E96D65">
      <w:pPr>
        <w:pStyle w:val="a3"/>
        <w:spacing w:line="300" w:lineRule="auto"/>
        <w:ind w:firstLineChars="0" w:firstLine="0"/>
        <w:rPr>
          <w:rFonts w:hint="eastAsia"/>
        </w:rPr>
      </w:pPr>
    </w:p>
    <w:p w14:paraId="077E97EB" w14:textId="77777777" w:rsidR="00C05326" w:rsidRDefault="00C05326" w:rsidP="00E96D65">
      <w:pPr>
        <w:pStyle w:val="a3"/>
        <w:spacing w:line="300" w:lineRule="auto"/>
        <w:ind w:firstLineChars="0" w:firstLine="0"/>
        <w:rPr>
          <w:rFonts w:hint="eastAsia"/>
        </w:rPr>
      </w:pPr>
    </w:p>
    <w:p w14:paraId="1E96BB6F" w14:textId="77777777" w:rsidR="00C05326" w:rsidRDefault="00C05326" w:rsidP="00E96D65">
      <w:pPr>
        <w:pStyle w:val="a3"/>
        <w:spacing w:line="300" w:lineRule="auto"/>
        <w:ind w:firstLineChars="0" w:firstLine="0"/>
        <w:rPr>
          <w:rFonts w:hint="eastAsia"/>
        </w:rPr>
      </w:pPr>
    </w:p>
    <w:p w14:paraId="17A1597C" w14:textId="77777777" w:rsidR="00C05326" w:rsidRDefault="00C05326" w:rsidP="00E96D65">
      <w:pPr>
        <w:pStyle w:val="a3"/>
        <w:spacing w:line="300" w:lineRule="auto"/>
        <w:ind w:firstLineChars="0" w:firstLine="0"/>
        <w:rPr>
          <w:rFonts w:hint="eastAsia"/>
        </w:rPr>
      </w:pPr>
    </w:p>
    <w:p w14:paraId="23F29A74" w14:textId="77777777" w:rsidR="00C05326" w:rsidRDefault="00C05326" w:rsidP="00E96D65">
      <w:pPr>
        <w:pStyle w:val="a3"/>
        <w:spacing w:line="300" w:lineRule="auto"/>
        <w:ind w:firstLineChars="0" w:firstLine="0"/>
        <w:rPr>
          <w:rFonts w:hint="eastAsia"/>
        </w:rPr>
      </w:pPr>
    </w:p>
    <w:p w14:paraId="2D1C14A8" w14:textId="77777777" w:rsidR="00C05326" w:rsidRDefault="00C05326" w:rsidP="00E96D65">
      <w:pPr>
        <w:pStyle w:val="a3"/>
        <w:spacing w:line="300" w:lineRule="auto"/>
        <w:ind w:firstLineChars="0" w:firstLine="0"/>
        <w:rPr>
          <w:rFonts w:hint="eastAsia"/>
        </w:rPr>
      </w:pPr>
    </w:p>
    <w:p w14:paraId="29513392" w14:textId="77777777" w:rsidR="00C05326" w:rsidRPr="00A728F4" w:rsidRDefault="00C05326" w:rsidP="00E96D65">
      <w:pPr>
        <w:pStyle w:val="a3"/>
        <w:spacing w:line="300" w:lineRule="auto"/>
        <w:ind w:firstLineChars="0" w:firstLine="0"/>
      </w:pPr>
    </w:p>
    <w:p w14:paraId="44BA13E0" w14:textId="77777777" w:rsidR="00A728F4" w:rsidRDefault="00A728F4" w:rsidP="00340DD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Baumol</w:t>
      </w:r>
      <w:proofErr w:type="spellEnd"/>
      <w:r>
        <w:rPr>
          <w:rFonts w:hint="eastAsia"/>
        </w:rPr>
        <w:t>-Tobin</w:t>
      </w:r>
      <w:r>
        <w:rPr>
          <w:rFonts w:hint="eastAsia"/>
        </w:rPr>
        <w:t>货币交易需求模型中，假设一个月中取款两次，第一次在月初，令月初时间为</w:t>
      </w:r>
      <w:r>
        <w:rPr>
          <w:rFonts w:hint="eastAsia"/>
        </w:rPr>
        <w:t>t=0</w:t>
      </w:r>
      <w:r>
        <w:rPr>
          <w:rFonts w:hint="eastAsia"/>
        </w:rPr>
        <w:t>，月</w:t>
      </w:r>
      <w:proofErr w:type="gramStart"/>
      <w:r>
        <w:rPr>
          <w:rFonts w:hint="eastAsia"/>
        </w:rPr>
        <w:t>末时</w:t>
      </w:r>
      <w:proofErr w:type="gramEnd"/>
      <w:r>
        <w:rPr>
          <w:rFonts w:hint="eastAsia"/>
        </w:rPr>
        <w:t>间为</w:t>
      </w:r>
      <w:r>
        <w:rPr>
          <w:rFonts w:hint="eastAsia"/>
        </w:rPr>
        <w:t>t=1</w:t>
      </w:r>
      <w:r>
        <w:rPr>
          <w:rFonts w:hint="eastAsia"/>
        </w:rPr>
        <w:t>，第二次取款时间</w:t>
      </w:r>
      <w:r>
        <w:rPr>
          <w:rFonts w:hint="eastAsia"/>
        </w:rPr>
        <w:t>0&lt;t&lt;1</w:t>
      </w:r>
      <w:r>
        <w:rPr>
          <w:rFonts w:hint="eastAsia"/>
        </w:rPr>
        <w:t>，设月收入为</w:t>
      </w:r>
      <w:r>
        <w:rPr>
          <w:rFonts w:hint="eastAsia"/>
        </w:rPr>
        <w:t>Y</w:t>
      </w:r>
      <w:r>
        <w:rPr>
          <w:rFonts w:hint="eastAsia"/>
        </w:rPr>
        <w:t>，利率为</w:t>
      </w:r>
      <w:r>
        <w:rPr>
          <w:rFonts w:hint="eastAsia"/>
        </w:rPr>
        <w:t>r</w:t>
      </w:r>
      <w:r>
        <w:rPr>
          <w:rFonts w:hint="eastAsia"/>
        </w:rPr>
        <w:t>，每次取款成本为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14:paraId="31994C25" w14:textId="77777777" w:rsidR="00A728F4" w:rsidRDefault="00A728F4" w:rsidP="00A728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计算这样做的总成本</w:t>
      </w:r>
    </w:p>
    <w:p w14:paraId="0D5B909A" w14:textId="68DB0416" w:rsidR="00340DD5" w:rsidRDefault="00A728F4" w:rsidP="00A728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找出使总成本最低的第二次取款时间</w:t>
      </w:r>
    </w:p>
    <w:p w14:paraId="4B3EB07A" w14:textId="36CC8400" w:rsidR="00BC7ACA" w:rsidRDefault="00BC7ACA" w:rsidP="00C05326">
      <w:pPr>
        <w:rPr>
          <w:rFonts w:hint="eastAsia"/>
        </w:rPr>
      </w:pPr>
    </w:p>
    <w:p w14:paraId="37138C78" w14:textId="77777777" w:rsidR="00C05326" w:rsidRDefault="00C05326" w:rsidP="00C05326">
      <w:pPr>
        <w:rPr>
          <w:rFonts w:hint="eastAsia"/>
        </w:rPr>
      </w:pPr>
    </w:p>
    <w:p w14:paraId="040098C9" w14:textId="77777777" w:rsidR="00C05326" w:rsidRDefault="00C05326" w:rsidP="00C05326">
      <w:pPr>
        <w:rPr>
          <w:rFonts w:hint="eastAsia"/>
        </w:rPr>
      </w:pPr>
    </w:p>
    <w:p w14:paraId="25F20B8C" w14:textId="77777777" w:rsidR="00C05326" w:rsidRPr="00397C84" w:rsidRDefault="00C05326" w:rsidP="00C05326"/>
    <w:p w14:paraId="4240D16D" w14:textId="30D3C061" w:rsidR="00340DD5" w:rsidRDefault="00340DD5" w:rsidP="007D5E85"/>
    <w:p w14:paraId="2543340F" w14:textId="77777777" w:rsidR="00226722" w:rsidRDefault="00226722" w:rsidP="007D5E85">
      <w:pPr>
        <w:rPr>
          <w:b/>
          <w:sz w:val="24"/>
          <w:u w:val="single"/>
        </w:rPr>
      </w:pPr>
    </w:p>
    <w:p w14:paraId="1E30E2FE" w14:textId="77777777" w:rsidR="00226722" w:rsidRDefault="00226722" w:rsidP="007D5E85">
      <w:pPr>
        <w:rPr>
          <w:b/>
          <w:sz w:val="24"/>
          <w:u w:val="single"/>
        </w:rPr>
      </w:pPr>
    </w:p>
    <w:p w14:paraId="13AA6A9C" w14:textId="77777777" w:rsidR="00E96D65" w:rsidRDefault="00E96D65" w:rsidP="007D5E85">
      <w:pPr>
        <w:rPr>
          <w:b/>
          <w:sz w:val="24"/>
          <w:u w:val="single"/>
        </w:rPr>
      </w:pPr>
    </w:p>
    <w:p w14:paraId="5480DEF2" w14:textId="77777777" w:rsidR="00226722" w:rsidRDefault="00226722" w:rsidP="007D5E85">
      <w:pPr>
        <w:rPr>
          <w:b/>
          <w:sz w:val="24"/>
          <w:u w:val="single"/>
        </w:rPr>
      </w:pPr>
    </w:p>
    <w:p w14:paraId="6EF5DE5A" w14:textId="77777777" w:rsidR="00226722" w:rsidRDefault="00226722" w:rsidP="007D5E85">
      <w:pPr>
        <w:rPr>
          <w:b/>
          <w:sz w:val="24"/>
          <w:u w:val="single"/>
        </w:rPr>
      </w:pPr>
    </w:p>
    <w:p w14:paraId="21100C33" w14:textId="5AB1C213" w:rsidR="0077324D" w:rsidRDefault="00AF3E03" w:rsidP="007D5E85">
      <w:pPr>
        <w:rPr>
          <w:b/>
          <w:sz w:val="24"/>
          <w:u w:val="single"/>
        </w:rPr>
      </w:pPr>
      <w:r w:rsidRPr="00AF3E03">
        <w:rPr>
          <w:rFonts w:hint="eastAsia"/>
          <w:b/>
          <w:sz w:val="24"/>
          <w:u w:val="single"/>
        </w:rPr>
        <w:t>【全球化背景下的宏观经济学】</w:t>
      </w:r>
    </w:p>
    <w:p w14:paraId="706F3F2C" w14:textId="77777777" w:rsidR="00AF3E03" w:rsidRPr="00AF3E03" w:rsidRDefault="00AF3E03" w:rsidP="007D5E85">
      <w:pPr>
        <w:rPr>
          <w:b/>
          <w:sz w:val="24"/>
          <w:u w:val="single"/>
        </w:rPr>
      </w:pPr>
    </w:p>
    <w:p w14:paraId="26F00425" w14:textId="675CD0FC" w:rsidR="00C73F6B" w:rsidRDefault="00C73F6B" w:rsidP="00E96D65">
      <w:pPr>
        <w:pStyle w:val="a3"/>
        <w:numPr>
          <w:ilvl w:val="0"/>
          <w:numId w:val="7"/>
        </w:numPr>
        <w:spacing w:line="300" w:lineRule="auto"/>
        <w:ind w:left="482" w:firstLineChars="0"/>
      </w:pPr>
      <w:r>
        <w:rPr>
          <w:rFonts w:hint="eastAsia"/>
        </w:rPr>
        <w:t>假设一个</w:t>
      </w:r>
      <w:r w:rsidR="0077324D">
        <w:rPr>
          <w:rFonts w:hint="eastAsia"/>
        </w:rPr>
        <w:t>小国</w:t>
      </w:r>
      <w:r>
        <w:rPr>
          <w:rFonts w:hint="eastAsia"/>
        </w:rPr>
        <w:t>开放经济有如下特征：</w:t>
      </w:r>
    </w:p>
    <w:p w14:paraId="678E317D" w14:textId="5FAC2164" w:rsidR="00C73F6B" w:rsidRDefault="00C73F6B" w:rsidP="00E96D65">
      <w:pPr>
        <w:pStyle w:val="a3"/>
        <w:spacing w:line="300" w:lineRule="auto"/>
        <w:ind w:left="482" w:firstLineChars="0" w:firstLine="0"/>
      </w:pPr>
      <w:r>
        <w:t>Y=C+I+G+NX</w:t>
      </w:r>
    </w:p>
    <w:p w14:paraId="550D7D13" w14:textId="6989EC31" w:rsidR="00C73F6B" w:rsidRDefault="00C73F6B" w:rsidP="00E96D65">
      <w:pPr>
        <w:pStyle w:val="a3"/>
        <w:spacing w:line="300" w:lineRule="auto"/>
        <w:ind w:left="482" w:firstLineChars="0" w:firstLine="0"/>
      </w:pPr>
      <w:r>
        <w:t>C=</w:t>
      </w:r>
      <w:r w:rsidR="0077324D">
        <w:rPr>
          <w:rFonts w:hint="eastAsia"/>
        </w:rPr>
        <w:t>250+0.75</w:t>
      </w:r>
      <w:r>
        <w:t>(Y-T)</w:t>
      </w:r>
    </w:p>
    <w:p w14:paraId="018414A1" w14:textId="6B36FF19" w:rsidR="00C73F6B" w:rsidRDefault="0077324D" w:rsidP="00E96D65">
      <w:pPr>
        <w:pStyle w:val="a3"/>
        <w:spacing w:line="300" w:lineRule="auto"/>
        <w:ind w:left="482" w:firstLineChars="0" w:firstLine="0"/>
      </w:pPr>
      <w:r>
        <w:t>I=</w:t>
      </w:r>
      <w:r>
        <w:rPr>
          <w:rFonts w:hint="eastAsia"/>
        </w:rPr>
        <w:t>1</w:t>
      </w:r>
      <w:r>
        <w:t>000-</w:t>
      </w:r>
      <w:r>
        <w:rPr>
          <w:rFonts w:hint="eastAsia"/>
        </w:rPr>
        <w:t>50</w:t>
      </w:r>
      <w:r w:rsidR="00C73F6B">
        <w:t>r</w:t>
      </w:r>
    </w:p>
    <w:p w14:paraId="1FB67E84" w14:textId="70D9973C" w:rsidR="00C73F6B" w:rsidRDefault="00C73F6B" w:rsidP="00E96D65">
      <w:pPr>
        <w:pStyle w:val="a3"/>
        <w:spacing w:line="300" w:lineRule="auto"/>
        <w:ind w:left="482" w:firstLineChars="0" w:firstLine="0"/>
      </w:pPr>
      <w:r>
        <w:t>NX=500-500</w:t>
      </w:r>
      <w:r w:rsidR="008A13E3">
        <w:rPr>
          <w:rFonts w:hint="eastAsia"/>
        </w:rPr>
        <w:t>ε</w:t>
      </w:r>
      <w:r w:rsidR="0077324D">
        <w:rPr>
          <w:rFonts w:hint="eastAsia"/>
        </w:rPr>
        <w:t>（ε是真实汇率）</w:t>
      </w:r>
    </w:p>
    <w:p w14:paraId="13915D49" w14:textId="7D8B2F8D" w:rsidR="008A13E3" w:rsidRDefault="008A13E3" w:rsidP="00E96D65">
      <w:pPr>
        <w:pStyle w:val="a3"/>
        <w:spacing w:line="300" w:lineRule="auto"/>
        <w:ind w:left="482" w:firstLineChars="0" w:firstLine="0"/>
      </w:pPr>
      <w:r>
        <w:rPr>
          <w:rFonts w:hint="eastAsia"/>
        </w:rPr>
        <w:t>Y=5000</w:t>
      </w:r>
    </w:p>
    <w:p w14:paraId="372046F9" w14:textId="668BDEEB" w:rsidR="00C73F6B" w:rsidRDefault="0077324D" w:rsidP="00E96D65">
      <w:pPr>
        <w:pStyle w:val="a3"/>
        <w:spacing w:line="300" w:lineRule="auto"/>
        <w:ind w:left="482" w:firstLineChars="0" w:firstLine="0"/>
      </w:pPr>
      <w:r>
        <w:t>G=1</w:t>
      </w:r>
      <w:r>
        <w:rPr>
          <w:rFonts w:hint="eastAsia"/>
        </w:rPr>
        <w:t>0</w:t>
      </w:r>
      <w:r w:rsidR="00C73F6B">
        <w:t>00</w:t>
      </w:r>
    </w:p>
    <w:p w14:paraId="1679B140" w14:textId="1EF3BC9B" w:rsidR="0077324D" w:rsidRDefault="00C73F6B" w:rsidP="00E96D65">
      <w:pPr>
        <w:pStyle w:val="a3"/>
        <w:spacing w:line="300" w:lineRule="auto"/>
        <w:ind w:left="482" w:firstLineChars="0" w:firstLine="0"/>
      </w:pPr>
      <w:r>
        <w:t>T=1000</w:t>
      </w:r>
    </w:p>
    <w:p w14:paraId="4CD5937C" w14:textId="07975AFB" w:rsidR="0077324D" w:rsidRPr="0077324D" w:rsidRDefault="0077324D" w:rsidP="00E96D65">
      <w:pPr>
        <w:pStyle w:val="a3"/>
        <w:spacing w:line="300" w:lineRule="auto"/>
        <w:ind w:left="482" w:firstLineChars="0" w:firstLine="0"/>
      </w:pPr>
      <w:r>
        <w:t>r</w:t>
      </w:r>
      <w:r>
        <w:rPr>
          <w:rFonts w:hint="eastAsia"/>
        </w:rPr>
        <w:t>=r</w:t>
      </w:r>
      <w:r w:rsidRPr="0077324D">
        <w:rPr>
          <w:rFonts w:hint="eastAsia"/>
        </w:rPr>
        <w:t>*</w:t>
      </w:r>
      <w:r>
        <w:rPr>
          <w:rFonts w:hint="eastAsia"/>
        </w:rPr>
        <w:t>=5</w:t>
      </w:r>
      <w:r>
        <w:rPr>
          <w:rFonts w:hint="eastAsia"/>
        </w:rPr>
        <w:t>（</w:t>
      </w:r>
      <w:r>
        <w:rPr>
          <w:rFonts w:hint="eastAsia"/>
        </w:rPr>
        <w:t>r</w:t>
      </w:r>
      <w:r w:rsidRPr="0077324D">
        <w:rPr>
          <w:rFonts w:hint="eastAsia"/>
        </w:rPr>
        <w:t>*</w:t>
      </w:r>
      <w:r>
        <w:rPr>
          <w:rFonts w:hint="eastAsia"/>
        </w:rPr>
        <w:t>是世界的真实利率）</w:t>
      </w:r>
    </w:p>
    <w:p w14:paraId="4E63E7C3" w14:textId="14E8671C" w:rsidR="007D5E85" w:rsidRPr="0077324D" w:rsidRDefault="0077324D" w:rsidP="00E96D65">
      <w:pPr>
        <w:pStyle w:val="a3"/>
        <w:spacing w:line="300" w:lineRule="auto"/>
        <w:ind w:left="48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）在此</w:t>
      </w:r>
      <w:r w:rsidRPr="0077324D">
        <w:rPr>
          <w:rFonts w:hint="eastAsia"/>
        </w:rPr>
        <w:t>经济中，解出国家总储蓄、总投资、总净出口量及均衡汇率。</w:t>
      </w:r>
    </w:p>
    <w:p w14:paraId="60599C8B" w14:textId="704C6A29" w:rsidR="0077324D" w:rsidRPr="0077324D" w:rsidRDefault="0077324D" w:rsidP="00E96D65">
      <w:pPr>
        <w:pStyle w:val="a3"/>
        <w:spacing w:line="300" w:lineRule="auto"/>
        <w:ind w:left="48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7324D">
        <w:rPr>
          <w:rFonts w:hint="eastAsia"/>
        </w:rPr>
        <w:t>假设</w:t>
      </w:r>
      <w:r w:rsidRPr="0077324D">
        <w:rPr>
          <w:rFonts w:hint="eastAsia"/>
        </w:rPr>
        <w:t>G</w:t>
      </w:r>
      <w:r w:rsidRPr="0077324D">
        <w:rPr>
          <w:rFonts w:hint="eastAsia"/>
        </w:rPr>
        <w:t>增加至</w:t>
      </w:r>
      <w:r w:rsidRPr="0077324D">
        <w:rPr>
          <w:rFonts w:hint="eastAsia"/>
        </w:rPr>
        <w:t>1250</w:t>
      </w:r>
      <w:r w:rsidRPr="0077324D">
        <w:rPr>
          <w:rFonts w:hint="eastAsia"/>
        </w:rPr>
        <w:t>，再解上述变量值，并用途说明所得结论的变化。</w:t>
      </w:r>
    </w:p>
    <w:p w14:paraId="433F605E" w14:textId="335C1B66" w:rsidR="0077324D" w:rsidRPr="0077324D" w:rsidRDefault="0077324D" w:rsidP="00E96D65">
      <w:pPr>
        <w:pStyle w:val="a3"/>
        <w:spacing w:line="300" w:lineRule="auto"/>
        <w:ind w:left="48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7324D">
        <w:rPr>
          <w:rFonts w:hint="eastAsia"/>
        </w:rPr>
        <w:t>假设</w:t>
      </w:r>
      <w:r w:rsidRPr="0077324D">
        <w:rPr>
          <w:rFonts w:hint="eastAsia"/>
        </w:rPr>
        <w:t>r*</w:t>
      </w:r>
      <w:r w:rsidRPr="0077324D">
        <w:rPr>
          <w:rFonts w:hint="eastAsia"/>
        </w:rPr>
        <w:t>从</w:t>
      </w:r>
      <w:r w:rsidRPr="0077324D">
        <w:rPr>
          <w:rFonts w:hint="eastAsia"/>
        </w:rPr>
        <w:t>5</w:t>
      </w:r>
      <w:r w:rsidRPr="0077324D">
        <w:rPr>
          <w:rFonts w:hint="eastAsia"/>
        </w:rPr>
        <w:t>增至</w:t>
      </w:r>
      <w:r w:rsidRPr="0077324D">
        <w:rPr>
          <w:rFonts w:hint="eastAsia"/>
        </w:rPr>
        <w:t>10</w:t>
      </w:r>
      <w:r w:rsidRPr="0077324D">
        <w:rPr>
          <w:rFonts w:hint="eastAsia"/>
        </w:rPr>
        <w:t>，而</w:t>
      </w:r>
      <w:r w:rsidRPr="0077324D">
        <w:rPr>
          <w:rFonts w:hint="eastAsia"/>
        </w:rPr>
        <w:t>G</w:t>
      </w:r>
      <w:r w:rsidRPr="0077324D">
        <w:rPr>
          <w:rFonts w:hint="eastAsia"/>
        </w:rPr>
        <w:t>仍为</w:t>
      </w:r>
      <w:r w:rsidRPr="0077324D">
        <w:rPr>
          <w:rFonts w:hint="eastAsia"/>
        </w:rPr>
        <w:t>1000</w:t>
      </w:r>
      <w:r w:rsidRPr="0077324D">
        <w:rPr>
          <w:rFonts w:hint="eastAsia"/>
        </w:rPr>
        <w:t>。再解（</w:t>
      </w:r>
      <w:r w:rsidRPr="0077324D">
        <w:rPr>
          <w:rFonts w:hint="eastAsia"/>
        </w:rPr>
        <w:t>1</w:t>
      </w:r>
      <w:r w:rsidRPr="0077324D">
        <w:rPr>
          <w:rFonts w:hint="eastAsia"/>
        </w:rPr>
        <w:t>）中变量值，并用图说明所得结论的变化。</w:t>
      </w:r>
    </w:p>
    <w:p w14:paraId="7146078C" w14:textId="2642CFF5" w:rsidR="00557722" w:rsidRDefault="00557722" w:rsidP="00C05326">
      <w:pPr>
        <w:rPr>
          <w:rFonts w:hint="eastAsia"/>
          <w:sz w:val="24"/>
        </w:rPr>
      </w:pPr>
    </w:p>
    <w:p w14:paraId="314F719F" w14:textId="77777777" w:rsidR="00C05326" w:rsidRDefault="00C05326" w:rsidP="00C05326">
      <w:pPr>
        <w:rPr>
          <w:rFonts w:hint="eastAsia"/>
          <w:sz w:val="24"/>
        </w:rPr>
      </w:pPr>
    </w:p>
    <w:p w14:paraId="4FC6AB2A" w14:textId="77777777" w:rsidR="00C05326" w:rsidRDefault="00C05326" w:rsidP="00C05326">
      <w:pPr>
        <w:rPr>
          <w:rFonts w:hint="eastAsia"/>
          <w:sz w:val="24"/>
        </w:rPr>
      </w:pPr>
    </w:p>
    <w:p w14:paraId="13A15243" w14:textId="77777777" w:rsidR="00C05326" w:rsidRDefault="00C05326" w:rsidP="00C05326">
      <w:pPr>
        <w:rPr>
          <w:rFonts w:hint="eastAsia"/>
          <w:sz w:val="24"/>
        </w:rPr>
      </w:pPr>
    </w:p>
    <w:p w14:paraId="2EDD8C50" w14:textId="77777777" w:rsidR="00C05326" w:rsidRDefault="00C05326" w:rsidP="00C05326">
      <w:pPr>
        <w:rPr>
          <w:rFonts w:hint="eastAsia"/>
          <w:sz w:val="24"/>
        </w:rPr>
      </w:pPr>
    </w:p>
    <w:p w14:paraId="045CA6D8" w14:textId="77777777" w:rsidR="00C05326" w:rsidRDefault="00C05326" w:rsidP="00C05326">
      <w:pPr>
        <w:rPr>
          <w:rFonts w:hint="eastAsia"/>
          <w:sz w:val="24"/>
        </w:rPr>
      </w:pPr>
    </w:p>
    <w:p w14:paraId="71794E69" w14:textId="77777777" w:rsidR="00C05326" w:rsidRDefault="00C05326" w:rsidP="00C05326">
      <w:pPr>
        <w:rPr>
          <w:rFonts w:hint="eastAsia"/>
          <w:sz w:val="24"/>
        </w:rPr>
      </w:pPr>
    </w:p>
    <w:p w14:paraId="55C1F6D9" w14:textId="77777777" w:rsidR="00C05326" w:rsidRDefault="00C05326" w:rsidP="00C05326">
      <w:pPr>
        <w:rPr>
          <w:sz w:val="24"/>
        </w:rPr>
      </w:pPr>
    </w:p>
    <w:p w14:paraId="75E25809" w14:textId="77777777" w:rsidR="00557722" w:rsidRPr="00557722" w:rsidRDefault="00557722" w:rsidP="00E96D65">
      <w:pPr>
        <w:rPr>
          <w:sz w:val="24"/>
        </w:rPr>
      </w:pPr>
    </w:p>
    <w:p w14:paraId="0CCFB7BE" w14:textId="77777777" w:rsidR="00557722" w:rsidRPr="00557722" w:rsidRDefault="00557722" w:rsidP="00557722">
      <w:pPr>
        <w:pStyle w:val="a3"/>
        <w:ind w:left="720" w:firstLineChars="100" w:firstLine="240"/>
        <w:rPr>
          <w:sz w:val="24"/>
        </w:rPr>
      </w:pPr>
    </w:p>
    <w:p w14:paraId="3E6F9D33" w14:textId="624C262B" w:rsidR="000C67B5" w:rsidRDefault="00894F09" w:rsidP="00E96D65">
      <w:pPr>
        <w:pStyle w:val="a3"/>
        <w:numPr>
          <w:ilvl w:val="0"/>
          <w:numId w:val="7"/>
        </w:numPr>
        <w:spacing w:line="300" w:lineRule="auto"/>
        <w:ind w:firstLineChars="0"/>
      </w:pPr>
      <w:r w:rsidRPr="00894F09">
        <w:rPr>
          <w:rFonts w:hint="eastAsia"/>
        </w:rPr>
        <w:lastRenderedPageBreak/>
        <w:t>在一个开放经济中假设实行的是浮动</w:t>
      </w:r>
      <w:r>
        <w:rPr>
          <w:rFonts w:hint="eastAsia"/>
        </w:rPr>
        <w:t>汇率制度而资本有不完全流动性。假设政府购买增加。在这一过程中，用</w:t>
      </w:r>
      <w:r>
        <w:rPr>
          <w:rFonts w:hint="eastAsia"/>
        </w:rPr>
        <w:t>Mundell-Fleming</w:t>
      </w:r>
      <w:r>
        <w:rPr>
          <w:rFonts w:hint="eastAsia"/>
        </w:rPr>
        <w:t>模型分析下列变量的变化。</w:t>
      </w:r>
    </w:p>
    <w:p w14:paraId="6409AD59" w14:textId="324252A5" w:rsidR="00894F09" w:rsidRDefault="00894F09" w:rsidP="00E96D65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利率</w:t>
      </w:r>
    </w:p>
    <w:p w14:paraId="2C4D7305" w14:textId="54DA6398" w:rsidR="00894F09" w:rsidRDefault="00894F09" w:rsidP="00E96D65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总收入水平</w:t>
      </w:r>
    </w:p>
    <w:p w14:paraId="592B9D74" w14:textId="79443FCE" w:rsidR="00894F09" w:rsidRDefault="00894F09" w:rsidP="00E96D65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国际收支平衡</w:t>
      </w:r>
    </w:p>
    <w:p w14:paraId="4A50CBC7" w14:textId="18A67A92" w:rsidR="00894F09" w:rsidRDefault="00894F09" w:rsidP="00E96D65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汇率</w:t>
      </w:r>
    </w:p>
    <w:p w14:paraId="45B8EE62" w14:textId="67D15E36" w:rsidR="00894F09" w:rsidRPr="00894F09" w:rsidRDefault="00894F09" w:rsidP="00E96D65">
      <w:pPr>
        <w:pStyle w:val="a3"/>
        <w:spacing w:line="300" w:lineRule="auto"/>
        <w:ind w:left="840" w:firstLineChars="0" w:firstLine="0"/>
      </w:pPr>
      <w:r>
        <w:rPr>
          <w:rFonts w:hint="eastAsia"/>
        </w:rPr>
        <w:t>你的答案是否依赖于资本流动性的大小？</w:t>
      </w:r>
    </w:p>
    <w:p w14:paraId="7558FF4C" w14:textId="77777777" w:rsidR="00DE2C75" w:rsidRDefault="00DE2C75" w:rsidP="007D5E85">
      <w:pPr>
        <w:rPr>
          <w:rFonts w:hint="eastAsia"/>
          <w:sz w:val="24"/>
        </w:rPr>
      </w:pPr>
    </w:p>
    <w:p w14:paraId="324124ED" w14:textId="77777777" w:rsidR="00C05326" w:rsidRDefault="00C05326" w:rsidP="007D5E85">
      <w:pPr>
        <w:rPr>
          <w:rFonts w:hint="eastAsia"/>
          <w:sz w:val="24"/>
        </w:rPr>
      </w:pPr>
    </w:p>
    <w:p w14:paraId="083257F1" w14:textId="77777777" w:rsidR="00C05326" w:rsidRDefault="00C05326" w:rsidP="007D5E85">
      <w:pPr>
        <w:rPr>
          <w:sz w:val="24"/>
        </w:rPr>
      </w:pPr>
      <w:bookmarkStart w:id="0" w:name="_GoBack"/>
      <w:bookmarkEnd w:id="0"/>
    </w:p>
    <w:p w14:paraId="1732DBE6" w14:textId="77777777" w:rsidR="00706A27" w:rsidRDefault="00706A27" w:rsidP="007D5E85">
      <w:pPr>
        <w:rPr>
          <w:sz w:val="24"/>
        </w:rPr>
      </w:pPr>
    </w:p>
    <w:p w14:paraId="152ACC04" w14:textId="77777777" w:rsidR="00706A27" w:rsidRDefault="00706A27" w:rsidP="007D5E85">
      <w:pPr>
        <w:rPr>
          <w:sz w:val="24"/>
        </w:rPr>
      </w:pPr>
    </w:p>
    <w:p w14:paraId="25E1778B" w14:textId="77777777" w:rsidR="00706A27" w:rsidRDefault="00706A27" w:rsidP="007D5E85">
      <w:pPr>
        <w:rPr>
          <w:sz w:val="24"/>
        </w:rPr>
      </w:pPr>
    </w:p>
    <w:p w14:paraId="55B3CAEA" w14:textId="77777777" w:rsidR="00706A27" w:rsidRPr="00706A27" w:rsidRDefault="00706A27" w:rsidP="007D5E85">
      <w:pPr>
        <w:rPr>
          <w:sz w:val="24"/>
        </w:rPr>
      </w:pPr>
    </w:p>
    <w:p w14:paraId="321D46C8" w14:textId="736C6589" w:rsidR="000C67B5" w:rsidRDefault="00894F09" w:rsidP="00E96D65">
      <w:pPr>
        <w:pStyle w:val="a3"/>
        <w:numPr>
          <w:ilvl w:val="0"/>
          <w:numId w:val="7"/>
        </w:numPr>
        <w:spacing w:line="300" w:lineRule="auto"/>
        <w:ind w:firstLineChars="0"/>
      </w:pPr>
      <w:r w:rsidRPr="00894F09">
        <w:rPr>
          <w:rFonts w:hint="eastAsia"/>
        </w:rPr>
        <w:t>假设在一个由两国（</w:t>
      </w:r>
      <w:r w:rsidRPr="00894F09">
        <w:rPr>
          <w:rFonts w:hint="eastAsia"/>
        </w:rPr>
        <w:t>A</w:t>
      </w:r>
      <w:r w:rsidRPr="00894F09">
        <w:rPr>
          <w:rFonts w:hint="eastAsia"/>
        </w:rPr>
        <w:t>，</w:t>
      </w:r>
      <w:r w:rsidRPr="00894F09">
        <w:rPr>
          <w:rFonts w:hint="eastAsia"/>
        </w:rPr>
        <w:t>B</w:t>
      </w:r>
      <w:r w:rsidRPr="00894F09">
        <w:rPr>
          <w:rFonts w:hint="eastAsia"/>
        </w:rPr>
        <w:t>）</w:t>
      </w:r>
      <w:r>
        <w:rPr>
          <w:rFonts w:hint="eastAsia"/>
        </w:rPr>
        <w:t>组成的世界中，两国间资本和货物可以完全自由流动，如果</w:t>
      </w:r>
      <w:r>
        <w:rPr>
          <w:rFonts w:hint="eastAsia"/>
        </w:rPr>
        <w:t>A</w:t>
      </w:r>
      <w:r>
        <w:rPr>
          <w:rFonts w:hint="eastAsia"/>
        </w:rPr>
        <w:t>过政府采用扩张的货币政策及财政政策来刺激本国经济，用</w:t>
      </w:r>
      <w:r>
        <w:rPr>
          <w:rFonts w:hint="eastAsia"/>
        </w:rPr>
        <w:t>Mundell-Fleming</w:t>
      </w:r>
      <w:r>
        <w:rPr>
          <w:rFonts w:hint="eastAsia"/>
        </w:rPr>
        <w:t>模型分析：</w:t>
      </w:r>
    </w:p>
    <w:p w14:paraId="208030F5" w14:textId="6E62ED91" w:rsidR="00894F09" w:rsidRDefault="00894F09" w:rsidP="00E96D65">
      <w:pPr>
        <w:pStyle w:val="a3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在浮动汇率下，哪一种政策相对比较有效？哪一种政策比较无效？汇率将会有甚么样的变化？</w:t>
      </w:r>
      <w:r>
        <w:rPr>
          <w:rFonts w:hint="eastAsia"/>
        </w:rPr>
        <w:t>B</w:t>
      </w:r>
      <w:r>
        <w:rPr>
          <w:rFonts w:hint="eastAsia"/>
        </w:rPr>
        <w:t>国经济（产出和物价）如何受到影响？</w:t>
      </w:r>
    </w:p>
    <w:p w14:paraId="7AACC25C" w14:textId="0C7C1C1A" w:rsidR="00894F09" w:rsidRDefault="00894F09" w:rsidP="00E96D65">
      <w:pPr>
        <w:pStyle w:val="a3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在固定汇率下，哪一种政策相对比较有效？哪一种政策比较无效？</w:t>
      </w:r>
      <w:r>
        <w:rPr>
          <w:rFonts w:hint="eastAsia"/>
        </w:rPr>
        <w:t>A</w:t>
      </w:r>
      <w:r>
        <w:rPr>
          <w:rFonts w:hint="eastAsia"/>
        </w:rPr>
        <w:t>国外汇储备将会有甚么样的变化？</w:t>
      </w:r>
      <w:r>
        <w:rPr>
          <w:rFonts w:hint="eastAsia"/>
        </w:rPr>
        <w:t>B</w:t>
      </w:r>
      <w:r>
        <w:rPr>
          <w:rFonts w:hint="eastAsia"/>
        </w:rPr>
        <w:t>国经济（产出和物价）如何受到影响？</w:t>
      </w:r>
    </w:p>
    <w:p w14:paraId="7AAA3291" w14:textId="0BCA7D54" w:rsidR="00894F09" w:rsidRPr="00436073" w:rsidRDefault="00436073" w:rsidP="00E96D65">
      <w:pPr>
        <w:spacing w:line="300" w:lineRule="auto"/>
      </w:pPr>
      <w:r w:rsidRPr="00436073">
        <w:rPr>
          <w:rFonts w:hint="eastAsia"/>
        </w:rPr>
        <w:t>[</w:t>
      </w:r>
      <w:r>
        <w:rPr>
          <w:rFonts w:hint="eastAsia"/>
        </w:rPr>
        <w:t>注：本题假设在封闭经济情况下，财政政策和货币政策是同样有效的。并且，国家总供给曲线向右上方倾斜</w:t>
      </w:r>
      <w:r w:rsidRPr="00436073">
        <w:rPr>
          <w:rFonts w:hint="eastAsia"/>
        </w:rPr>
        <w:t>]</w:t>
      </w:r>
    </w:p>
    <w:sectPr w:rsidR="00894F09" w:rsidRPr="00436073" w:rsidSect="00973A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721F2" w14:textId="77777777" w:rsidR="003E11E2" w:rsidRDefault="003E11E2" w:rsidP="0050473B">
      <w:r>
        <w:separator/>
      </w:r>
    </w:p>
  </w:endnote>
  <w:endnote w:type="continuationSeparator" w:id="0">
    <w:p w14:paraId="7AFC033D" w14:textId="77777777" w:rsidR="003E11E2" w:rsidRDefault="003E11E2" w:rsidP="00504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D31C7" w14:textId="77777777" w:rsidR="003E11E2" w:rsidRDefault="003E11E2" w:rsidP="0050473B">
      <w:r>
        <w:separator/>
      </w:r>
    </w:p>
  </w:footnote>
  <w:footnote w:type="continuationSeparator" w:id="0">
    <w:p w14:paraId="50C84DE5" w14:textId="77777777" w:rsidR="003E11E2" w:rsidRDefault="003E11E2" w:rsidP="00504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1A8"/>
    <w:multiLevelType w:val="hybridMultilevel"/>
    <w:tmpl w:val="2676C628"/>
    <w:lvl w:ilvl="0" w:tplc="658C1572">
      <w:start w:val="1"/>
      <w:numFmt w:val="upperLetter"/>
      <w:lvlText w:val="%1．"/>
      <w:lvlJc w:val="left"/>
      <w:pPr>
        <w:ind w:left="82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5520D32"/>
    <w:multiLevelType w:val="hybridMultilevel"/>
    <w:tmpl w:val="E22EA2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7842A2"/>
    <w:multiLevelType w:val="hybridMultilevel"/>
    <w:tmpl w:val="93A0C804"/>
    <w:lvl w:ilvl="0" w:tplc="93DAAD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60B12"/>
    <w:multiLevelType w:val="hybridMultilevel"/>
    <w:tmpl w:val="F3C2F950"/>
    <w:lvl w:ilvl="0" w:tplc="93DAAD8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C4C33"/>
    <w:multiLevelType w:val="hybridMultilevel"/>
    <w:tmpl w:val="BFACE51C"/>
    <w:lvl w:ilvl="0" w:tplc="E52A2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C6683E"/>
    <w:multiLevelType w:val="hybridMultilevel"/>
    <w:tmpl w:val="0CBCD8F0"/>
    <w:lvl w:ilvl="0" w:tplc="93DAAD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CA49A5"/>
    <w:multiLevelType w:val="hybridMultilevel"/>
    <w:tmpl w:val="CB1A3748"/>
    <w:lvl w:ilvl="0" w:tplc="69BE3F7C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07B28F0"/>
    <w:multiLevelType w:val="hybridMultilevel"/>
    <w:tmpl w:val="074C4796"/>
    <w:lvl w:ilvl="0" w:tplc="BF0487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682536"/>
    <w:multiLevelType w:val="hybridMultilevel"/>
    <w:tmpl w:val="B98263C6"/>
    <w:lvl w:ilvl="0" w:tplc="368E63EC">
      <w:start w:val="1"/>
      <w:numFmt w:val="upperLetter"/>
      <w:lvlText w:val="%1．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80C693D"/>
    <w:multiLevelType w:val="hybridMultilevel"/>
    <w:tmpl w:val="2A7ACEBC"/>
    <w:lvl w:ilvl="0" w:tplc="06F2E4C0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41F879FB"/>
    <w:multiLevelType w:val="hybridMultilevel"/>
    <w:tmpl w:val="4DCE5B16"/>
    <w:lvl w:ilvl="0" w:tplc="B0C26E08">
      <w:start w:val="1"/>
      <w:numFmt w:val="decimal"/>
      <w:lvlText w:val="%1."/>
      <w:lvlJc w:val="left"/>
      <w:pPr>
        <w:ind w:left="500" w:hanging="500"/>
      </w:pPr>
      <w:rPr>
        <w:rFonts w:ascii="宋体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E0443B6"/>
    <w:multiLevelType w:val="hybridMultilevel"/>
    <w:tmpl w:val="A5149F84"/>
    <w:lvl w:ilvl="0" w:tplc="93DAAD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4D14FE"/>
    <w:multiLevelType w:val="hybridMultilevel"/>
    <w:tmpl w:val="C534DF06"/>
    <w:lvl w:ilvl="0" w:tplc="4BC2D2E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A907C81"/>
    <w:multiLevelType w:val="hybridMultilevel"/>
    <w:tmpl w:val="0BEA4E96"/>
    <w:lvl w:ilvl="0" w:tplc="BF0487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CB773F"/>
    <w:multiLevelType w:val="hybridMultilevel"/>
    <w:tmpl w:val="16922A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E0E058B"/>
    <w:multiLevelType w:val="hybridMultilevel"/>
    <w:tmpl w:val="3A9E09DA"/>
    <w:lvl w:ilvl="0" w:tplc="9F1201B0">
      <w:start w:val="1"/>
      <w:numFmt w:val="decimal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6">
    <w:nsid w:val="61AD7B7A"/>
    <w:multiLevelType w:val="hybridMultilevel"/>
    <w:tmpl w:val="6096D1F4"/>
    <w:lvl w:ilvl="0" w:tplc="11AE87F6">
      <w:start w:val="1"/>
      <w:numFmt w:val="upperLetter"/>
      <w:lvlText w:val="%1．"/>
      <w:lvlJc w:val="left"/>
      <w:pPr>
        <w:ind w:left="82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6440253D"/>
    <w:multiLevelType w:val="hybridMultilevel"/>
    <w:tmpl w:val="5986D99E"/>
    <w:lvl w:ilvl="0" w:tplc="72602D8A">
      <w:start w:val="1"/>
      <w:numFmt w:val="upperLetter"/>
      <w:lvlText w:val="%1．"/>
      <w:lvlJc w:val="left"/>
      <w:pPr>
        <w:ind w:left="94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6F7E058C"/>
    <w:multiLevelType w:val="hybridMultilevel"/>
    <w:tmpl w:val="5DF6FE5E"/>
    <w:lvl w:ilvl="0" w:tplc="27DECFDA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9"/>
  </w:num>
  <w:num w:numId="5">
    <w:abstractNumId w:val="0"/>
  </w:num>
  <w:num w:numId="6">
    <w:abstractNumId w:val="16"/>
  </w:num>
  <w:num w:numId="7">
    <w:abstractNumId w:val="14"/>
  </w:num>
  <w:num w:numId="8">
    <w:abstractNumId w:val="10"/>
  </w:num>
  <w:num w:numId="9">
    <w:abstractNumId w:val="15"/>
  </w:num>
  <w:num w:numId="10">
    <w:abstractNumId w:val="18"/>
  </w:num>
  <w:num w:numId="11">
    <w:abstractNumId w:val="6"/>
  </w:num>
  <w:num w:numId="12">
    <w:abstractNumId w:val="8"/>
  </w:num>
  <w:num w:numId="13">
    <w:abstractNumId w:val="17"/>
  </w:num>
  <w:num w:numId="14">
    <w:abstractNumId w:val="7"/>
  </w:num>
  <w:num w:numId="15">
    <w:abstractNumId w:val="3"/>
  </w:num>
  <w:num w:numId="16">
    <w:abstractNumId w:val="11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E8"/>
    <w:rsid w:val="000902E2"/>
    <w:rsid w:val="000C67B5"/>
    <w:rsid w:val="000E05ED"/>
    <w:rsid w:val="000E4EE8"/>
    <w:rsid w:val="00226722"/>
    <w:rsid w:val="00252C97"/>
    <w:rsid w:val="00337FBD"/>
    <w:rsid w:val="00340DD5"/>
    <w:rsid w:val="00385DF6"/>
    <w:rsid w:val="00397C84"/>
    <w:rsid w:val="003A5914"/>
    <w:rsid w:val="003E11E2"/>
    <w:rsid w:val="00436073"/>
    <w:rsid w:val="0050473B"/>
    <w:rsid w:val="00557722"/>
    <w:rsid w:val="005A57ED"/>
    <w:rsid w:val="005B553A"/>
    <w:rsid w:val="0069286F"/>
    <w:rsid w:val="006D68EF"/>
    <w:rsid w:val="00706A27"/>
    <w:rsid w:val="00765DFA"/>
    <w:rsid w:val="0077324D"/>
    <w:rsid w:val="007D5E85"/>
    <w:rsid w:val="00861066"/>
    <w:rsid w:val="0088439F"/>
    <w:rsid w:val="00894F09"/>
    <w:rsid w:val="008A13E3"/>
    <w:rsid w:val="008A19E4"/>
    <w:rsid w:val="0095069B"/>
    <w:rsid w:val="00973AD4"/>
    <w:rsid w:val="00A728F4"/>
    <w:rsid w:val="00AF3E03"/>
    <w:rsid w:val="00B11FFC"/>
    <w:rsid w:val="00B2436F"/>
    <w:rsid w:val="00B335CC"/>
    <w:rsid w:val="00BC1B37"/>
    <w:rsid w:val="00BC7ACA"/>
    <w:rsid w:val="00C05326"/>
    <w:rsid w:val="00C66ECE"/>
    <w:rsid w:val="00C73F6B"/>
    <w:rsid w:val="00CE0CE3"/>
    <w:rsid w:val="00CE1FEB"/>
    <w:rsid w:val="00CE7627"/>
    <w:rsid w:val="00D2561E"/>
    <w:rsid w:val="00D274DA"/>
    <w:rsid w:val="00D36A36"/>
    <w:rsid w:val="00DE2C75"/>
    <w:rsid w:val="00E96D65"/>
    <w:rsid w:val="00EA7E69"/>
    <w:rsid w:val="00F65BD9"/>
    <w:rsid w:val="00FB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661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EE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EE8"/>
    <w:pPr>
      <w:ind w:firstLineChars="200" w:firstLine="420"/>
    </w:pPr>
  </w:style>
  <w:style w:type="table" w:styleId="a4">
    <w:name w:val="Table Grid"/>
    <w:basedOn w:val="a1"/>
    <w:uiPriority w:val="59"/>
    <w:rsid w:val="00A72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C73F6B"/>
    <w:pPr>
      <w:ind w:firstLineChars="200" w:firstLine="420"/>
    </w:pPr>
    <w:rPr>
      <w:rFonts w:ascii="Calibri" w:hAnsi="Calibri"/>
      <w:szCs w:val="22"/>
    </w:rPr>
  </w:style>
  <w:style w:type="character" w:styleId="a5">
    <w:name w:val="Placeholder Text"/>
    <w:basedOn w:val="a0"/>
    <w:uiPriority w:val="99"/>
    <w:semiHidden/>
    <w:rsid w:val="00337FB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337FB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37FBD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04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0473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04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0473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EE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EE8"/>
    <w:pPr>
      <w:ind w:firstLineChars="200" w:firstLine="420"/>
    </w:pPr>
  </w:style>
  <w:style w:type="table" w:styleId="a4">
    <w:name w:val="Table Grid"/>
    <w:basedOn w:val="a1"/>
    <w:uiPriority w:val="59"/>
    <w:rsid w:val="00A72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C73F6B"/>
    <w:pPr>
      <w:ind w:firstLineChars="200" w:firstLine="420"/>
    </w:pPr>
    <w:rPr>
      <w:rFonts w:ascii="Calibri" w:hAnsi="Calibri"/>
      <w:szCs w:val="22"/>
    </w:rPr>
  </w:style>
  <w:style w:type="character" w:styleId="a5">
    <w:name w:val="Placeholder Text"/>
    <w:basedOn w:val="a0"/>
    <w:uiPriority w:val="99"/>
    <w:semiHidden/>
    <w:rsid w:val="00337FB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337FB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37FBD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04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0473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04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047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思宇</dc:creator>
  <cp:lastModifiedBy>u</cp:lastModifiedBy>
  <cp:revision>18</cp:revision>
  <cp:lastPrinted>2016-02-04T14:21:00Z</cp:lastPrinted>
  <dcterms:created xsi:type="dcterms:W3CDTF">2015-12-08T02:39:00Z</dcterms:created>
  <dcterms:modified xsi:type="dcterms:W3CDTF">2016-06-06T12:21:00Z</dcterms:modified>
</cp:coreProperties>
</file>