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7590"/>
        <w:tblGridChange w:id="0">
          <w:tblGrid>
            <w:gridCol w:w="915"/>
            <w:gridCol w:w="75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 DO GRUPO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do Aluno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Ezequiel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Haller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5715"/>
        <w:gridCol w:w="1860"/>
        <w:tblGridChange w:id="0">
          <w:tblGrid>
            <w:gridCol w:w="885"/>
            <w:gridCol w:w="5715"/>
            <w:gridCol w:w="18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 da 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Data da Versão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14/09/2024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Classes</w:t>
            </w:r>
            <w:r w:rsidDel="00000000" w:rsidR="00000000" w:rsidRPr="00000000">
              <w:rPr/>
              <w:drawing>
                <wp:inline distB="114300" distT="114300" distL="114300" distR="114300">
                  <wp:extent cx="4986338" cy="684731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338" cy="6847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center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uv1fed9eo4n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GameService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Responsável por gerenciar a lógica central do jogo. Atua como o controlador principal que coordena o tabuleiro, os jogadores e a lógica de vitória ou empate.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tabuleiro: Signal&lt;EstadoCelula[][]&gt;</w:t>
      </w:r>
      <w:r w:rsidDel="00000000" w:rsidR="00000000" w:rsidRPr="00000000">
        <w:rPr>
          <w:rtl w:val="0"/>
        </w:rPr>
        <w:t xml:space="preserve">: matriz que representa o estado atual do tabuleiro, onde cada célula pode estar vazia ou ocupada por um dos jogadores.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  <w:r w:rsidDel="00000000" w:rsidR="00000000" w:rsidRPr="00000000">
        <w:rPr>
          <w:rtl w:val="0"/>
        </w:rPr>
        <w:t xml:space="preserve">orna o estado do tabuleiro reativo, disparando atualizações automáticas em outras partes do sistema quando alterado.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jogadores:Jogador[]</w:t>
      </w:r>
      <w:r w:rsidDel="00000000" w:rsidR="00000000" w:rsidRPr="00000000">
        <w:rPr>
          <w:rtl w:val="0"/>
        </w:rPr>
        <w:t xml:space="preserve">: array contendo os jogadores que estão participando do jogo.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jogadorAtual: Signal&lt;Jogador&gt;</w:t>
      </w:r>
      <w:r w:rsidDel="00000000" w:rsidR="00000000" w:rsidRPr="00000000">
        <w:rPr>
          <w:rtl w:val="0"/>
        </w:rPr>
        <w:t xml:space="preserve">: representa o jogador que tem a próxima jogada, indicando mudanças que podem ser monitoradas por outros componentes.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constructor()</w:t>
      </w:r>
      <w:r w:rsidDel="00000000" w:rsidR="00000000" w:rsidRPr="00000000">
        <w:rPr>
          <w:rtl w:val="0"/>
        </w:rPr>
        <w:t xml:space="preserve">: inicializa a instância da classe, configurando o tabuleiro, os jogadores e definindo o primeiro jogador a jogar.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Jogar(coluna: number): void</w:t>
      </w:r>
      <w:r w:rsidDel="00000000" w:rsidR="00000000" w:rsidRPr="00000000">
        <w:rPr>
          <w:rtl w:val="0"/>
        </w:rPr>
        <w:t xml:space="preserve">: executa uma jogada na coluna especificada e coordena a jogada, alternando o jogador atual e verificando se há uma condição de vitória ou empate.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obterLinhaDisponivel(coluna: number): number</w:t>
      </w:r>
      <w:r w:rsidDel="00000000" w:rsidR="00000000" w:rsidRPr="00000000">
        <w:rPr>
          <w:rtl w:val="0"/>
        </w:rPr>
        <w:t xml:space="preserve">: retorna a primeira posição (linha) disponível na coluna especificada onde uma peça pode ser colocada.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marcarCelula(coluna: number, linha: number): void</w:t>
      </w:r>
      <w:r w:rsidDel="00000000" w:rsidR="00000000" w:rsidRPr="00000000">
        <w:rPr>
          <w:rtl w:val="0"/>
        </w:rPr>
        <w:t xml:space="preserve">: marca uma posição específica no tabuleiro como ocupada pelo jogador atual.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alternarJogador(): void</w:t>
      </w:r>
      <w:r w:rsidDel="00000000" w:rsidR="00000000" w:rsidRPr="00000000">
        <w:rPr>
          <w:rtl w:val="0"/>
        </w:rPr>
        <w:t xml:space="preserve">: alterna o controle para o próximo jogador.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verificarVitoria(coluna: number, linha: number): boolean</w:t>
      </w:r>
      <w:r w:rsidDel="00000000" w:rsidR="00000000" w:rsidRPr="00000000">
        <w:rPr>
          <w:rtl w:val="0"/>
        </w:rPr>
        <w:t xml:space="preserve">: verifica se a jogada mais recente resultou em vitória, verificando as várias direções (horizontal, vertical, diagonal).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verificarEmpate(): boolean</w:t>
      </w:r>
      <w:r w:rsidDel="00000000" w:rsidR="00000000" w:rsidRPr="00000000">
        <w:rPr>
          <w:rtl w:val="0"/>
        </w:rPr>
        <w:t xml:space="preserve">: verifica se o jogo terminou em empate, ou seja, se o tabuleiro está cheio sem uma condição de vitória.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Métodos de verificação: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verificarHorizontal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verificarVertical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verificarDiagonal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verificarDiagonalPrincipal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verificarDiagonalSecundaria</w:t>
      </w:r>
      <w:r w:rsidDel="00000000" w:rsidR="00000000" w:rsidRPr="00000000">
        <w:rPr>
          <w:rtl w:val="0"/>
        </w:rPr>
        <w:t xml:space="preserve">): métodos que verificam as diferentes direções no tabuleiro para determinar se há uma sequência de células que constitui uma vitória.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ReiniciarJogo(): void</w:t>
      </w:r>
      <w:r w:rsidDel="00000000" w:rsidR="00000000" w:rsidRPr="00000000">
        <w:rPr>
          <w:rtl w:val="0"/>
        </w:rPr>
        <w:t xml:space="preserve">: reseta o jogo, limpando o tabuleiro e reconfigurando os jogadores.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3pp5mpn7n06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t748huth2oi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l6uh43foj2n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jc w:val="center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w5ggyw1ogn9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Jogador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Representa os participantes do jogo.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id: number</w:t>
      </w:r>
      <w:r w:rsidDel="00000000" w:rsidR="00000000" w:rsidRPr="00000000">
        <w:rPr>
          <w:rtl w:val="0"/>
        </w:rPr>
        <w:t xml:space="preserve">: identificador único para cada jogador.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nome: string</w:t>
      </w:r>
      <w:r w:rsidDel="00000000" w:rsidR="00000000" w:rsidRPr="00000000">
        <w:rPr>
          <w:rtl w:val="0"/>
        </w:rPr>
        <w:t xml:space="preserve">: nome do jogador.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cor: string</w:t>
      </w:r>
      <w:r w:rsidDel="00000000" w:rsidR="00000000" w:rsidRPr="00000000">
        <w:rPr>
          <w:rtl w:val="0"/>
        </w:rPr>
        <w:t xml:space="preserve">: cor associada ao jogador, provavelmente usada para identificar visualmente as peças no tabuleiro.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pontuacao: number</w:t>
      </w:r>
      <w:r w:rsidDel="00000000" w:rsidR="00000000" w:rsidRPr="00000000">
        <w:rPr>
          <w:rtl w:val="0"/>
        </w:rPr>
        <w:t xml:space="preserve">: pontuação acumulada do jogador.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venceu: boolean</w:t>
      </w:r>
      <w:r w:rsidDel="00000000" w:rsidR="00000000" w:rsidRPr="00000000">
        <w:rPr>
          <w:rtl w:val="0"/>
        </w:rPr>
        <w:t xml:space="preserve">: indicador de se o jogador venceu ou não o jogo atual.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imagemVitoria: string</w:t>
      </w:r>
      <w:r w:rsidDel="00000000" w:rsidR="00000000" w:rsidRPr="00000000">
        <w:rPr>
          <w:rtl w:val="0"/>
        </w:rPr>
        <w:t xml:space="preserve">: URL ou caminho para a imagem que será exibida quando o jogador vencer.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center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ub1trcrrw2a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Enum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EstadoCelula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Define os possíveis estados de uma célula no tabuleiro.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Valores: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Vazio</w:t>
      </w:r>
      <w:r w:rsidDel="00000000" w:rsidR="00000000" w:rsidRPr="00000000">
        <w:rPr>
          <w:rtl w:val="0"/>
        </w:rPr>
        <w:t xml:space="preserve">: indica que a célula está vazia e disponível para jogar.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Jogador1</w:t>
      </w:r>
      <w:r w:rsidDel="00000000" w:rsidR="00000000" w:rsidRPr="00000000">
        <w:rPr>
          <w:rtl w:val="0"/>
        </w:rPr>
        <w:t xml:space="preserve">: indica que a célula está ocupada pelo primeiro jogador.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Jogador2</w:t>
      </w:r>
      <w:r w:rsidDel="00000000" w:rsidR="00000000" w:rsidRPr="00000000">
        <w:rPr>
          <w:rtl w:val="0"/>
        </w:rPr>
        <w:t xml:space="preserve">: indica que a célula está ocupada pelo segundo jogador.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center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jaxpxepqdq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TabuleiroComponent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Representa a interface gráfica (UI) do tabuleiro, sendo responsável por renderizar o estado do jogo e interagir com o usuário.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tabuleiro: Signal&lt;EstadoCelula[][]&gt;</w:t>
      </w:r>
      <w:r w:rsidDel="00000000" w:rsidR="00000000" w:rsidRPr="00000000">
        <w:rPr>
          <w:rtl w:val="0"/>
        </w:rPr>
        <w:t xml:space="preserve">: referência ao tabuleiro do jogo, que deve ser sincronizado com o estado gerido pelo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GameService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jogadorAtual: Signal&lt;Jogador&gt;</w:t>
      </w:r>
      <w:r w:rsidDel="00000000" w:rsidR="00000000" w:rsidRPr="00000000">
        <w:rPr>
          <w:rtl w:val="0"/>
        </w:rPr>
        <w:t xml:space="preserve">: jogador atual, sincronizado com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GameService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esperando: boolean</w:t>
      </w:r>
      <w:r w:rsidDel="00000000" w:rsidR="00000000" w:rsidRPr="00000000">
        <w:rPr>
          <w:rtl w:val="0"/>
        </w:rPr>
        <w:t xml:space="preserve">: indica se o componente está aguardando a jogada de um jogador.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vencedor: boolean</w:t>
      </w:r>
      <w:r w:rsidDel="00000000" w:rsidR="00000000" w:rsidRPr="00000000">
        <w:rPr>
          <w:rtl w:val="0"/>
        </w:rPr>
        <w:t xml:space="preserve">: indica se há um vencedor no jogo atual.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jogadorVencedor: Jogador</w:t>
      </w:r>
      <w:r w:rsidDel="00000000" w:rsidR="00000000" w:rsidRPr="00000000">
        <w:rPr>
          <w:rtl w:val="0"/>
        </w:rPr>
        <w:t xml:space="preserve">: armazena o jogador vencedor, se houver.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celulasAtivas: boolean[][]</w:t>
      </w:r>
      <w:r w:rsidDel="00000000" w:rsidR="00000000" w:rsidRPr="00000000">
        <w:rPr>
          <w:rtl w:val="0"/>
        </w:rPr>
        <w:t xml:space="preserve">: matriz de booleanos indicando quais células estão ativas e disponíveis para jogadas.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Constructor(gameService: GameService)</w:t>
      </w:r>
      <w:r w:rsidDel="00000000" w:rsidR="00000000" w:rsidRPr="00000000">
        <w:rPr>
          <w:rtl w:val="0"/>
        </w:rPr>
        <w:t xml:space="preserve">: recebe uma instância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GameService</w:t>
      </w:r>
      <w:r w:rsidDel="00000000" w:rsidR="00000000" w:rsidRPr="00000000">
        <w:rPr>
          <w:rtl w:val="0"/>
        </w:rPr>
        <w:t xml:space="preserve">, conectando a lógica do serviço à interface de usuário.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Jogar(coluna: number): void</w:t>
      </w:r>
      <w:r w:rsidDel="00000000" w:rsidR="00000000" w:rsidRPr="00000000">
        <w:rPr>
          <w:rtl w:val="0"/>
        </w:rPr>
        <w:t xml:space="preserve">: responsável por capturar a ação do usuário de jogar em uma coluna específica e delegar essa ação ao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GameService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getCorJogador(celula: EstadoCelula): string</w:t>
      </w:r>
      <w:r w:rsidDel="00000000" w:rsidR="00000000" w:rsidRPr="00000000">
        <w:rPr>
          <w:rtl w:val="0"/>
        </w:rPr>
        <w:t xml:space="preserve">: retorna a cor associada ao jogador que ocupa uma célula específica, usada para renderizar a célula corretamente na interface.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12ipwne8pl9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Relacionamentos entre as Classes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GameService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TabuleiroComponent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TabuleiroComponent</w:t>
      </w:r>
      <w:r w:rsidDel="00000000" w:rsidR="00000000" w:rsidRPr="00000000">
        <w:rPr>
          <w:rtl w:val="0"/>
        </w:rPr>
        <w:t xml:space="preserve"> depende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GameService</w:t>
      </w:r>
      <w:r w:rsidDel="00000000" w:rsidR="00000000" w:rsidRPr="00000000">
        <w:rPr>
          <w:rtl w:val="0"/>
        </w:rPr>
        <w:t xml:space="preserve"> para funcionar corretamente.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GameService</w:t>
      </w:r>
      <w:r w:rsidDel="00000000" w:rsidR="00000000" w:rsidRPr="00000000">
        <w:rPr>
          <w:rtl w:val="0"/>
        </w:rPr>
        <w:t xml:space="preserve"> mantém a lógica do jogo e o estado do tabuleiro, enquanto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TabuleiroComponent</w:t>
      </w:r>
      <w:r w:rsidDel="00000000" w:rsidR="00000000" w:rsidRPr="00000000">
        <w:rPr>
          <w:rtl w:val="0"/>
        </w:rPr>
        <w:t xml:space="preserve"> lida com a interface e interação do usuário.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GameService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Jogador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GameService</w:t>
      </w:r>
      <w:r w:rsidDel="00000000" w:rsidR="00000000" w:rsidRPr="00000000">
        <w:rPr>
          <w:rtl w:val="0"/>
        </w:rPr>
        <w:t xml:space="preserve"> gerencia a alternância e a verificação de vitórias entre 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jogadores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: utilizado para permitir reatividade, de modo que mudanças no estado (como o tabuleiro ou o jogador atual) possam ser observadas e atualizadas automaticamente em outras partes do sistema.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 arquitetura procura manter a separação entre a lógica do jogo e a interface de usuário, visando a facilitar tanto a manutenção quanto a evolução e escalabilidade do código.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