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8569" w14:textId="77777777" w:rsidR="00914C94" w:rsidRPr="00914C94" w:rsidRDefault="00914C94" w:rsidP="00914C94">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914C94">
        <w:rPr>
          <w:rFonts w:eastAsia="Times New Roman" w:cs="Times New Roman"/>
          <w:b/>
          <w:bCs/>
          <w:color w:val="000000"/>
          <w:kern w:val="36"/>
          <w:sz w:val="48"/>
          <w:szCs w:val="48"/>
          <w14:ligatures w14:val="none"/>
        </w:rPr>
        <w:t>Financiële onderbouwing: kosten, tijd en haalbaarheid</w:t>
      </w:r>
    </w:p>
    <w:p w14:paraId="6BEDE1D0" w14:textId="77777777"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914C94">
        <w:rPr>
          <w:rFonts w:eastAsia="Times New Roman" w:cs="Times New Roman"/>
          <w:b/>
          <w:bCs/>
          <w:color w:val="000000"/>
          <w:kern w:val="0"/>
          <w:sz w:val="36"/>
          <w:szCs w:val="36"/>
          <w14:ligatures w14:val="none"/>
        </w:rPr>
        <w:t>1. Inleiding</w:t>
      </w:r>
    </w:p>
    <w:p w14:paraId="1FFCCC25"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 xml:space="preserve">Voor de realisatie van de Green Blue Zone is het belangrijk om niet alleen te kijken naar de inhoudelijke waarde van het plan, maar ook naar de financiële haalbaarheid. Het concept richt zich op het stimuleren van beweging, gezondheid en ontmoeting door middel van een wandelpad, een hardlooppad, sportieve beweegvoorzieningen en activerende evenementen. In de eerdere uitwerking wordt de Green Blue Zone omschreven als een gezonde buitenruimte waarin hardlopen, wandelen, functionele training en ontmoeting samenkomen. Het pad vormt daarbij de basis van het ontwerp en kan worden gebruikt voor recreatief bewegen, warming-ups, teamtrainingen en </w:t>
      </w:r>
      <w:proofErr w:type="spellStart"/>
      <w:r w:rsidRPr="00914C94">
        <w:rPr>
          <w:rFonts w:eastAsia="Times New Roman" w:cs="Times New Roman"/>
          <w:color w:val="000000"/>
          <w:kern w:val="0"/>
          <w14:ligatures w14:val="none"/>
        </w:rPr>
        <w:t>challenges</w:t>
      </w:r>
      <w:proofErr w:type="spellEnd"/>
      <w:r w:rsidRPr="00914C94">
        <w:rPr>
          <w:rFonts w:eastAsia="Times New Roman" w:cs="Times New Roman"/>
          <w:color w:val="000000"/>
          <w:kern w:val="0"/>
          <w14:ligatures w14:val="none"/>
        </w:rPr>
        <w:t>.</w:t>
      </w:r>
    </w:p>
    <w:p w14:paraId="40306A5A"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Deze financiële onderbouwing is gericht op </w:t>
      </w:r>
      <w:r w:rsidRPr="00914C94">
        <w:rPr>
          <w:rFonts w:eastAsia="Times New Roman" w:cs="Times New Roman"/>
          <w:b/>
          <w:bCs/>
          <w:color w:val="000000"/>
          <w:kern w:val="0"/>
          <w14:ligatures w14:val="none"/>
        </w:rPr>
        <w:t>kosten, tijd en haalbaarheid</w:t>
      </w:r>
      <w:r w:rsidRPr="00914C94">
        <w:rPr>
          <w:rFonts w:eastAsia="Times New Roman" w:cs="Times New Roman"/>
          <w:color w:val="000000"/>
          <w:kern w:val="0"/>
          <w14:ligatures w14:val="none"/>
        </w:rPr>
        <w:t>. Er wordt dus niet uitgegaan van een verdienmodel of directe opbrengsten, maar van de vraag welke investeringen nodig zijn om het plan op een realistische manier uit te voeren. Hierbij wordt gekeken naar aanlegkosten, organisatiekosten, activatiekosten en structurele beheer- en onderhoudskosten.</w:t>
      </w:r>
    </w:p>
    <w:p w14:paraId="1C6CE068"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bedragen in deze onderbouwing zijn </w:t>
      </w:r>
      <w:r w:rsidRPr="00914C94">
        <w:rPr>
          <w:rFonts w:eastAsia="Times New Roman" w:cs="Times New Roman"/>
          <w:b/>
          <w:bCs/>
          <w:color w:val="000000"/>
          <w:kern w:val="0"/>
          <w14:ligatures w14:val="none"/>
        </w:rPr>
        <w:t>indicatieve bandbreedtes</w:t>
      </w:r>
      <w:r w:rsidRPr="00914C94">
        <w:rPr>
          <w:rFonts w:eastAsia="Times New Roman" w:cs="Times New Roman"/>
          <w:color w:val="000000"/>
          <w:kern w:val="0"/>
          <w14:ligatures w14:val="none"/>
        </w:rPr>
        <w:t xml:space="preserve">. Ze zijn bedoeld als eerste inschatting en moeten in een latere fase worden aangescherpt met offertes, technische tekeningen, exacte materiaalkeuzes, </w:t>
      </w:r>
      <w:proofErr w:type="spellStart"/>
      <w:r w:rsidRPr="00914C94">
        <w:rPr>
          <w:rFonts w:eastAsia="Times New Roman" w:cs="Times New Roman"/>
          <w:color w:val="000000"/>
          <w:kern w:val="0"/>
          <w14:ligatures w14:val="none"/>
        </w:rPr>
        <w:t>vergunningchecks</w:t>
      </w:r>
      <w:proofErr w:type="spellEnd"/>
      <w:r w:rsidRPr="00914C94">
        <w:rPr>
          <w:rFonts w:eastAsia="Times New Roman" w:cs="Times New Roman"/>
          <w:color w:val="000000"/>
          <w:kern w:val="0"/>
          <w14:ligatures w14:val="none"/>
        </w:rPr>
        <w:t xml:space="preserve"> en gesprekken met uitvoerende partijen.</w:t>
      </w:r>
    </w:p>
    <w:p w14:paraId="17E9A3DD" w14:textId="40235EE9" w:rsidR="00914C94" w:rsidRPr="008A7E08" w:rsidRDefault="00914C94" w:rsidP="00914C94">
      <w:pPr>
        <w:spacing w:after="0" w:line="240" w:lineRule="auto"/>
        <w:rPr>
          <w:rFonts w:eastAsia="Times New Roman" w:cs="Times New Roman"/>
          <w:kern w:val="0"/>
          <w:lang w:val="en-US"/>
          <w14:ligatures w14:val="none"/>
        </w:rPr>
      </w:pPr>
    </w:p>
    <w:p w14:paraId="2D7A202F" w14:textId="77777777" w:rsidR="00914C94" w:rsidRPr="008A7E08" w:rsidRDefault="00914C94" w:rsidP="00914C94">
      <w:pPr>
        <w:spacing w:after="0" w:line="240" w:lineRule="auto"/>
        <w:rPr>
          <w:rFonts w:eastAsia="Times New Roman" w:cs="Times New Roman"/>
          <w:kern w:val="0"/>
          <w:lang w:val="en-US"/>
          <w14:ligatures w14:val="none"/>
        </w:rPr>
      </w:pPr>
    </w:p>
    <w:p w14:paraId="7C88202A" w14:textId="77777777" w:rsidR="00914C94" w:rsidRPr="008A7E08" w:rsidRDefault="00914C94" w:rsidP="00914C94">
      <w:pPr>
        <w:spacing w:after="0" w:line="240" w:lineRule="auto"/>
        <w:rPr>
          <w:rFonts w:eastAsia="Times New Roman" w:cs="Times New Roman"/>
          <w:kern w:val="0"/>
          <w:lang w:val="en-US"/>
          <w14:ligatures w14:val="none"/>
        </w:rPr>
      </w:pPr>
    </w:p>
    <w:p w14:paraId="72CFB61D" w14:textId="77777777" w:rsidR="00914C94" w:rsidRPr="008A7E08" w:rsidRDefault="00914C94" w:rsidP="00914C94">
      <w:pPr>
        <w:spacing w:after="0" w:line="240" w:lineRule="auto"/>
        <w:rPr>
          <w:rFonts w:eastAsia="Times New Roman" w:cs="Times New Roman"/>
          <w:kern w:val="0"/>
          <w:lang w:val="en-US"/>
          <w14:ligatures w14:val="none"/>
        </w:rPr>
      </w:pPr>
    </w:p>
    <w:p w14:paraId="4B2DEB84" w14:textId="77777777" w:rsidR="00914C94" w:rsidRPr="008A7E08" w:rsidRDefault="00914C94" w:rsidP="00914C94">
      <w:pPr>
        <w:spacing w:after="0" w:line="240" w:lineRule="auto"/>
        <w:rPr>
          <w:rFonts w:eastAsia="Times New Roman" w:cs="Times New Roman"/>
          <w:kern w:val="0"/>
          <w:lang w:val="en-US"/>
          <w14:ligatures w14:val="none"/>
        </w:rPr>
      </w:pPr>
    </w:p>
    <w:p w14:paraId="0E41F6E6" w14:textId="77777777" w:rsidR="00914C94" w:rsidRPr="008A7E08" w:rsidRDefault="00914C94" w:rsidP="00914C94">
      <w:pPr>
        <w:spacing w:after="0" w:line="240" w:lineRule="auto"/>
        <w:rPr>
          <w:rFonts w:eastAsia="Times New Roman" w:cs="Times New Roman"/>
          <w:kern w:val="0"/>
          <w:lang w:val="en-US"/>
          <w14:ligatures w14:val="none"/>
        </w:rPr>
      </w:pPr>
    </w:p>
    <w:p w14:paraId="6AD81F9E" w14:textId="77777777" w:rsidR="00914C94" w:rsidRPr="008A7E08" w:rsidRDefault="00914C94" w:rsidP="00914C94">
      <w:pPr>
        <w:spacing w:after="0" w:line="240" w:lineRule="auto"/>
        <w:rPr>
          <w:rFonts w:eastAsia="Times New Roman" w:cs="Times New Roman"/>
          <w:kern w:val="0"/>
          <w:lang w:val="en-US"/>
          <w14:ligatures w14:val="none"/>
        </w:rPr>
      </w:pPr>
    </w:p>
    <w:p w14:paraId="7B17485E" w14:textId="77777777" w:rsidR="00914C94" w:rsidRPr="008A7E08" w:rsidRDefault="00914C94" w:rsidP="00914C94">
      <w:pPr>
        <w:spacing w:after="0" w:line="240" w:lineRule="auto"/>
        <w:rPr>
          <w:rFonts w:eastAsia="Times New Roman" w:cs="Times New Roman"/>
          <w:kern w:val="0"/>
          <w:lang w:val="en-US"/>
          <w14:ligatures w14:val="none"/>
        </w:rPr>
      </w:pPr>
    </w:p>
    <w:p w14:paraId="0423DF99" w14:textId="77777777" w:rsidR="00914C94" w:rsidRPr="008A7E08" w:rsidRDefault="00914C94" w:rsidP="00914C94">
      <w:pPr>
        <w:spacing w:after="0" w:line="240" w:lineRule="auto"/>
        <w:rPr>
          <w:rFonts w:eastAsia="Times New Roman" w:cs="Times New Roman"/>
          <w:kern w:val="0"/>
          <w:lang w:val="en-US"/>
          <w14:ligatures w14:val="none"/>
        </w:rPr>
      </w:pPr>
    </w:p>
    <w:p w14:paraId="5CA85126" w14:textId="77777777" w:rsidR="00914C94" w:rsidRPr="008A7E08" w:rsidRDefault="00914C94" w:rsidP="00914C94">
      <w:pPr>
        <w:spacing w:after="0" w:line="240" w:lineRule="auto"/>
        <w:rPr>
          <w:rFonts w:eastAsia="Times New Roman" w:cs="Times New Roman"/>
          <w:kern w:val="0"/>
          <w:lang w:val="en-US"/>
          <w14:ligatures w14:val="none"/>
        </w:rPr>
      </w:pPr>
    </w:p>
    <w:p w14:paraId="245BE4E9" w14:textId="77777777" w:rsidR="00914C94" w:rsidRPr="008A7E08" w:rsidRDefault="00914C94" w:rsidP="00914C94">
      <w:pPr>
        <w:spacing w:after="0" w:line="240" w:lineRule="auto"/>
        <w:rPr>
          <w:rFonts w:eastAsia="Times New Roman" w:cs="Times New Roman"/>
          <w:kern w:val="0"/>
          <w:lang w:val="en-US"/>
          <w14:ligatures w14:val="none"/>
        </w:rPr>
      </w:pPr>
    </w:p>
    <w:p w14:paraId="0CA7DCCC" w14:textId="77777777" w:rsidR="00914C94" w:rsidRPr="008A7E08" w:rsidRDefault="00914C94" w:rsidP="00914C94">
      <w:pPr>
        <w:spacing w:after="0" w:line="240" w:lineRule="auto"/>
        <w:rPr>
          <w:rFonts w:eastAsia="Times New Roman" w:cs="Times New Roman"/>
          <w:kern w:val="0"/>
          <w:lang w:val="en-US"/>
          <w14:ligatures w14:val="none"/>
        </w:rPr>
      </w:pPr>
    </w:p>
    <w:p w14:paraId="6A7BB4B1" w14:textId="77777777" w:rsidR="00914C94" w:rsidRPr="008A7E08" w:rsidRDefault="00914C94" w:rsidP="00914C94">
      <w:pPr>
        <w:spacing w:after="0" w:line="240" w:lineRule="auto"/>
        <w:rPr>
          <w:rFonts w:eastAsia="Times New Roman" w:cs="Times New Roman"/>
          <w:kern w:val="0"/>
          <w:lang w:val="en-US"/>
          <w14:ligatures w14:val="none"/>
        </w:rPr>
      </w:pPr>
    </w:p>
    <w:p w14:paraId="0FA3BCB7" w14:textId="77777777" w:rsidR="00914C94" w:rsidRPr="008A7E08" w:rsidRDefault="00914C94" w:rsidP="00914C94">
      <w:pPr>
        <w:spacing w:after="0" w:line="240" w:lineRule="auto"/>
        <w:rPr>
          <w:rFonts w:eastAsia="Times New Roman" w:cs="Times New Roman"/>
          <w:kern w:val="0"/>
          <w:lang w:val="en-US"/>
          <w14:ligatures w14:val="none"/>
        </w:rPr>
      </w:pPr>
    </w:p>
    <w:p w14:paraId="5943B87D" w14:textId="77777777" w:rsidR="00914C94" w:rsidRPr="008A7E08" w:rsidRDefault="00914C94" w:rsidP="00914C94">
      <w:pPr>
        <w:spacing w:after="0" w:line="240" w:lineRule="auto"/>
        <w:rPr>
          <w:rFonts w:eastAsia="Times New Roman" w:cs="Times New Roman"/>
          <w:kern w:val="0"/>
          <w:lang w:val="en-US"/>
          <w14:ligatures w14:val="none"/>
        </w:rPr>
      </w:pPr>
    </w:p>
    <w:p w14:paraId="794023F5" w14:textId="77777777"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914C94">
        <w:rPr>
          <w:rFonts w:eastAsia="Times New Roman" w:cs="Times New Roman"/>
          <w:b/>
          <w:bCs/>
          <w:color w:val="000000"/>
          <w:kern w:val="0"/>
          <w:sz w:val="36"/>
          <w:szCs w:val="36"/>
          <w14:ligatures w14:val="none"/>
        </w:rPr>
        <w:lastRenderedPageBreak/>
        <w:t>2. Uitgangspunten van de kostenraming</w:t>
      </w:r>
    </w:p>
    <w:p w14:paraId="2CB06391"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Voor deze financiële onderbouwing worden de volgende uitgangspunten gebruikt: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7225"/>
      </w:tblGrid>
      <w:tr w:rsidR="00914C94" w:rsidRPr="00914C94" w14:paraId="7759B7BB" w14:textId="77777777" w:rsidTr="00914C94">
        <w:trPr>
          <w:tblHeader/>
          <w:tblCellSpacing w:w="15" w:type="dxa"/>
        </w:trPr>
        <w:tc>
          <w:tcPr>
            <w:tcW w:w="0" w:type="auto"/>
            <w:vAlign w:val="center"/>
            <w:hideMark/>
          </w:tcPr>
          <w:p w14:paraId="05E88B5E"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Uitgangspunt</w:t>
            </w:r>
            <w:proofErr w:type="spellEnd"/>
          </w:p>
        </w:tc>
        <w:tc>
          <w:tcPr>
            <w:tcW w:w="0" w:type="auto"/>
            <w:vAlign w:val="center"/>
            <w:hideMark/>
          </w:tcPr>
          <w:p w14:paraId="453758E2"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Toelichting</w:t>
            </w:r>
            <w:proofErr w:type="spellEnd"/>
          </w:p>
        </w:tc>
      </w:tr>
      <w:tr w:rsidR="00914C94" w:rsidRPr="00914C94" w14:paraId="63058865" w14:textId="77777777" w:rsidTr="00914C94">
        <w:trPr>
          <w:tblCellSpacing w:w="15" w:type="dxa"/>
        </w:trPr>
        <w:tc>
          <w:tcPr>
            <w:tcW w:w="0" w:type="auto"/>
            <w:vAlign w:val="center"/>
            <w:hideMark/>
          </w:tcPr>
          <w:p w14:paraId="47EA74C6"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Focus op </w:t>
            </w:r>
            <w:proofErr w:type="spellStart"/>
            <w:r w:rsidRPr="00914C94">
              <w:rPr>
                <w:rFonts w:eastAsia="Times New Roman" w:cs="Times New Roman"/>
                <w:color w:val="000000"/>
                <w:kern w:val="0"/>
                <w:lang w:val="en-US"/>
                <w14:ligatures w14:val="none"/>
              </w:rPr>
              <w:t>kosten</w:t>
            </w:r>
            <w:proofErr w:type="spellEnd"/>
          </w:p>
        </w:tc>
        <w:tc>
          <w:tcPr>
            <w:tcW w:w="0" w:type="auto"/>
            <w:vAlign w:val="center"/>
            <w:hideMark/>
          </w:tcPr>
          <w:p w14:paraId="088EA2BB"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14:ligatures w14:val="none"/>
              </w:rPr>
              <w:t xml:space="preserve">Er wordt vooral gekeken naar investering, organisatie, onderhoud en haalbaarheid. </w:t>
            </w:r>
            <w:proofErr w:type="spellStart"/>
            <w:r w:rsidRPr="00914C94">
              <w:rPr>
                <w:rFonts w:eastAsia="Times New Roman" w:cs="Times New Roman"/>
                <w:color w:val="000000"/>
                <w:kern w:val="0"/>
                <w:lang w:val="en-US"/>
                <w14:ligatures w14:val="none"/>
              </w:rPr>
              <w:t>Opbrengsten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uit</w:t>
            </w:r>
            <w:proofErr w:type="spellEnd"/>
            <w:r w:rsidRPr="00914C94">
              <w:rPr>
                <w:rFonts w:eastAsia="Times New Roman" w:cs="Times New Roman"/>
                <w:color w:val="000000"/>
                <w:kern w:val="0"/>
                <w:lang w:val="en-US"/>
                <w14:ligatures w14:val="none"/>
              </w:rPr>
              <w:t xml:space="preserve"> sponsoring of </w:t>
            </w:r>
            <w:proofErr w:type="spellStart"/>
            <w:r w:rsidRPr="00914C94">
              <w:rPr>
                <w:rFonts w:eastAsia="Times New Roman" w:cs="Times New Roman"/>
                <w:color w:val="000000"/>
                <w:kern w:val="0"/>
                <w:lang w:val="en-US"/>
                <w14:ligatures w14:val="none"/>
              </w:rPr>
              <w:t>evenementen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worden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nog</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niet</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meegenomen</w:t>
            </w:r>
            <w:proofErr w:type="spellEnd"/>
            <w:r w:rsidRPr="00914C94">
              <w:rPr>
                <w:rFonts w:eastAsia="Times New Roman" w:cs="Times New Roman"/>
                <w:color w:val="000000"/>
                <w:kern w:val="0"/>
                <w:lang w:val="en-US"/>
                <w14:ligatures w14:val="none"/>
              </w:rPr>
              <w:t>.</w:t>
            </w:r>
          </w:p>
        </w:tc>
      </w:tr>
      <w:tr w:rsidR="00914C94" w:rsidRPr="00914C94" w14:paraId="272C16D9" w14:textId="77777777" w:rsidTr="00914C94">
        <w:trPr>
          <w:tblCellSpacing w:w="15" w:type="dxa"/>
        </w:trPr>
        <w:tc>
          <w:tcPr>
            <w:tcW w:w="0" w:type="auto"/>
            <w:vAlign w:val="center"/>
            <w:hideMark/>
          </w:tcPr>
          <w:p w14:paraId="664E67D3"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Twee </w:t>
            </w:r>
            <w:proofErr w:type="spellStart"/>
            <w:r w:rsidRPr="00914C94">
              <w:rPr>
                <w:rFonts w:eastAsia="Times New Roman" w:cs="Times New Roman"/>
                <w:color w:val="000000"/>
                <w:kern w:val="0"/>
                <w:lang w:val="en-US"/>
                <w14:ligatures w14:val="none"/>
              </w:rPr>
              <w:t>aparte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paden</w:t>
            </w:r>
            <w:proofErr w:type="spellEnd"/>
          </w:p>
        </w:tc>
        <w:tc>
          <w:tcPr>
            <w:tcW w:w="0" w:type="auto"/>
            <w:vAlign w:val="center"/>
            <w:hideMark/>
          </w:tcPr>
          <w:p w14:paraId="68F20163"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Er wordt uitgegaan van een wandelpad van ongeveer 400 meter en een hardlooppad van ongeveer 1 kilometer.</w:t>
            </w:r>
          </w:p>
        </w:tc>
      </w:tr>
      <w:tr w:rsidR="00914C94" w:rsidRPr="00914C94" w14:paraId="73C666CB" w14:textId="77777777" w:rsidTr="00914C94">
        <w:trPr>
          <w:tblCellSpacing w:w="15" w:type="dxa"/>
        </w:trPr>
        <w:tc>
          <w:tcPr>
            <w:tcW w:w="0" w:type="auto"/>
            <w:vAlign w:val="center"/>
            <w:hideMark/>
          </w:tcPr>
          <w:p w14:paraId="61753B2D"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Breedte</w:t>
            </w:r>
            <w:proofErr w:type="spellEnd"/>
            <w:r w:rsidRPr="00914C94">
              <w:rPr>
                <w:rFonts w:eastAsia="Times New Roman" w:cs="Times New Roman"/>
                <w:color w:val="000000"/>
                <w:kern w:val="0"/>
                <w:lang w:val="en-US"/>
                <w14:ligatures w14:val="none"/>
              </w:rPr>
              <w:t xml:space="preserve"> van de </w:t>
            </w:r>
            <w:proofErr w:type="spellStart"/>
            <w:r w:rsidRPr="00914C94">
              <w:rPr>
                <w:rFonts w:eastAsia="Times New Roman" w:cs="Times New Roman"/>
                <w:color w:val="000000"/>
                <w:kern w:val="0"/>
                <w:lang w:val="en-US"/>
                <w14:ligatures w14:val="none"/>
              </w:rPr>
              <w:t>paden</w:t>
            </w:r>
            <w:proofErr w:type="spellEnd"/>
          </w:p>
        </w:tc>
        <w:tc>
          <w:tcPr>
            <w:tcW w:w="0" w:type="auto"/>
            <w:vAlign w:val="center"/>
            <w:hideMark/>
          </w:tcPr>
          <w:p w14:paraId="696C1DF6"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Beide paden worden geraamd op ongeveer 1 meter breed.</w:t>
            </w:r>
          </w:p>
        </w:tc>
      </w:tr>
      <w:tr w:rsidR="00914C94" w:rsidRPr="00914C94" w14:paraId="056D1CEF" w14:textId="77777777" w:rsidTr="00914C94">
        <w:trPr>
          <w:tblCellSpacing w:w="15" w:type="dxa"/>
        </w:trPr>
        <w:tc>
          <w:tcPr>
            <w:tcW w:w="0" w:type="auto"/>
            <w:vAlign w:val="center"/>
            <w:hideMark/>
          </w:tcPr>
          <w:p w14:paraId="1D626053"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Twee </w:t>
            </w:r>
            <w:proofErr w:type="spellStart"/>
            <w:r w:rsidRPr="00914C94">
              <w:rPr>
                <w:rFonts w:eastAsia="Times New Roman" w:cs="Times New Roman"/>
                <w:color w:val="000000"/>
                <w:kern w:val="0"/>
                <w:lang w:val="en-US"/>
                <w14:ligatures w14:val="none"/>
              </w:rPr>
              <w:t>ondergronden</w:t>
            </w:r>
            <w:proofErr w:type="spellEnd"/>
          </w:p>
        </w:tc>
        <w:tc>
          <w:tcPr>
            <w:tcW w:w="0" w:type="auto"/>
            <w:vAlign w:val="center"/>
            <w:hideMark/>
          </w:tcPr>
          <w:p w14:paraId="62161D40"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wandelpad wordt uitgevoerd met leemgrind. Het hardlooppad krijgt een sportieve ondergrond die vergelijkbaar is met het materiaal van een hardloopbaan, maar zonder luxe atletiekbaan-afwerking.</w:t>
            </w:r>
          </w:p>
        </w:tc>
      </w:tr>
      <w:tr w:rsidR="00914C94" w:rsidRPr="00914C94" w14:paraId="4742C456" w14:textId="77777777" w:rsidTr="00914C94">
        <w:trPr>
          <w:tblCellSpacing w:w="15" w:type="dxa"/>
        </w:trPr>
        <w:tc>
          <w:tcPr>
            <w:tcW w:w="0" w:type="auto"/>
            <w:vAlign w:val="center"/>
            <w:hideMark/>
          </w:tcPr>
          <w:p w14:paraId="45FBB9E4"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Sobere</w:t>
            </w:r>
            <w:proofErr w:type="spellEnd"/>
            <w:r w:rsidRPr="00914C94">
              <w:rPr>
                <w:rFonts w:eastAsia="Times New Roman" w:cs="Times New Roman"/>
                <w:color w:val="000000"/>
                <w:kern w:val="0"/>
                <w:lang w:val="en-US"/>
                <w14:ligatures w14:val="none"/>
              </w:rPr>
              <w:t xml:space="preserve"> maar </w:t>
            </w:r>
            <w:proofErr w:type="spellStart"/>
            <w:r w:rsidRPr="00914C94">
              <w:rPr>
                <w:rFonts w:eastAsia="Times New Roman" w:cs="Times New Roman"/>
                <w:color w:val="000000"/>
                <w:kern w:val="0"/>
                <w:lang w:val="en-US"/>
                <w14:ligatures w14:val="none"/>
              </w:rPr>
              <w:t>professionele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aanleg</w:t>
            </w:r>
            <w:proofErr w:type="spellEnd"/>
          </w:p>
        </w:tc>
        <w:tc>
          <w:tcPr>
            <w:tcW w:w="0" w:type="auto"/>
            <w:vAlign w:val="center"/>
            <w:hideMark/>
          </w:tcPr>
          <w:p w14:paraId="65173B17"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paden moeten functioneel, veilig en langdurig bruikbaar zijn, zonder dat de uitvoering onnodig luxe of kostbaar wordt.</w:t>
            </w:r>
          </w:p>
        </w:tc>
      </w:tr>
      <w:tr w:rsidR="00914C94" w:rsidRPr="00914C94" w14:paraId="1A4D82FA" w14:textId="77777777" w:rsidTr="00914C94">
        <w:trPr>
          <w:tblCellSpacing w:w="15" w:type="dxa"/>
        </w:trPr>
        <w:tc>
          <w:tcPr>
            <w:tcW w:w="0" w:type="auto"/>
            <w:vAlign w:val="center"/>
            <w:hideMark/>
          </w:tcPr>
          <w:p w14:paraId="7F06E388"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Gefaseerde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uitvoering</w:t>
            </w:r>
            <w:proofErr w:type="spellEnd"/>
          </w:p>
        </w:tc>
        <w:tc>
          <w:tcPr>
            <w:tcW w:w="0" w:type="auto"/>
            <w:vAlign w:val="center"/>
            <w:hideMark/>
          </w:tcPr>
          <w:p w14:paraId="4653DCE1"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plan wordt opgeknipt in fases om kosten, risico’s en organisatorische druk beheersbaar te houden.</w:t>
            </w:r>
          </w:p>
        </w:tc>
      </w:tr>
      <w:tr w:rsidR="00914C94" w:rsidRPr="00914C94" w14:paraId="423EDE17" w14:textId="77777777" w:rsidTr="00914C94">
        <w:trPr>
          <w:tblCellSpacing w:w="15" w:type="dxa"/>
        </w:trPr>
        <w:tc>
          <w:tcPr>
            <w:tcW w:w="0" w:type="auto"/>
            <w:vAlign w:val="center"/>
            <w:hideMark/>
          </w:tcPr>
          <w:p w14:paraId="2AA65F21"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Structureel</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onderhoud</w:t>
            </w:r>
            <w:proofErr w:type="spellEnd"/>
          </w:p>
        </w:tc>
        <w:tc>
          <w:tcPr>
            <w:tcW w:w="0" w:type="auto"/>
            <w:vAlign w:val="center"/>
            <w:hideMark/>
          </w:tcPr>
          <w:p w14:paraId="4B9C3234"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Naast aanlegkosten wordt ook gekeken naar jaarlijkse beheer- en onderhoudskosten.</w:t>
            </w:r>
          </w:p>
        </w:tc>
      </w:tr>
    </w:tbl>
    <w:p w14:paraId="00DAF319"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keuze voor fasering is belangrijk, omdat het project naast de fysieke inrichting ook vraagt om organisatie, onderhoud, financiering, beheer, veiligheid en gebruiksstimulering. In de projectstukken wordt benadrukt dat de fysieke kant van de Blue Zone niet losstaat van gebruik, onderhoud, organisatie, financiën en marketing.</w:t>
      </w:r>
    </w:p>
    <w:p w14:paraId="6AACB848" w14:textId="3A8AD863" w:rsidR="00914C94" w:rsidRPr="008A7E08" w:rsidRDefault="00914C94" w:rsidP="00914C94">
      <w:pPr>
        <w:spacing w:after="0" w:line="240" w:lineRule="auto"/>
        <w:rPr>
          <w:rFonts w:eastAsia="Times New Roman" w:cs="Times New Roman"/>
          <w:kern w:val="0"/>
          <w:lang w:val="en-US"/>
          <w14:ligatures w14:val="none"/>
        </w:rPr>
      </w:pPr>
    </w:p>
    <w:p w14:paraId="2D48E2B2" w14:textId="77777777" w:rsidR="00914C94" w:rsidRPr="008A7E08" w:rsidRDefault="00914C94" w:rsidP="00914C94">
      <w:pPr>
        <w:spacing w:after="0" w:line="240" w:lineRule="auto"/>
        <w:rPr>
          <w:rFonts w:eastAsia="Times New Roman" w:cs="Times New Roman"/>
          <w:kern w:val="0"/>
          <w:lang w:val="en-US"/>
          <w14:ligatures w14:val="none"/>
        </w:rPr>
      </w:pPr>
    </w:p>
    <w:p w14:paraId="663A90CF" w14:textId="77777777" w:rsidR="00914C94" w:rsidRPr="008A7E08" w:rsidRDefault="00914C94" w:rsidP="00914C94">
      <w:pPr>
        <w:spacing w:after="0" w:line="240" w:lineRule="auto"/>
        <w:rPr>
          <w:rFonts w:eastAsia="Times New Roman" w:cs="Times New Roman"/>
          <w:kern w:val="0"/>
          <w:lang w:val="en-US"/>
          <w14:ligatures w14:val="none"/>
        </w:rPr>
      </w:pPr>
    </w:p>
    <w:p w14:paraId="6E6618AA" w14:textId="77777777" w:rsidR="00914C94" w:rsidRPr="008A7E08" w:rsidRDefault="00914C94" w:rsidP="00914C94">
      <w:pPr>
        <w:spacing w:after="0" w:line="240" w:lineRule="auto"/>
        <w:rPr>
          <w:rFonts w:eastAsia="Times New Roman" w:cs="Times New Roman"/>
          <w:kern w:val="0"/>
          <w:lang w:val="en-US"/>
          <w14:ligatures w14:val="none"/>
        </w:rPr>
      </w:pPr>
    </w:p>
    <w:p w14:paraId="201A291F" w14:textId="77777777" w:rsidR="00914C94" w:rsidRPr="008A7E08" w:rsidRDefault="00914C94" w:rsidP="00914C94">
      <w:pPr>
        <w:spacing w:after="0" w:line="240" w:lineRule="auto"/>
        <w:rPr>
          <w:rFonts w:eastAsia="Times New Roman" w:cs="Times New Roman"/>
          <w:kern w:val="0"/>
          <w:lang w:val="en-US"/>
          <w14:ligatures w14:val="none"/>
        </w:rPr>
      </w:pPr>
    </w:p>
    <w:p w14:paraId="2282C8BC" w14:textId="77777777" w:rsidR="00914C94" w:rsidRPr="008A7E08" w:rsidRDefault="00914C94" w:rsidP="00914C94">
      <w:pPr>
        <w:spacing w:after="0" w:line="240" w:lineRule="auto"/>
        <w:rPr>
          <w:rFonts w:eastAsia="Times New Roman" w:cs="Times New Roman"/>
          <w:kern w:val="0"/>
          <w:lang w:val="en-US"/>
          <w14:ligatures w14:val="none"/>
        </w:rPr>
      </w:pPr>
    </w:p>
    <w:p w14:paraId="6BD5C1AC" w14:textId="77777777" w:rsidR="00914C94" w:rsidRPr="008A7E08" w:rsidRDefault="00914C94" w:rsidP="00914C94">
      <w:pPr>
        <w:spacing w:after="0" w:line="240" w:lineRule="auto"/>
        <w:rPr>
          <w:rFonts w:eastAsia="Times New Roman" w:cs="Times New Roman"/>
          <w:kern w:val="0"/>
          <w:lang w:val="en-US"/>
          <w14:ligatures w14:val="none"/>
        </w:rPr>
      </w:pPr>
    </w:p>
    <w:p w14:paraId="30F5DF80" w14:textId="77777777" w:rsidR="00914C94" w:rsidRPr="008A7E08" w:rsidRDefault="00914C94" w:rsidP="00914C94">
      <w:pPr>
        <w:spacing w:after="0" w:line="240" w:lineRule="auto"/>
        <w:rPr>
          <w:rFonts w:eastAsia="Times New Roman" w:cs="Times New Roman"/>
          <w:kern w:val="0"/>
          <w:lang w:val="en-US"/>
          <w14:ligatures w14:val="none"/>
        </w:rPr>
      </w:pPr>
    </w:p>
    <w:p w14:paraId="0E9ED128" w14:textId="77777777" w:rsidR="00914C94" w:rsidRPr="008A7E08" w:rsidRDefault="00914C94" w:rsidP="00914C94">
      <w:pPr>
        <w:spacing w:after="0" w:line="240" w:lineRule="auto"/>
        <w:rPr>
          <w:rFonts w:eastAsia="Times New Roman" w:cs="Times New Roman"/>
          <w:kern w:val="0"/>
          <w:lang w:val="en-US"/>
          <w14:ligatures w14:val="none"/>
        </w:rPr>
      </w:pPr>
    </w:p>
    <w:p w14:paraId="5F37B8EF" w14:textId="77777777" w:rsidR="00914C94" w:rsidRPr="008A7E08" w:rsidRDefault="00914C94" w:rsidP="00914C94">
      <w:pPr>
        <w:spacing w:after="0" w:line="240" w:lineRule="auto"/>
        <w:rPr>
          <w:rFonts w:eastAsia="Times New Roman" w:cs="Times New Roman"/>
          <w:kern w:val="0"/>
          <w:lang w:val="en-US"/>
          <w14:ligatures w14:val="none"/>
        </w:rPr>
      </w:pPr>
    </w:p>
    <w:p w14:paraId="033DC0D5" w14:textId="77777777" w:rsidR="00914C94" w:rsidRPr="008A7E08" w:rsidRDefault="00914C94" w:rsidP="00914C94">
      <w:pPr>
        <w:spacing w:after="0" w:line="240" w:lineRule="auto"/>
        <w:rPr>
          <w:rFonts w:eastAsia="Times New Roman" w:cs="Times New Roman"/>
          <w:kern w:val="0"/>
          <w:lang w:val="en-US"/>
          <w14:ligatures w14:val="none"/>
        </w:rPr>
      </w:pPr>
    </w:p>
    <w:p w14:paraId="7A4F7D89" w14:textId="77777777" w:rsidR="00914C94" w:rsidRPr="008A7E08" w:rsidRDefault="00914C94" w:rsidP="00914C94">
      <w:pPr>
        <w:spacing w:after="0" w:line="240" w:lineRule="auto"/>
        <w:rPr>
          <w:rFonts w:eastAsia="Times New Roman" w:cs="Times New Roman"/>
          <w:kern w:val="0"/>
          <w:lang w:val="en-US"/>
          <w14:ligatures w14:val="none"/>
        </w:rPr>
      </w:pPr>
    </w:p>
    <w:p w14:paraId="65C0E1BC" w14:textId="77777777" w:rsidR="00914C94" w:rsidRPr="008A7E08" w:rsidRDefault="00914C94" w:rsidP="00914C94">
      <w:pPr>
        <w:spacing w:after="0" w:line="240" w:lineRule="auto"/>
        <w:rPr>
          <w:rFonts w:eastAsia="Times New Roman" w:cs="Times New Roman"/>
          <w:kern w:val="0"/>
          <w:lang w:val="en-US"/>
          <w14:ligatures w14:val="none"/>
        </w:rPr>
      </w:pPr>
    </w:p>
    <w:p w14:paraId="7F2696D1" w14:textId="77777777"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lang w:val="en-US"/>
          <w14:ligatures w14:val="none"/>
        </w:rPr>
      </w:pPr>
      <w:r w:rsidRPr="00914C94">
        <w:rPr>
          <w:rFonts w:eastAsia="Times New Roman" w:cs="Times New Roman"/>
          <w:b/>
          <w:bCs/>
          <w:color w:val="000000"/>
          <w:kern w:val="0"/>
          <w:sz w:val="36"/>
          <w:szCs w:val="36"/>
          <w:lang w:val="en-US"/>
          <w14:ligatures w14:val="none"/>
        </w:rPr>
        <w:lastRenderedPageBreak/>
        <w:t xml:space="preserve">3. </w:t>
      </w:r>
      <w:proofErr w:type="spellStart"/>
      <w:r w:rsidRPr="00914C94">
        <w:rPr>
          <w:rFonts w:eastAsia="Times New Roman" w:cs="Times New Roman"/>
          <w:b/>
          <w:bCs/>
          <w:color w:val="000000"/>
          <w:kern w:val="0"/>
          <w:sz w:val="36"/>
          <w:szCs w:val="36"/>
          <w:lang w:val="en-US"/>
          <w14:ligatures w14:val="none"/>
        </w:rPr>
        <w:t>Financiële</w:t>
      </w:r>
      <w:proofErr w:type="spellEnd"/>
      <w:r w:rsidRPr="00914C94">
        <w:rPr>
          <w:rFonts w:eastAsia="Times New Roman" w:cs="Times New Roman"/>
          <w:b/>
          <w:bCs/>
          <w:color w:val="000000"/>
          <w:kern w:val="0"/>
          <w:sz w:val="36"/>
          <w:szCs w:val="36"/>
          <w:lang w:val="en-US"/>
          <w14:ligatures w14:val="none"/>
        </w:rPr>
        <w:t xml:space="preserve"> </w:t>
      </w:r>
      <w:proofErr w:type="spellStart"/>
      <w:r w:rsidRPr="00914C94">
        <w:rPr>
          <w:rFonts w:eastAsia="Times New Roman" w:cs="Times New Roman"/>
          <w:b/>
          <w:bCs/>
          <w:color w:val="000000"/>
          <w:kern w:val="0"/>
          <w:sz w:val="36"/>
          <w:szCs w:val="36"/>
          <w:lang w:val="en-US"/>
          <w14:ligatures w14:val="none"/>
        </w:rPr>
        <w:t>fasering</w:t>
      </w:r>
      <w:proofErr w:type="spellEnd"/>
    </w:p>
    <w:tbl>
      <w:tblPr>
        <w:tblStyle w:val="TableGrid"/>
        <w:tblW w:w="0" w:type="auto"/>
        <w:tblLook w:val="04A0" w:firstRow="1" w:lastRow="0" w:firstColumn="1" w:lastColumn="0" w:noHBand="0" w:noVBand="1"/>
      </w:tblPr>
      <w:tblGrid>
        <w:gridCol w:w="714"/>
        <w:gridCol w:w="1751"/>
        <w:gridCol w:w="2472"/>
        <w:gridCol w:w="1379"/>
        <w:gridCol w:w="1397"/>
        <w:gridCol w:w="1637"/>
      </w:tblGrid>
      <w:tr w:rsidR="00914C94" w:rsidRPr="00914C94" w14:paraId="4E94F755" w14:textId="77777777" w:rsidTr="00914C94">
        <w:tc>
          <w:tcPr>
            <w:tcW w:w="0" w:type="auto"/>
            <w:hideMark/>
          </w:tcPr>
          <w:p w14:paraId="0674D47A" w14:textId="77777777" w:rsidR="00914C94" w:rsidRPr="00914C94" w:rsidRDefault="00914C94" w:rsidP="00914C94">
            <w:pPr>
              <w:jc w:val="center"/>
              <w:rPr>
                <w:rFonts w:eastAsia="Times New Roman" w:cs="Times New Roman"/>
                <w:b/>
                <w:bCs/>
                <w:color w:val="000000"/>
                <w:kern w:val="0"/>
                <w:lang w:val="en-US"/>
                <w14:ligatures w14:val="none"/>
              </w:rPr>
            </w:pPr>
            <w:r w:rsidRPr="00914C94">
              <w:rPr>
                <w:rFonts w:eastAsia="Times New Roman" w:cs="Times New Roman"/>
                <w:b/>
                <w:bCs/>
                <w:color w:val="000000"/>
                <w:kern w:val="0"/>
                <w:lang w:val="en-US"/>
                <w14:ligatures w14:val="none"/>
              </w:rPr>
              <w:t>Fase</w:t>
            </w:r>
          </w:p>
        </w:tc>
        <w:tc>
          <w:tcPr>
            <w:tcW w:w="0" w:type="auto"/>
            <w:hideMark/>
          </w:tcPr>
          <w:p w14:paraId="4B080C3C" w14:textId="77777777" w:rsidR="00914C94" w:rsidRPr="00914C94" w:rsidRDefault="00914C94" w:rsidP="00914C94">
            <w:pPr>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Onderdeel</w:t>
            </w:r>
            <w:proofErr w:type="spellEnd"/>
          </w:p>
        </w:tc>
        <w:tc>
          <w:tcPr>
            <w:tcW w:w="0" w:type="auto"/>
            <w:hideMark/>
          </w:tcPr>
          <w:p w14:paraId="0ECA3151" w14:textId="77777777" w:rsidR="00914C94" w:rsidRPr="00914C94" w:rsidRDefault="00914C94" w:rsidP="00914C94">
            <w:pPr>
              <w:jc w:val="center"/>
              <w:rPr>
                <w:rFonts w:eastAsia="Times New Roman" w:cs="Times New Roman"/>
                <w:b/>
                <w:bCs/>
                <w:color w:val="000000"/>
                <w:kern w:val="0"/>
                <w:lang w:val="en-US"/>
                <w14:ligatures w14:val="none"/>
              </w:rPr>
            </w:pPr>
            <w:r w:rsidRPr="00914C94">
              <w:rPr>
                <w:rFonts w:eastAsia="Times New Roman" w:cs="Times New Roman"/>
                <w:b/>
                <w:bCs/>
                <w:color w:val="000000"/>
                <w:kern w:val="0"/>
                <w:lang w:val="en-US"/>
                <w14:ligatures w14:val="none"/>
              </w:rPr>
              <w:t xml:space="preserve">Wat </w:t>
            </w:r>
            <w:proofErr w:type="spellStart"/>
            <w:r w:rsidRPr="00914C94">
              <w:rPr>
                <w:rFonts w:eastAsia="Times New Roman" w:cs="Times New Roman"/>
                <w:b/>
                <w:bCs/>
                <w:color w:val="000000"/>
                <w:kern w:val="0"/>
                <w:lang w:val="en-US"/>
                <w14:ligatures w14:val="none"/>
              </w:rPr>
              <w:t>valt</w:t>
            </w:r>
            <w:proofErr w:type="spellEnd"/>
            <w:r w:rsidRPr="00914C94">
              <w:rPr>
                <w:rFonts w:eastAsia="Times New Roman" w:cs="Times New Roman"/>
                <w:b/>
                <w:bCs/>
                <w:color w:val="000000"/>
                <w:kern w:val="0"/>
                <w:lang w:val="en-US"/>
                <w14:ligatures w14:val="none"/>
              </w:rPr>
              <w:t xml:space="preserve"> </w:t>
            </w:r>
            <w:proofErr w:type="spellStart"/>
            <w:r w:rsidRPr="00914C94">
              <w:rPr>
                <w:rFonts w:eastAsia="Times New Roman" w:cs="Times New Roman"/>
                <w:b/>
                <w:bCs/>
                <w:color w:val="000000"/>
                <w:kern w:val="0"/>
                <w:lang w:val="en-US"/>
                <w14:ligatures w14:val="none"/>
              </w:rPr>
              <w:t>hieronder</w:t>
            </w:r>
            <w:proofErr w:type="spellEnd"/>
            <w:r w:rsidRPr="00914C94">
              <w:rPr>
                <w:rFonts w:eastAsia="Times New Roman" w:cs="Times New Roman"/>
                <w:b/>
                <w:bCs/>
                <w:color w:val="000000"/>
                <w:kern w:val="0"/>
                <w:lang w:val="en-US"/>
                <w14:ligatures w14:val="none"/>
              </w:rPr>
              <w:t>?</w:t>
            </w:r>
          </w:p>
        </w:tc>
        <w:tc>
          <w:tcPr>
            <w:tcW w:w="0" w:type="auto"/>
            <w:hideMark/>
          </w:tcPr>
          <w:p w14:paraId="7DD2A9E4" w14:textId="77777777" w:rsidR="00914C94" w:rsidRPr="00914C94" w:rsidRDefault="00914C94" w:rsidP="00914C94">
            <w:pPr>
              <w:jc w:val="right"/>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Indicatieve</w:t>
            </w:r>
            <w:proofErr w:type="spellEnd"/>
            <w:r w:rsidRPr="00914C94">
              <w:rPr>
                <w:rFonts w:eastAsia="Times New Roman" w:cs="Times New Roman"/>
                <w:b/>
                <w:bCs/>
                <w:color w:val="000000"/>
                <w:kern w:val="0"/>
                <w:lang w:val="en-US"/>
                <w14:ligatures w14:val="none"/>
              </w:rPr>
              <w:t xml:space="preserve"> </w:t>
            </w:r>
            <w:proofErr w:type="spellStart"/>
            <w:r w:rsidRPr="00914C94">
              <w:rPr>
                <w:rFonts w:eastAsia="Times New Roman" w:cs="Times New Roman"/>
                <w:b/>
                <w:bCs/>
                <w:color w:val="000000"/>
                <w:kern w:val="0"/>
                <w:lang w:val="en-US"/>
                <w14:ligatures w14:val="none"/>
              </w:rPr>
              <w:t>kosten</w:t>
            </w:r>
            <w:proofErr w:type="spellEnd"/>
          </w:p>
        </w:tc>
        <w:tc>
          <w:tcPr>
            <w:tcW w:w="0" w:type="auto"/>
            <w:hideMark/>
          </w:tcPr>
          <w:p w14:paraId="15CC9C3F" w14:textId="77777777" w:rsidR="00914C94" w:rsidRPr="00914C94" w:rsidRDefault="00914C94" w:rsidP="00914C94">
            <w:pPr>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Tijd</w:t>
            </w:r>
            <w:proofErr w:type="spellEnd"/>
          </w:p>
        </w:tc>
        <w:tc>
          <w:tcPr>
            <w:tcW w:w="0" w:type="auto"/>
            <w:hideMark/>
          </w:tcPr>
          <w:p w14:paraId="6592DF7F" w14:textId="77777777" w:rsidR="00914C94" w:rsidRPr="00914C94" w:rsidRDefault="00914C94" w:rsidP="00914C94">
            <w:pPr>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Haalbaarheid</w:t>
            </w:r>
            <w:proofErr w:type="spellEnd"/>
          </w:p>
        </w:tc>
      </w:tr>
      <w:tr w:rsidR="00914C94" w:rsidRPr="00914C94" w14:paraId="1BD09A14" w14:textId="77777777" w:rsidTr="00914C94">
        <w:tc>
          <w:tcPr>
            <w:tcW w:w="0" w:type="auto"/>
            <w:hideMark/>
          </w:tcPr>
          <w:p w14:paraId="43E15CCF"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Fase 0</w:t>
            </w:r>
          </w:p>
        </w:tc>
        <w:tc>
          <w:tcPr>
            <w:tcW w:w="0" w:type="auto"/>
            <w:hideMark/>
          </w:tcPr>
          <w:p w14:paraId="37B23E60" w14:textId="77777777" w:rsidR="00914C94" w:rsidRPr="00914C94" w:rsidRDefault="00914C94" w:rsidP="00914C94">
            <w:pPr>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Voorbereiding</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haalbaarheid</w:t>
            </w:r>
            <w:proofErr w:type="spellEnd"/>
          </w:p>
        </w:tc>
        <w:tc>
          <w:tcPr>
            <w:tcW w:w="0" w:type="auto"/>
            <w:hideMark/>
          </w:tcPr>
          <w:p w14:paraId="4C0FC629" w14:textId="77777777" w:rsidR="00914C94" w:rsidRPr="00914C94" w:rsidRDefault="00914C94" w:rsidP="00914C94">
            <w:pPr>
              <w:rPr>
                <w:rFonts w:eastAsia="Times New Roman" w:cs="Times New Roman"/>
                <w:color w:val="000000"/>
                <w:kern w:val="0"/>
                <w14:ligatures w14:val="none"/>
              </w:rPr>
            </w:pPr>
            <w:r w:rsidRPr="00914C94">
              <w:rPr>
                <w:rFonts w:eastAsia="Times New Roman" w:cs="Times New Roman"/>
                <w:color w:val="000000"/>
                <w:kern w:val="0"/>
                <w14:ligatures w14:val="none"/>
              </w:rPr>
              <w:t xml:space="preserve">Route bepalen, eerste ontwerp, </w:t>
            </w:r>
            <w:proofErr w:type="spellStart"/>
            <w:r w:rsidRPr="00914C94">
              <w:rPr>
                <w:rFonts w:eastAsia="Times New Roman" w:cs="Times New Roman"/>
                <w:color w:val="000000"/>
                <w:kern w:val="0"/>
                <w14:ligatures w14:val="none"/>
              </w:rPr>
              <w:t>vergunningcheck</w:t>
            </w:r>
            <w:proofErr w:type="spellEnd"/>
            <w:r w:rsidRPr="00914C94">
              <w:rPr>
                <w:rFonts w:eastAsia="Times New Roman" w:cs="Times New Roman"/>
                <w:color w:val="000000"/>
                <w:kern w:val="0"/>
                <w14:ligatures w14:val="none"/>
              </w:rPr>
              <w:t>, gesprekken met betrokken partijen, offertes opvragen en beheerafspraken voorbereiden</w:t>
            </w:r>
          </w:p>
        </w:tc>
        <w:tc>
          <w:tcPr>
            <w:tcW w:w="0" w:type="auto"/>
            <w:hideMark/>
          </w:tcPr>
          <w:p w14:paraId="1431F235" w14:textId="77777777" w:rsidR="00914C94" w:rsidRPr="00914C94" w:rsidRDefault="00914C94" w:rsidP="00914C94">
            <w:pPr>
              <w:jc w:val="right"/>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€2.500 – €7.500</w:t>
            </w:r>
          </w:p>
        </w:tc>
        <w:tc>
          <w:tcPr>
            <w:tcW w:w="0" w:type="auto"/>
            <w:hideMark/>
          </w:tcPr>
          <w:p w14:paraId="5B259087"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1–3 </w:t>
            </w:r>
            <w:proofErr w:type="spellStart"/>
            <w:r w:rsidRPr="00914C94">
              <w:rPr>
                <w:rFonts w:eastAsia="Times New Roman" w:cs="Times New Roman"/>
                <w:color w:val="000000"/>
                <w:kern w:val="0"/>
                <w:lang w:val="en-US"/>
                <w14:ligatures w14:val="none"/>
              </w:rPr>
              <w:t>maanden</w:t>
            </w:r>
            <w:proofErr w:type="spellEnd"/>
          </w:p>
        </w:tc>
        <w:tc>
          <w:tcPr>
            <w:tcW w:w="0" w:type="auto"/>
            <w:hideMark/>
          </w:tcPr>
          <w:p w14:paraId="4B266A80"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Hoog</w:t>
            </w:r>
          </w:p>
        </w:tc>
      </w:tr>
      <w:tr w:rsidR="00914C94" w:rsidRPr="00914C94" w14:paraId="688935D3" w14:textId="77777777" w:rsidTr="00914C94">
        <w:tc>
          <w:tcPr>
            <w:tcW w:w="0" w:type="auto"/>
            <w:hideMark/>
          </w:tcPr>
          <w:p w14:paraId="2CB3A21F"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Fase 1</w:t>
            </w:r>
          </w:p>
        </w:tc>
        <w:tc>
          <w:tcPr>
            <w:tcW w:w="0" w:type="auto"/>
            <w:hideMark/>
          </w:tcPr>
          <w:p w14:paraId="025F433A" w14:textId="77777777" w:rsidR="00914C94" w:rsidRPr="00914C94" w:rsidRDefault="00914C94" w:rsidP="00914C94">
            <w:pPr>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Aanleg</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wandel</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hardlooppad</w:t>
            </w:r>
            <w:proofErr w:type="spellEnd"/>
          </w:p>
        </w:tc>
        <w:tc>
          <w:tcPr>
            <w:tcW w:w="0" w:type="auto"/>
            <w:hideMark/>
          </w:tcPr>
          <w:p w14:paraId="1BA2B1E2" w14:textId="77777777" w:rsidR="00914C94" w:rsidRPr="00914C94" w:rsidRDefault="00914C94" w:rsidP="00914C94">
            <w:pPr>
              <w:rPr>
                <w:rFonts w:eastAsia="Times New Roman" w:cs="Times New Roman"/>
                <w:color w:val="000000"/>
                <w:kern w:val="0"/>
                <w14:ligatures w14:val="none"/>
              </w:rPr>
            </w:pPr>
            <w:r w:rsidRPr="00914C94">
              <w:rPr>
                <w:rFonts w:eastAsia="Times New Roman" w:cs="Times New Roman"/>
                <w:color w:val="000000"/>
                <w:kern w:val="0"/>
                <w14:ligatures w14:val="none"/>
              </w:rPr>
              <w:t>Wandelpad van leemgrind, hardlooppad met eenvoudige sportieve ondergrond, grondwerk, egaliseren, basisafwatering, routepaaltjes, afstandsmarkering en basisbewegwijzering</w:t>
            </w:r>
          </w:p>
        </w:tc>
        <w:tc>
          <w:tcPr>
            <w:tcW w:w="0" w:type="auto"/>
            <w:hideMark/>
          </w:tcPr>
          <w:p w14:paraId="4B8EEC37" w14:textId="77777777" w:rsidR="00914C94" w:rsidRPr="00914C94" w:rsidRDefault="00914C94" w:rsidP="00914C94">
            <w:pPr>
              <w:jc w:val="right"/>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€65.000 – €115.000</w:t>
            </w:r>
          </w:p>
        </w:tc>
        <w:tc>
          <w:tcPr>
            <w:tcW w:w="0" w:type="auto"/>
            <w:hideMark/>
          </w:tcPr>
          <w:p w14:paraId="4508E4E7"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3–6 </w:t>
            </w:r>
            <w:proofErr w:type="spellStart"/>
            <w:r w:rsidRPr="00914C94">
              <w:rPr>
                <w:rFonts w:eastAsia="Times New Roman" w:cs="Times New Roman"/>
                <w:color w:val="000000"/>
                <w:kern w:val="0"/>
                <w:lang w:val="en-US"/>
                <w14:ligatures w14:val="none"/>
              </w:rPr>
              <w:t>maanden</w:t>
            </w:r>
            <w:proofErr w:type="spellEnd"/>
          </w:p>
        </w:tc>
        <w:tc>
          <w:tcPr>
            <w:tcW w:w="0" w:type="auto"/>
            <w:hideMark/>
          </w:tcPr>
          <w:p w14:paraId="0142537B"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
        </w:tc>
      </w:tr>
      <w:tr w:rsidR="00914C94" w:rsidRPr="00914C94" w14:paraId="0F9896CC" w14:textId="77777777" w:rsidTr="00914C94">
        <w:tc>
          <w:tcPr>
            <w:tcW w:w="0" w:type="auto"/>
            <w:hideMark/>
          </w:tcPr>
          <w:p w14:paraId="72E2DCEE"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Fase 2</w:t>
            </w:r>
          </w:p>
        </w:tc>
        <w:tc>
          <w:tcPr>
            <w:tcW w:w="0" w:type="auto"/>
            <w:hideMark/>
          </w:tcPr>
          <w:p w14:paraId="044296BE" w14:textId="77777777" w:rsidR="00914C94" w:rsidRPr="00914C94" w:rsidRDefault="00914C94" w:rsidP="00914C94">
            <w:pPr>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Sporttoestellen</w:t>
            </w:r>
            <w:proofErr w:type="spellEnd"/>
            <w:r w:rsidRPr="00914C94">
              <w:rPr>
                <w:rFonts w:eastAsia="Times New Roman" w:cs="Times New Roman"/>
                <w:color w:val="000000"/>
                <w:kern w:val="0"/>
                <w:lang w:val="en-US"/>
                <w14:ligatures w14:val="none"/>
              </w:rPr>
              <w:t xml:space="preserve"> / functional fitness</w:t>
            </w:r>
          </w:p>
        </w:tc>
        <w:tc>
          <w:tcPr>
            <w:tcW w:w="0" w:type="auto"/>
            <w:hideMark/>
          </w:tcPr>
          <w:p w14:paraId="099DA94E" w14:textId="77777777" w:rsidR="00914C94" w:rsidRPr="00914C94" w:rsidRDefault="00914C94" w:rsidP="00914C94">
            <w:pPr>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Robuuste</w:t>
            </w:r>
            <w:proofErr w:type="spellEnd"/>
            <w:r w:rsidRPr="00914C94">
              <w:rPr>
                <w:rFonts w:eastAsia="Times New Roman" w:cs="Times New Roman"/>
                <w:color w:val="000000"/>
                <w:kern w:val="0"/>
                <w:lang w:val="en-US"/>
                <w14:ligatures w14:val="none"/>
              </w:rPr>
              <w:t xml:space="preserve"> outdoor </w:t>
            </w:r>
            <w:proofErr w:type="spellStart"/>
            <w:r w:rsidRPr="00914C94">
              <w:rPr>
                <w:rFonts w:eastAsia="Times New Roman" w:cs="Times New Roman"/>
                <w:color w:val="000000"/>
                <w:kern w:val="0"/>
                <w:lang w:val="en-US"/>
                <w14:ligatures w14:val="none"/>
              </w:rPr>
              <w:t>sporttoestellen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calisthenicsrek</w:t>
            </w:r>
            <w:proofErr w:type="spellEnd"/>
            <w:r w:rsidRPr="00914C94">
              <w:rPr>
                <w:rFonts w:eastAsia="Times New Roman" w:cs="Times New Roman"/>
                <w:color w:val="000000"/>
                <w:kern w:val="0"/>
                <w:lang w:val="en-US"/>
                <w14:ligatures w14:val="none"/>
              </w:rPr>
              <w:t xml:space="preserve">, lunge-strook, carry-zone, step-up </w:t>
            </w:r>
            <w:proofErr w:type="spellStart"/>
            <w:r w:rsidRPr="00914C94">
              <w:rPr>
                <w:rFonts w:eastAsia="Times New Roman" w:cs="Times New Roman"/>
                <w:color w:val="000000"/>
                <w:kern w:val="0"/>
                <w:lang w:val="en-US"/>
                <w14:ligatures w14:val="none"/>
              </w:rPr>
              <w:t>elementen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eventueel</w:t>
            </w:r>
            <w:proofErr w:type="spellEnd"/>
            <w:r w:rsidRPr="00914C94">
              <w:rPr>
                <w:rFonts w:eastAsia="Times New Roman" w:cs="Times New Roman"/>
                <w:color w:val="000000"/>
                <w:kern w:val="0"/>
                <w:lang w:val="en-US"/>
                <w14:ligatures w14:val="none"/>
              </w:rPr>
              <w:t xml:space="preserve"> wall-ball wand, </w:t>
            </w:r>
            <w:proofErr w:type="spellStart"/>
            <w:r w:rsidRPr="00914C94">
              <w:rPr>
                <w:rFonts w:eastAsia="Times New Roman" w:cs="Times New Roman"/>
                <w:color w:val="000000"/>
                <w:kern w:val="0"/>
                <w:lang w:val="en-US"/>
                <w14:ligatures w14:val="none"/>
              </w:rPr>
              <w:t>instructieborden</w:t>
            </w:r>
            <w:proofErr w:type="spellEnd"/>
            <w:r w:rsidRPr="00914C94">
              <w:rPr>
                <w:rFonts w:eastAsia="Times New Roman" w:cs="Times New Roman"/>
                <w:color w:val="000000"/>
                <w:kern w:val="0"/>
                <w:lang w:val="en-US"/>
                <w14:ligatures w14:val="none"/>
              </w:rPr>
              <w:t xml:space="preserve">, montage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keuring</w:t>
            </w:r>
            <w:proofErr w:type="spellEnd"/>
          </w:p>
        </w:tc>
        <w:tc>
          <w:tcPr>
            <w:tcW w:w="0" w:type="auto"/>
            <w:hideMark/>
          </w:tcPr>
          <w:p w14:paraId="0074C43F" w14:textId="77777777" w:rsidR="00914C94" w:rsidRPr="00914C94" w:rsidRDefault="00914C94" w:rsidP="00914C94">
            <w:pPr>
              <w:jc w:val="right"/>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€25.000 – €80.000</w:t>
            </w:r>
          </w:p>
        </w:tc>
        <w:tc>
          <w:tcPr>
            <w:tcW w:w="0" w:type="auto"/>
            <w:hideMark/>
          </w:tcPr>
          <w:p w14:paraId="1A994D20"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2–4 </w:t>
            </w:r>
            <w:proofErr w:type="spellStart"/>
            <w:r w:rsidRPr="00914C94">
              <w:rPr>
                <w:rFonts w:eastAsia="Times New Roman" w:cs="Times New Roman"/>
                <w:color w:val="000000"/>
                <w:kern w:val="0"/>
                <w:lang w:val="en-US"/>
                <w14:ligatures w14:val="none"/>
              </w:rPr>
              <w:t>maanden</w:t>
            </w:r>
            <w:proofErr w:type="spellEnd"/>
          </w:p>
        </w:tc>
        <w:tc>
          <w:tcPr>
            <w:tcW w:w="0" w:type="auto"/>
            <w:hideMark/>
          </w:tcPr>
          <w:p w14:paraId="06308CDC"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
        </w:tc>
      </w:tr>
      <w:tr w:rsidR="00914C94" w:rsidRPr="00914C94" w14:paraId="3A00A6C9" w14:textId="77777777" w:rsidTr="00914C94">
        <w:tc>
          <w:tcPr>
            <w:tcW w:w="0" w:type="auto"/>
            <w:hideMark/>
          </w:tcPr>
          <w:p w14:paraId="6BDDDB26"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Fase 3</w:t>
            </w:r>
          </w:p>
        </w:tc>
        <w:tc>
          <w:tcPr>
            <w:tcW w:w="0" w:type="auto"/>
            <w:hideMark/>
          </w:tcPr>
          <w:p w14:paraId="392D2A7E" w14:textId="77777777" w:rsidR="00914C94" w:rsidRPr="00914C94" w:rsidRDefault="00914C94" w:rsidP="00914C94">
            <w:pPr>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Evenementen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activatie</w:t>
            </w:r>
            <w:proofErr w:type="spellEnd"/>
          </w:p>
        </w:tc>
        <w:tc>
          <w:tcPr>
            <w:tcW w:w="0" w:type="auto"/>
            <w:hideMark/>
          </w:tcPr>
          <w:p w14:paraId="14C3F23A" w14:textId="77777777" w:rsidR="00914C94" w:rsidRPr="00914C94" w:rsidRDefault="00914C94" w:rsidP="00914C94">
            <w:pPr>
              <w:rPr>
                <w:rFonts w:eastAsia="Times New Roman" w:cs="Times New Roman"/>
                <w:color w:val="000000"/>
                <w:kern w:val="0"/>
                <w14:ligatures w14:val="none"/>
              </w:rPr>
            </w:pPr>
            <w:r w:rsidRPr="00914C94">
              <w:rPr>
                <w:rFonts w:eastAsia="Times New Roman" w:cs="Times New Roman"/>
                <w:color w:val="000000"/>
                <w:kern w:val="0"/>
                <w14:ligatures w14:val="none"/>
              </w:rPr>
              <w:t xml:space="preserve">HYROX-geïnspireerde </w:t>
            </w:r>
            <w:proofErr w:type="spellStart"/>
            <w:r w:rsidRPr="00914C94">
              <w:rPr>
                <w:rFonts w:eastAsia="Times New Roman" w:cs="Times New Roman"/>
                <w:color w:val="000000"/>
                <w:kern w:val="0"/>
                <w14:ligatures w14:val="none"/>
              </w:rPr>
              <w:t>challenge</w:t>
            </w:r>
            <w:proofErr w:type="spellEnd"/>
            <w:r w:rsidRPr="00914C94">
              <w:rPr>
                <w:rFonts w:eastAsia="Times New Roman" w:cs="Times New Roman"/>
                <w:color w:val="000000"/>
                <w:kern w:val="0"/>
                <w14:ligatures w14:val="none"/>
              </w:rPr>
              <w:t>, sponsorloop, open training, promotie, EHBO, materialen, vrijwilligersvergoeding, kleine vergunning/melding en schoonmaak</w:t>
            </w:r>
          </w:p>
        </w:tc>
        <w:tc>
          <w:tcPr>
            <w:tcW w:w="0" w:type="auto"/>
            <w:hideMark/>
          </w:tcPr>
          <w:p w14:paraId="3C30555D" w14:textId="77777777" w:rsidR="00914C94" w:rsidRPr="00914C94" w:rsidRDefault="00914C94" w:rsidP="00914C94">
            <w:pPr>
              <w:jc w:val="right"/>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€1.500 – €7.500 per event</w:t>
            </w:r>
          </w:p>
        </w:tc>
        <w:tc>
          <w:tcPr>
            <w:tcW w:w="0" w:type="auto"/>
            <w:hideMark/>
          </w:tcPr>
          <w:p w14:paraId="2547B6C4"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4–8 </w:t>
            </w:r>
            <w:proofErr w:type="spellStart"/>
            <w:r w:rsidRPr="00914C94">
              <w:rPr>
                <w:rFonts w:eastAsia="Times New Roman" w:cs="Times New Roman"/>
                <w:color w:val="000000"/>
                <w:kern w:val="0"/>
                <w:lang w:val="en-US"/>
                <w14:ligatures w14:val="none"/>
              </w:rPr>
              <w:t>weken</w:t>
            </w:r>
            <w:proofErr w:type="spellEnd"/>
            <w:r w:rsidRPr="00914C94">
              <w:rPr>
                <w:rFonts w:eastAsia="Times New Roman" w:cs="Times New Roman"/>
                <w:color w:val="000000"/>
                <w:kern w:val="0"/>
                <w:lang w:val="en-US"/>
                <w14:ligatures w14:val="none"/>
              </w:rPr>
              <w:t xml:space="preserve"> per event</w:t>
            </w:r>
          </w:p>
        </w:tc>
        <w:tc>
          <w:tcPr>
            <w:tcW w:w="0" w:type="auto"/>
            <w:hideMark/>
          </w:tcPr>
          <w:p w14:paraId="4B3B38D8"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Hoog</w:t>
            </w:r>
          </w:p>
        </w:tc>
      </w:tr>
      <w:tr w:rsidR="00914C94" w:rsidRPr="00914C94" w14:paraId="7BA973B4" w14:textId="77777777" w:rsidTr="00914C94">
        <w:tc>
          <w:tcPr>
            <w:tcW w:w="0" w:type="auto"/>
            <w:hideMark/>
          </w:tcPr>
          <w:p w14:paraId="460B5193"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lastRenderedPageBreak/>
              <w:t>Fase 4</w:t>
            </w:r>
          </w:p>
        </w:tc>
        <w:tc>
          <w:tcPr>
            <w:tcW w:w="0" w:type="auto"/>
            <w:hideMark/>
          </w:tcPr>
          <w:p w14:paraId="3B45451A"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Beheer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onderhoud</w:t>
            </w:r>
            <w:proofErr w:type="spellEnd"/>
          </w:p>
        </w:tc>
        <w:tc>
          <w:tcPr>
            <w:tcW w:w="0" w:type="auto"/>
            <w:hideMark/>
          </w:tcPr>
          <w:p w14:paraId="6B78C1F9" w14:textId="77777777" w:rsidR="00914C94" w:rsidRPr="00914C94" w:rsidRDefault="00914C94" w:rsidP="00914C94">
            <w:pPr>
              <w:rPr>
                <w:rFonts w:eastAsia="Times New Roman" w:cs="Times New Roman"/>
                <w:color w:val="000000"/>
                <w:kern w:val="0"/>
                <w14:ligatures w14:val="none"/>
              </w:rPr>
            </w:pPr>
            <w:r w:rsidRPr="00914C94">
              <w:rPr>
                <w:rFonts w:eastAsia="Times New Roman" w:cs="Times New Roman"/>
                <w:color w:val="000000"/>
                <w:kern w:val="0"/>
                <w14:ligatures w14:val="none"/>
              </w:rPr>
              <w:t>Inspectie paden, herstel kleine schade, schoonmaak, maaibeheer, controle toestellen, veiligheidskeuring, reparaties en vervanging van kleine materialen</w:t>
            </w:r>
          </w:p>
        </w:tc>
        <w:tc>
          <w:tcPr>
            <w:tcW w:w="0" w:type="auto"/>
            <w:hideMark/>
          </w:tcPr>
          <w:p w14:paraId="12B64AE5" w14:textId="77777777" w:rsidR="00914C94" w:rsidRPr="00914C94" w:rsidRDefault="00914C94" w:rsidP="00914C94">
            <w:pPr>
              <w:jc w:val="right"/>
              <w:rPr>
                <w:rFonts w:eastAsia="Times New Roman" w:cs="Times New Roman"/>
                <w:color w:val="000000"/>
                <w:kern w:val="0"/>
                <w:lang w:val="en-US"/>
                <w14:ligatures w14:val="none"/>
              </w:rPr>
            </w:pPr>
            <w:r w:rsidRPr="00914C94">
              <w:rPr>
                <w:rFonts w:eastAsia="Times New Roman" w:cs="Times New Roman"/>
                <w:b/>
                <w:bCs/>
                <w:color w:val="000000"/>
                <w:kern w:val="0"/>
                <w:lang w:val="en-US"/>
                <w14:ligatures w14:val="none"/>
              </w:rPr>
              <w:t xml:space="preserve">€5.000 – €20.000 per </w:t>
            </w:r>
            <w:proofErr w:type="spellStart"/>
            <w:r w:rsidRPr="00914C94">
              <w:rPr>
                <w:rFonts w:eastAsia="Times New Roman" w:cs="Times New Roman"/>
                <w:b/>
                <w:bCs/>
                <w:color w:val="000000"/>
                <w:kern w:val="0"/>
                <w:lang w:val="en-US"/>
                <w14:ligatures w14:val="none"/>
              </w:rPr>
              <w:t>jaar</w:t>
            </w:r>
            <w:proofErr w:type="spellEnd"/>
          </w:p>
        </w:tc>
        <w:tc>
          <w:tcPr>
            <w:tcW w:w="0" w:type="auto"/>
            <w:hideMark/>
          </w:tcPr>
          <w:p w14:paraId="7663FA25" w14:textId="77777777" w:rsidR="00914C94" w:rsidRPr="00914C94" w:rsidRDefault="00914C94" w:rsidP="00914C94">
            <w:pPr>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Doorlopend</w:t>
            </w:r>
            <w:proofErr w:type="spellEnd"/>
          </w:p>
        </w:tc>
        <w:tc>
          <w:tcPr>
            <w:tcW w:w="0" w:type="auto"/>
            <w:hideMark/>
          </w:tcPr>
          <w:p w14:paraId="74805E2A" w14:textId="77777777" w:rsidR="00914C94" w:rsidRPr="00914C94" w:rsidRDefault="00914C94" w:rsidP="00914C94">
            <w:pPr>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
        </w:tc>
      </w:tr>
    </w:tbl>
    <w:p w14:paraId="2EC8C9BC" w14:textId="425C218A" w:rsidR="00914C94" w:rsidRPr="00914C94" w:rsidRDefault="00914C94" w:rsidP="00914C94">
      <w:pPr>
        <w:spacing w:after="0" w:line="240" w:lineRule="auto"/>
        <w:rPr>
          <w:rFonts w:eastAsia="Times New Roman" w:cs="Times New Roman"/>
          <w:kern w:val="0"/>
          <w:lang w:val="en-US"/>
          <w14:ligatures w14:val="none"/>
        </w:rPr>
      </w:pPr>
    </w:p>
    <w:p w14:paraId="4D459BB2"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08AC7C1A"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122575E0"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0E47E68E"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68D3A67F"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1F15AB63"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06DF06EA"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1BE430A6"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3B3C8A4F"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46E05299"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38FFDA82"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0C887121"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6FCA19F4" w14:textId="77777777" w:rsidR="00E168AB" w:rsidRDefault="00E168AB"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67F00930" w14:textId="6968AD38"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914C94">
        <w:rPr>
          <w:rFonts w:eastAsia="Times New Roman" w:cs="Times New Roman"/>
          <w:b/>
          <w:bCs/>
          <w:color w:val="000000"/>
          <w:kern w:val="0"/>
          <w:sz w:val="36"/>
          <w:szCs w:val="36"/>
          <w14:ligatures w14:val="none"/>
        </w:rPr>
        <w:lastRenderedPageBreak/>
        <w:t>4. Toelichting per fase</w:t>
      </w:r>
    </w:p>
    <w:p w14:paraId="7E9D52BF" w14:textId="77777777" w:rsidR="00914C94" w:rsidRPr="00914C94" w:rsidRDefault="00914C94" w:rsidP="00914C9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914C94">
        <w:rPr>
          <w:rFonts w:eastAsia="Times New Roman" w:cs="Times New Roman"/>
          <w:b/>
          <w:bCs/>
          <w:color w:val="000000"/>
          <w:kern w:val="0"/>
          <w:sz w:val="27"/>
          <w:szCs w:val="27"/>
          <w14:ligatures w14:val="none"/>
        </w:rPr>
        <w:t>Fase 0: voorbereiding en haalbaarheid</w:t>
      </w:r>
    </w:p>
    <w:p w14:paraId="747C6132"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eerste fase bestaat uit voorbereiding en haalbaarheidsonderzoek. Deze fase is noodzakelijk om te voorkomen dat er direct wordt geïnvesteerd in een ontwerp dat later technisch, juridisch of organisatorisch moeilijk uitvoerbaar blijkt. In deze fase worden de exacte route, mogelijke vergunningen, veiligheid, onderhoud en verantwoordelijkheden onderzocht.</w:t>
      </w:r>
    </w:p>
    <w:p w14:paraId="62A9A616"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verwachte kosten voor deze fase liggen tussen </w:t>
      </w:r>
      <w:r w:rsidRPr="00914C94">
        <w:rPr>
          <w:rFonts w:eastAsia="Times New Roman" w:cs="Times New Roman"/>
          <w:b/>
          <w:bCs/>
          <w:color w:val="000000"/>
          <w:kern w:val="0"/>
          <w14:ligatures w14:val="none"/>
        </w:rPr>
        <w:t>€2.500 en €7.500</w:t>
      </w:r>
      <w:r w:rsidRPr="00914C94">
        <w:rPr>
          <w:rFonts w:eastAsia="Times New Roman" w:cs="Times New Roman"/>
          <w:color w:val="000000"/>
          <w:kern w:val="0"/>
          <w14:ligatures w14:val="none"/>
        </w:rPr>
        <w:t>. Deze kosten bestaan vooral uit ontwerpuren, advies, overleg, eventuele technische checks en het opvragen of laten maken van een eerste kostenraming.</w:t>
      </w:r>
    </w:p>
    <w:p w14:paraId="67747699" w14:textId="2E1D1621"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Deze fase is belangrijk omdat de financiële haalbaarheid niet alleen afhangt van aanlegkosten, maar ook van duidelijke afspraken over beheer, gebruik en verantwoordelijkheid.</w:t>
      </w:r>
    </w:p>
    <w:p w14:paraId="79F6C4BD" w14:textId="77777777" w:rsidR="00914C94" w:rsidRPr="00914C94" w:rsidRDefault="00914C94" w:rsidP="00914C9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914C94">
        <w:rPr>
          <w:rFonts w:eastAsia="Times New Roman" w:cs="Times New Roman"/>
          <w:b/>
          <w:bCs/>
          <w:color w:val="000000"/>
          <w:kern w:val="0"/>
          <w:sz w:val="27"/>
          <w:szCs w:val="27"/>
          <w14:ligatures w14:val="none"/>
        </w:rPr>
        <w:t>Fase 1: aanleg van het wandel- en hardlooppad</w:t>
      </w:r>
    </w:p>
    <w:p w14:paraId="0AE67BDA"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 xml:space="preserve">De aanleg van het wandel- en hardlooppad vormt de basis van het plan. In de eerdere conceptuitwerking wordt het hardlooppad omschreven als de ruggengraat van het Green Blue Challenge Park. Het pad kan worden gebruikt voor wandelen, hardlopen, warming-up, teamtrainingen en </w:t>
      </w:r>
      <w:proofErr w:type="spellStart"/>
      <w:r w:rsidRPr="00914C94">
        <w:rPr>
          <w:rFonts w:eastAsia="Times New Roman" w:cs="Times New Roman"/>
          <w:color w:val="000000"/>
          <w:kern w:val="0"/>
          <w14:ligatures w14:val="none"/>
        </w:rPr>
        <w:t>challenges</w:t>
      </w:r>
      <w:proofErr w:type="spellEnd"/>
      <w:r w:rsidRPr="00914C94">
        <w:rPr>
          <w:rFonts w:eastAsia="Times New Roman" w:cs="Times New Roman"/>
          <w:color w:val="000000"/>
          <w:kern w:val="0"/>
          <w14:ligatures w14:val="none"/>
        </w:rPr>
        <w:t>. Daarbij wordt gedacht aan een route die zowel recreatief als sportief gebruikt kan worden.</w:t>
      </w:r>
    </w:p>
    <w:p w14:paraId="472A10F8"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Voor deze financiële onderbouwing wordt uitgegaan van twee aparte paden: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1326"/>
        <w:gridCol w:w="944"/>
        <w:gridCol w:w="1430"/>
        <w:gridCol w:w="3557"/>
      </w:tblGrid>
      <w:tr w:rsidR="00914C94" w:rsidRPr="00914C94" w14:paraId="1BFA04C9" w14:textId="77777777" w:rsidTr="00914C94">
        <w:trPr>
          <w:tblHeader/>
          <w:tblCellSpacing w:w="15" w:type="dxa"/>
        </w:trPr>
        <w:tc>
          <w:tcPr>
            <w:tcW w:w="0" w:type="auto"/>
            <w:vAlign w:val="center"/>
            <w:hideMark/>
          </w:tcPr>
          <w:p w14:paraId="33D9CB78"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r w:rsidRPr="00914C94">
              <w:rPr>
                <w:rFonts w:eastAsia="Times New Roman" w:cs="Times New Roman"/>
                <w:b/>
                <w:bCs/>
                <w:color w:val="000000"/>
                <w:kern w:val="0"/>
                <w:lang w:val="en-US"/>
                <w14:ligatures w14:val="none"/>
              </w:rPr>
              <w:t>Pad</w:t>
            </w:r>
          </w:p>
        </w:tc>
        <w:tc>
          <w:tcPr>
            <w:tcW w:w="0" w:type="auto"/>
            <w:vAlign w:val="center"/>
            <w:hideMark/>
          </w:tcPr>
          <w:p w14:paraId="455F781C" w14:textId="77777777" w:rsidR="00914C94" w:rsidRPr="00914C94" w:rsidRDefault="00914C94" w:rsidP="00914C94">
            <w:pPr>
              <w:spacing w:after="0" w:line="240" w:lineRule="auto"/>
              <w:jc w:val="right"/>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Lengte</w:t>
            </w:r>
            <w:proofErr w:type="spellEnd"/>
          </w:p>
        </w:tc>
        <w:tc>
          <w:tcPr>
            <w:tcW w:w="0" w:type="auto"/>
            <w:vAlign w:val="center"/>
            <w:hideMark/>
          </w:tcPr>
          <w:p w14:paraId="7A8FA8E1" w14:textId="77777777" w:rsidR="00914C94" w:rsidRPr="00914C94" w:rsidRDefault="00914C94" w:rsidP="00914C94">
            <w:pPr>
              <w:spacing w:after="0" w:line="240" w:lineRule="auto"/>
              <w:jc w:val="right"/>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Breedte</w:t>
            </w:r>
            <w:proofErr w:type="spellEnd"/>
          </w:p>
        </w:tc>
        <w:tc>
          <w:tcPr>
            <w:tcW w:w="0" w:type="auto"/>
            <w:vAlign w:val="center"/>
            <w:hideMark/>
          </w:tcPr>
          <w:p w14:paraId="744EB05A" w14:textId="77777777" w:rsidR="00914C94" w:rsidRPr="00914C94" w:rsidRDefault="00914C94" w:rsidP="00914C94">
            <w:pPr>
              <w:spacing w:after="0" w:line="240" w:lineRule="auto"/>
              <w:jc w:val="right"/>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Oppervlakte</w:t>
            </w:r>
            <w:proofErr w:type="spellEnd"/>
          </w:p>
        </w:tc>
        <w:tc>
          <w:tcPr>
            <w:tcW w:w="0" w:type="auto"/>
            <w:vAlign w:val="center"/>
            <w:hideMark/>
          </w:tcPr>
          <w:p w14:paraId="09D06D33"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Ondergrond</w:t>
            </w:r>
            <w:proofErr w:type="spellEnd"/>
          </w:p>
        </w:tc>
      </w:tr>
      <w:tr w:rsidR="00914C94" w:rsidRPr="00914C94" w14:paraId="69F78A1E" w14:textId="77777777" w:rsidTr="00914C94">
        <w:trPr>
          <w:tblCellSpacing w:w="15" w:type="dxa"/>
        </w:trPr>
        <w:tc>
          <w:tcPr>
            <w:tcW w:w="0" w:type="auto"/>
            <w:vAlign w:val="center"/>
            <w:hideMark/>
          </w:tcPr>
          <w:p w14:paraId="619662E4"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Wandelpad</w:t>
            </w:r>
            <w:proofErr w:type="spellEnd"/>
          </w:p>
        </w:tc>
        <w:tc>
          <w:tcPr>
            <w:tcW w:w="0" w:type="auto"/>
            <w:vAlign w:val="center"/>
            <w:hideMark/>
          </w:tcPr>
          <w:p w14:paraId="615CB6CB"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400 </w:t>
            </w:r>
            <w:proofErr w:type="gramStart"/>
            <w:r w:rsidRPr="00914C94">
              <w:rPr>
                <w:rFonts w:eastAsia="Times New Roman" w:cs="Times New Roman"/>
                <w:color w:val="000000"/>
                <w:kern w:val="0"/>
                <w:lang w:val="en-US"/>
                <w14:ligatures w14:val="none"/>
              </w:rPr>
              <w:t>meter</w:t>
            </w:r>
            <w:proofErr w:type="gramEnd"/>
          </w:p>
        </w:tc>
        <w:tc>
          <w:tcPr>
            <w:tcW w:w="0" w:type="auto"/>
            <w:vAlign w:val="center"/>
            <w:hideMark/>
          </w:tcPr>
          <w:p w14:paraId="3CDD6E27"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 meter</w:t>
            </w:r>
          </w:p>
        </w:tc>
        <w:tc>
          <w:tcPr>
            <w:tcW w:w="0" w:type="auto"/>
            <w:vAlign w:val="center"/>
            <w:hideMark/>
          </w:tcPr>
          <w:p w14:paraId="15D790EF"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400 m²</w:t>
            </w:r>
          </w:p>
        </w:tc>
        <w:tc>
          <w:tcPr>
            <w:tcW w:w="0" w:type="auto"/>
            <w:vAlign w:val="center"/>
            <w:hideMark/>
          </w:tcPr>
          <w:p w14:paraId="09DFCE3C"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Leemgrind</w:t>
            </w:r>
            <w:proofErr w:type="spellEnd"/>
          </w:p>
        </w:tc>
      </w:tr>
      <w:tr w:rsidR="00914C94" w:rsidRPr="00914C94" w14:paraId="775AA3F3" w14:textId="77777777" w:rsidTr="00914C94">
        <w:trPr>
          <w:tblCellSpacing w:w="15" w:type="dxa"/>
        </w:trPr>
        <w:tc>
          <w:tcPr>
            <w:tcW w:w="0" w:type="auto"/>
            <w:vAlign w:val="center"/>
            <w:hideMark/>
          </w:tcPr>
          <w:p w14:paraId="587A9530"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Hardlooppad</w:t>
            </w:r>
            <w:proofErr w:type="spellEnd"/>
          </w:p>
        </w:tc>
        <w:tc>
          <w:tcPr>
            <w:tcW w:w="0" w:type="auto"/>
            <w:vAlign w:val="center"/>
            <w:hideMark/>
          </w:tcPr>
          <w:p w14:paraId="71BA28AD"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1.000 meter</w:t>
            </w:r>
          </w:p>
        </w:tc>
        <w:tc>
          <w:tcPr>
            <w:tcW w:w="0" w:type="auto"/>
            <w:vAlign w:val="center"/>
            <w:hideMark/>
          </w:tcPr>
          <w:p w14:paraId="0DB777AD"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 meter</w:t>
            </w:r>
          </w:p>
        </w:tc>
        <w:tc>
          <w:tcPr>
            <w:tcW w:w="0" w:type="auto"/>
            <w:vAlign w:val="center"/>
            <w:hideMark/>
          </w:tcPr>
          <w:p w14:paraId="5276E0DE"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1.000 m²</w:t>
            </w:r>
          </w:p>
        </w:tc>
        <w:tc>
          <w:tcPr>
            <w:tcW w:w="0" w:type="auto"/>
            <w:vAlign w:val="center"/>
            <w:hideMark/>
          </w:tcPr>
          <w:p w14:paraId="359D8741"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Eenvoudige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sportieve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ondergrond</w:t>
            </w:r>
            <w:proofErr w:type="spellEnd"/>
          </w:p>
        </w:tc>
      </w:tr>
      <w:tr w:rsidR="00914C94" w:rsidRPr="00914C94" w14:paraId="6EDA78F0" w14:textId="77777777" w:rsidTr="00914C94">
        <w:trPr>
          <w:tblCellSpacing w:w="15" w:type="dxa"/>
        </w:trPr>
        <w:tc>
          <w:tcPr>
            <w:tcW w:w="0" w:type="auto"/>
            <w:vAlign w:val="center"/>
            <w:hideMark/>
          </w:tcPr>
          <w:p w14:paraId="6B508B3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b/>
                <w:bCs/>
                <w:color w:val="000000"/>
                <w:kern w:val="0"/>
                <w:lang w:val="en-US"/>
                <w14:ligatures w14:val="none"/>
              </w:rPr>
              <w:t>Totaal</w:t>
            </w:r>
            <w:proofErr w:type="spellEnd"/>
          </w:p>
        </w:tc>
        <w:tc>
          <w:tcPr>
            <w:tcW w:w="0" w:type="auto"/>
            <w:vAlign w:val="center"/>
            <w:hideMark/>
          </w:tcPr>
          <w:p w14:paraId="0BFA03C5"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1.400 meter</w:t>
            </w:r>
          </w:p>
        </w:tc>
        <w:tc>
          <w:tcPr>
            <w:tcW w:w="0" w:type="auto"/>
            <w:vAlign w:val="center"/>
            <w:hideMark/>
          </w:tcPr>
          <w:p w14:paraId="116F4C00"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 meter</w:t>
            </w:r>
          </w:p>
        </w:tc>
        <w:tc>
          <w:tcPr>
            <w:tcW w:w="0" w:type="auto"/>
            <w:vAlign w:val="center"/>
            <w:hideMark/>
          </w:tcPr>
          <w:p w14:paraId="75C34EA6" w14:textId="77777777" w:rsidR="00914C94" w:rsidRPr="00914C94" w:rsidRDefault="00914C94" w:rsidP="00914C94">
            <w:pPr>
              <w:spacing w:after="0" w:line="240" w:lineRule="auto"/>
              <w:jc w:val="right"/>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1.400 m²</w:t>
            </w:r>
          </w:p>
        </w:tc>
        <w:tc>
          <w:tcPr>
            <w:tcW w:w="0" w:type="auto"/>
            <w:vAlign w:val="center"/>
            <w:hideMark/>
          </w:tcPr>
          <w:p w14:paraId="60AD2E6A"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Twee </w:t>
            </w:r>
            <w:proofErr w:type="spellStart"/>
            <w:r w:rsidRPr="00914C94">
              <w:rPr>
                <w:rFonts w:eastAsia="Times New Roman" w:cs="Times New Roman"/>
                <w:color w:val="000000"/>
                <w:kern w:val="0"/>
                <w:lang w:val="en-US"/>
                <w14:ligatures w14:val="none"/>
              </w:rPr>
              <w:t>materiaalsoorten</w:t>
            </w:r>
            <w:proofErr w:type="spellEnd"/>
          </w:p>
        </w:tc>
      </w:tr>
    </w:tbl>
    <w:p w14:paraId="4E5E869F"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wandelpad wordt uitgevoerd met leemgrind. Dit past goed bij het groene en natuurlijke karakter van de omgeving. Leemgrind heeft een rustige uitstraling, is geschikt voor wandelen en sluit beter aan bij een landschappelijke inrichting dan een volledig verhard pad.</w:t>
      </w:r>
    </w:p>
    <w:p w14:paraId="1B5F7022"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hardlooppad krijgt een sportieve ondergrond die vergelijkbaar is met het materiaal van een hardloopbaan, maar zonder luxe atletiekbaan-afwerking. Het doel is dat het pad comfortabeler en veiliger is voor hardlopers dan een standaard grind- of zandpad, maar financieel haalbaar blijft.</w:t>
      </w:r>
    </w:p>
    <w:p w14:paraId="375D912F" w14:textId="77777777" w:rsidR="00914C94" w:rsidRPr="00914C94" w:rsidRDefault="00914C94" w:rsidP="00914C94">
      <w:pPr>
        <w:spacing w:before="100" w:beforeAutospacing="1" w:after="100" w:afterAutospacing="1" w:line="240" w:lineRule="auto"/>
        <w:rPr>
          <w:rFonts w:eastAsia="Times New Roman" w:cs="Times New Roman"/>
          <w:color w:val="000000"/>
          <w:kern w:val="0"/>
          <w:lang w:val="en-US"/>
          <w14:ligatures w14:val="none"/>
        </w:rPr>
      </w:pPr>
      <w:r w:rsidRPr="00914C94">
        <w:rPr>
          <w:rFonts w:eastAsia="Times New Roman" w:cs="Times New Roman"/>
          <w:color w:val="000000"/>
          <w:kern w:val="0"/>
          <w14:ligatures w14:val="none"/>
        </w:rPr>
        <w:lastRenderedPageBreak/>
        <w:t>De totale kosten voor beide paden worden geraamd op </w:t>
      </w:r>
      <w:r w:rsidRPr="00914C94">
        <w:rPr>
          <w:rFonts w:eastAsia="Times New Roman" w:cs="Times New Roman"/>
          <w:b/>
          <w:bCs/>
          <w:color w:val="000000"/>
          <w:kern w:val="0"/>
          <w14:ligatures w14:val="none"/>
        </w:rPr>
        <w:t>€65.000 tot €115.000</w:t>
      </w:r>
      <w:r w:rsidRPr="00914C94">
        <w:rPr>
          <w:rFonts w:eastAsia="Times New Roman" w:cs="Times New Roman"/>
          <w:color w:val="000000"/>
          <w:kern w:val="0"/>
          <w14:ligatures w14:val="none"/>
        </w:rPr>
        <w:t xml:space="preserve">. </w:t>
      </w:r>
      <w:proofErr w:type="spellStart"/>
      <w:r w:rsidRPr="00914C94">
        <w:rPr>
          <w:rFonts w:eastAsia="Times New Roman" w:cs="Times New Roman"/>
          <w:color w:val="000000"/>
          <w:kern w:val="0"/>
          <w:lang w:val="en-US"/>
          <w14:ligatures w14:val="none"/>
        </w:rPr>
        <w:t>Deze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bandbreedte</w:t>
      </w:r>
      <w:proofErr w:type="spellEnd"/>
      <w:r w:rsidRPr="00914C94">
        <w:rPr>
          <w:rFonts w:eastAsia="Times New Roman" w:cs="Times New Roman"/>
          <w:color w:val="000000"/>
          <w:kern w:val="0"/>
          <w:lang w:val="en-US"/>
          <w14:ligatures w14:val="none"/>
        </w:rPr>
        <w:t xml:space="preserve"> is </w:t>
      </w:r>
      <w:proofErr w:type="spellStart"/>
      <w:r w:rsidRPr="00914C94">
        <w:rPr>
          <w:rFonts w:eastAsia="Times New Roman" w:cs="Times New Roman"/>
          <w:color w:val="000000"/>
          <w:kern w:val="0"/>
          <w:lang w:val="en-US"/>
          <w14:ligatures w14:val="none"/>
        </w:rPr>
        <w:t>afhankelijk</w:t>
      </w:r>
      <w:proofErr w:type="spellEnd"/>
      <w:r w:rsidRPr="00914C94">
        <w:rPr>
          <w:rFonts w:eastAsia="Times New Roman" w:cs="Times New Roman"/>
          <w:color w:val="000000"/>
          <w:kern w:val="0"/>
          <w:lang w:val="en-US"/>
          <w14:ligatures w14:val="none"/>
        </w:rPr>
        <w:t xml:space="preserve"> van: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7084"/>
      </w:tblGrid>
      <w:tr w:rsidR="00914C94" w:rsidRPr="00914C94" w14:paraId="1F6F9088" w14:textId="77777777" w:rsidTr="00914C94">
        <w:trPr>
          <w:tblHeader/>
          <w:tblCellSpacing w:w="15" w:type="dxa"/>
        </w:trPr>
        <w:tc>
          <w:tcPr>
            <w:tcW w:w="0" w:type="auto"/>
            <w:vAlign w:val="center"/>
            <w:hideMark/>
          </w:tcPr>
          <w:p w14:paraId="1B9780D5"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Kostenfactor</w:t>
            </w:r>
            <w:proofErr w:type="spellEnd"/>
          </w:p>
        </w:tc>
        <w:tc>
          <w:tcPr>
            <w:tcW w:w="0" w:type="auto"/>
            <w:vAlign w:val="center"/>
            <w:hideMark/>
          </w:tcPr>
          <w:p w14:paraId="1E362D2B"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Invloed</w:t>
            </w:r>
            <w:proofErr w:type="spellEnd"/>
            <w:r w:rsidRPr="00914C94">
              <w:rPr>
                <w:rFonts w:eastAsia="Times New Roman" w:cs="Times New Roman"/>
                <w:b/>
                <w:bCs/>
                <w:color w:val="000000"/>
                <w:kern w:val="0"/>
                <w:lang w:val="en-US"/>
                <w14:ligatures w14:val="none"/>
              </w:rPr>
              <w:t xml:space="preserve"> op </w:t>
            </w:r>
            <w:proofErr w:type="spellStart"/>
            <w:r w:rsidRPr="00914C94">
              <w:rPr>
                <w:rFonts w:eastAsia="Times New Roman" w:cs="Times New Roman"/>
                <w:b/>
                <w:bCs/>
                <w:color w:val="000000"/>
                <w:kern w:val="0"/>
                <w:lang w:val="en-US"/>
                <w14:ligatures w14:val="none"/>
              </w:rPr>
              <w:t>kosten</w:t>
            </w:r>
            <w:proofErr w:type="spellEnd"/>
          </w:p>
        </w:tc>
      </w:tr>
      <w:tr w:rsidR="00914C94" w:rsidRPr="00914C94" w14:paraId="53CE4BF8" w14:textId="77777777" w:rsidTr="00914C94">
        <w:trPr>
          <w:tblCellSpacing w:w="15" w:type="dxa"/>
        </w:trPr>
        <w:tc>
          <w:tcPr>
            <w:tcW w:w="0" w:type="auto"/>
            <w:vAlign w:val="center"/>
            <w:hideMark/>
          </w:tcPr>
          <w:p w14:paraId="160876F1"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Lengte</w:t>
            </w:r>
            <w:proofErr w:type="spellEnd"/>
            <w:r w:rsidRPr="00914C94">
              <w:rPr>
                <w:rFonts w:eastAsia="Times New Roman" w:cs="Times New Roman"/>
                <w:color w:val="000000"/>
                <w:kern w:val="0"/>
                <w:lang w:val="en-US"/>
                <w14:ligatures w14:val="none"/>
              </w:rPr>
              <w:t xml:space="preserve"> van de </w:t>
            </w:r>
            <w:proofErr w:type="spellStart"/>
            <w:r w:rsidRPr="00914C94">
              <w:rPr>
                <w:rFonts w:eastAsia="Times New Roman" w:cs="Times New Roman"/>
                <w:color w:val="000000"/>
                <w:kern w:val="0"/>
                <w:lang w:val="en-US"/>
                <w14:ligatures w14:val="none"/>
              </w:rPr>
              <w:t>paden</w:t>
            </w:r>
            <w:proofErr w:type="spellEnd"/>
          </w:p>
        </w:tc>
        <w:tc>
          <w:tcPr>
            <w:tcW w:w="0" w:type="auto"/>
            <w:vAlign w:val="center"/>
            <w:hideMark/>
          </w:tcPr>
          <w:p w14:paraId="5DC7C49B"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 xml:space="preserve">De totale </w:t>
            </w:r>
            <w:proofErr w:type="spellStart"/>
            <w:r w:rsidRPr="00914C94">
              <w:rPr>
                <w:rFonts w:eastAsia="Times New Roman" w:cs="Times New Roman"/>
                <w:color w:val="000000"/>
                <w:kern w:val="0"/>
                <w14:ligatures w14:val="none"/>
              </w:rPr>
              <w:t>padlengte</w:t>
            </w:r>
            <w:proofErr w:type="spellEnd"/>
            <w:r w:rsidRPr="00914C94">
              <w:rPr>
                <w:rFonts w:eastAsia="Times New Roman" w:cs="Times New Roman"/>
                <w:color w:val="000000"/>
                <w:kern w:val="0"/>
                <w14:ligatures w14:val="none"/>
              </w:rPr>
              <w:t xml:space="preserve"> is ongeveer 1.400 meter. Hierdoor vormen materiaal en arbeid een grote kostenpost.</w:t>
            </w:r>
          </w:p>
        </w:tc>
      </w:tr>
      <w:tr w:rsidR="00914C94" w:rsidRPr="00914C94" w14:paraId="09184EB0" w14:textId="77777777" w:rsidTr="00914C94">
        <w:trPr>
          <w:tblCellSpacing w:w="15" w:type="dxa"/>
        </w:trPr>
        <w:tc>
          <w:tcPr>
            <w:tcW w:w="0" w:type="auto"/>
            <w:vAlign w:val="center"/>
            <w:hideMark/>
          </w:tcPr>
          <w:p w14:paraId="2C4544E2"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Breedte</w:t>
            </w:r>
            <w:proofErr w:type="spellEnd"/>
            <w:r w:rsidRPr="00914C94">
              <w:rPr>
                <w:rFonts w:eastAsia="Times New Roman" w:cs="Times New Roman"/>
                <w:color w:val="000000"/>
                <w:kern w:val="0"/>
                <w:lang w:val="en-US"/>
                <w14:ligatures w14:val="none"/>
              </w:rPr>
              <w:t xml:space="preserve"> van de </w:t>
            </w:r>
            <w:proofErr w:type="spellStart"/>
            <w:r w:rsidRPr="00914C94">
              <w:rPr>
                <w:rFonts w:eastAsia="Times New Roman" w:cs="Times New Roman"/>
                <w:color w:val="000000"/>
                <w:kern w:val="0"/>
                <w:lang w:val="en-US"/>
                <w14:ligatures w14:val="none"/>
              </w:rPr>
              <w:t>paden</w:t>
            </w:r>
            <w:proofErr w:type="spellEnd"/>
          </w:p>
        </w:tc>
        <w:tc>
          <w:tcPr>
            <w:tcW w:w="0" w:type="auto"/>
            <w:vAlign w:val="center"/>
            <w:hideMark/>
          </w:tcPr>
          <w:p w14:paraId="78705921"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Beide paden zijn 1 meter breed. Dit houdt de kosten lager dan bij bredere recreatiepaden.</w:t>
            </w:r>
          </w:p>
        </w:tc>
      </w:tr>
      <w:tr w:rsidR="00914C94" w:rsidRPr="00914C94" w14:paraId="2CBDA5BA" w14:textId="77777777" w:rsidTr="00914C94">
        <w:trPr>
          <w:tblCellSpacing w:w="15" w:type="dxa"/>
        </w:trPr>
        <w:tc>
          <w:tcPr>
            <w:tcW w:w="0" w:type="auto"/>
            <w:vAlign w:val="center"/>
            <w:hideMark/>
          </w:tcPr>
          <w:p w14:paraId="048F679E"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Ondergrond</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wandelpad</w:t>
            </w:r>
            <w:proofErr w:type="spellEnd"/>
          </w:p>
        </w:tc>
        <w:tc>
          <w:tcPr>
            <w:tcW w:w="0" w:type="auto"/>
            <w:vAlign w:val="center"/>
            <w:hideMark/>
          </w:tcPr>
          <w:p w14:paraId="0C86DC49"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Leemgrind is relatief betaalbaar en past bij een natuurlijke uitstraling.</w:t>
            </w:r>
          </w:p>
        </w:tc>
      </w:tr>
      <w:tr w:rsidR="00914C94" w:rsidRPr="00914C94" w14:paraId="2E001E63" w14:textId="77777777" w:rsidTr="00914C94">
        <w:trPr>
          <w:tblCellSpacing w:w="15" w:type="dxa"/>
        </w:trPr>
        <w:tc>
          <w:tcPr>
            <w:tcW w:w="0" w:type="auto"/>
            <w:vAlign w:val="center"/>
            <w:hideMark/>
          </w:tcPr>
          <w:p w14:paraId="028B95CF"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Ondergrond</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hardlooppad</w:t>
            </w:r>
            <w:proofErr w:type="spellEnd"/>
          </w:p>
        </w:tc>
        <w:tc>
          <w:tcPr>
            <w:tcW w:w="0" w:type="auto"/>
            <w:vAlign w:val="center"/>
            <w:hideMark/>
          </w:tcPr>
          <w:p w14:paraId="3FFED362"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sportieve ondergrond is duurder dan leemgrind en vormt de grootste kostenpost.</w:t>
            </w:r>
          </w:p>
        </w:tc>
      </w:tr>
      <w:tr w:rsidR="00914C94" w:rsidRPr="00914C94" w14:paraId="3EC2F160" w14:textId="77777777" w:rsidTr="00914C94">
        <w:trPr>
          <w:tblCellSpacing w:w="15" w:type="dxa"/>
        </w:trPr>
        <w:tc>
          <w:tcPr>
            <w:tcW w:w="0" w:type="auto"/>
            <w:vAlign w:val="center"/>
            <w:hideMark/>
          </w:tcPr>
          <w:p w14:paraId="559A86E4"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Grondwerk</w:t>
            </w:r>
            <w:proofErr w:type="spellEnd"/>
          </w:p>
        </w:tc>
        <w:tc>
          <w:tcPr>
            <w:tcW w:w="0" w:type="auto"/>
            <w:vAlign w:val="center"/>
            <w:hideMark/>
          </w:tcPr>
          <w:p w14:paraId="2435CB3F"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Egaliseren, afgraven of ophogen kan de kosten verhogen.</w:t>
            </w:r>
          </w:p>
        </w:tc>
      </w:tr>
      <w:tr w:rsidR="00914C94" w:rsidRPr="00914C94" w14:paraId="7C01EA55" w14:textId="77777777" w:rsidTr="00914C94">
        <w:trPr>
          <w:tblCellSpacing w:w="15" w:type="dxa"/>
        </w:trPr>
        <w:tc>
          <w:tcPr>
            <w:tcW w:w="0" w:type="auto"/>
            <w:vAlign w:val="center"/>
            <w:hideMark/>
          </w:tcPr>
          <w:p w14:paraId="57B2C046"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Afwatering</w:t>
            </w:r>
            <w:proofErr w:type="spellEnd"/>
          </w:p>
        </w:tc>
        <w:tc>
          <w:tcPr>
            <w:tcW w:w="0" w:type="auto"/>
            <w:vAlign w:val="center"/>
            <w:hideMark/>
          </w:tcPr>
          <w:p w14:paraId="7F871372"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Natte of kwetsbare stukken vragen extra maatregelen.</w:t>
            </w:r>
          </w:p>
        </w:tc>
      </w:tr>
      <w:tr w:rsidR="00914C94" w:rsidRPr="00914C94" w14:paraId="3759730C" w14:textId="77777777" w:rsidTr="00914C94">
        <w:trPr>
          <w:tblCellSpacing w:w="15" w:type="dxa"/>
        </w:trPr>
        <w:tc>
          <w:tcPr>
            <w:tcW w:w="0" w:type="auto"/>
            <w:vAlign w:val="center"/>
            <w:hideMark/>
          </w:tcPr>
          <w:p w14:paraId="7087AAB3"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Bewegwijzering</w:t>
            </w:r>
            <w:proofErr w:type="spellEnd"/>
          </w:p>
        </w:tc>
        <w:tc>
          <w:tcPr>
            <w:tcW w:w="0" w:type="auto"/>
            <w:vAlign w:val="center"/>
            <w:hideMark/>
          </w:tcPr>
          <w:p w14:paraId="1FAC7D8E"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Routepaaltjes, afstandsmarkeringen en basisborden zijn nodig voor duidelijk gebruik.</w:t>
            </w:r>
          </w:p>
        </w:tc>
      </w:tr>
      <w:tr w:rsidR="00914C94" w:rsidRPr="00914C94" w14:paraId="0DE7588B" w14:textId="77777777" w:rsidTr="00914C94">
        <w:trPr>
          <w:tblCellSpacing w:w="15" w:type="dxa"/>
        </w:trPr>
        <w:tc>
          <w:tcPr>
            <w:tcW w:w="0" w:type="auto"/>
            <w:vAlign w:val="center"/>
            <w:hideMark/>
          </w:tcPr>
          <w:p w14:paraId="7D9F719E"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Afwerking</w:t>
            </w:r>
            <w:proofErr w:type="spellEnd"/>
          </w:p>
        </w:tc>
        <w:tc>
          <w:tcPr>
            <w:tcW w:w="0" w:type="auto"/>
            <w:vAlign w:val="center"/>
            <w:hideMark/>
          </w:tcPr>
          <w:p w14:paraId="68D6A791"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Een sobere afwerking houdt de kosten beheersbaar.</w:t>
            </w:r>
          </w:p>
        </w:tc>
      </w:tr>
    </w:tbl>
    <w:p w14:paraId="7F3C916D"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 xml:space="preserve">De haalbaarheid van deze fase is middel. De paden vormen inhoudelijk de basis van het project, maar vragen wel om een duidelijke investering. Vooral het hardlooppad bepaalt de kosten, omdat een sportieve ondergrond duurder is dan een natuurlijke </w:t>
      </w:r>
      <w:proofErr w:type="spellStart"/>
      <w:r w:rsidRPr="00914C94">
        <w:rPr>
          <w:rFonts w:eastAsia="Times New Roman" w:cs="Times New Roman"/>
          <w:color w:val="000000"/>
          <w:kern w:val="0"/>
          <w14:ligatures w14:val="none"/>
        </w:rPr>
        <w:t>halfverharding</w:t>
      </w:r>
      <w:proofErr w:type="spellEnd"/>
      <w:r w:rsidRPr="00914C94">
        <w:rPr>
          <w:rFonts w:eastAsia="Times New Roman" w:cs="Times New Roman"/>
          <w:color w:val="000000"/>
          <w:kern w:val="0"/>
          <w14:ligatures w14:val="none"/>
        </w:rPr>
        <w:t>. Om de kosten beheersbaar te houden, is het belangrijk om te kiezen voor een functionele uitvoering zonder luxe afwerking.</w:t>
      </w:r>
    </w:p>
    <w:p w14:paraId="1CAD3CFB" w14:textId="2CC85C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Een passende financiële keuze is daarom om de paden sober maar professioneel aan te leggen. Dit betekent: voldoende kwaliteit voor veilig en langdurig gebruik, maar geen onnodige extra’s zoals brede verharding, uitgebreide verlichting of hoogwaardige atletiekbaanmaterialen.</w:t>
      </w:r>
    </w:p>
    <w:p w14:paraId="3D092294" w14:textId="77777777" w:rsidR="00914C94" w:rsidRPr="00914C94" w:rsidRDefault="00914C94" w:rsidP="00914C9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914C94">
        <w:rPr>
          <w:rFonts w:eastAsia="Times New Roman" w:cs="Times New Roman"/>
          <w:b/>
          <w:bCs/>
          <w:color w:val="000000"/>
          <w:kern w:val="0"/>
          <w:sz w:val="27"/>
          <w:szCs w:val="27"/>
          <w14:ligatures w14:val="none"/>
        </w:rPr>
        <w:t xml:space="preserve">Fase 2: sporttoestellen en </w:t>
      </w:r>
      <w:proofErr w:type="spellStart"/>
      <w:r w:rsidRPr="00914C94">
        <w:rPr>
          <w:rFonts w:eastAsia="Times New Roman" w:cs="Times New Roman"/>
          <w:b/>
          <w:bCs/>
          <w:color w:val="000000"/>
          <w:kern w:val="0"/>
          <w:sz w:val="27"/>
          <w:szCs w:val="27"/>
          <w14:ligatures w14:val="none"/>
        </w:rPr>
        <w:t>functional</w:t>
      </w:r>
      <w:proofErr w:type="spellEnd"/>
      <w:r w:rsidRPr="00914C94">
        <w:rPr>
          <w:rFonts w:eastAsia="Times New Roman" w:cs="Times New Roman"/>
          <w:b/>
          <w:bCs/>
          <w:color w:val="000000"/>
          <w:kern w:val="0"/>
          <w:sz w:val="27"/>
          <w:szCs w:val="27"/>
          <w14:ligatures w14:val="none"/>
        </w:rPr>
        <w:t>-fitnessstations</w:t>
      </w:r>
    </w:p>
    <w:p w14:paraId="228066DA"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 xml:space="preserve">Na de aanleg van de paden kan de route worden uitgebreid met sporttoestellen. Deze toestellen geven het project een duidelijke sportieve identiteit. In de uitwerking van het Green Blue Challenge Park wordt gesproken over HYROX-geïnspireerde </w:t>
      </w:r>
      <w:proofErr w:type="spellStart"/>
      <w:r w:rsidRPr="00914C94">
        <w:rPr>
          <w:rFonts w:eastAsia="Times New Roman" w:cs="Times New Roman"/>
          <w:color w:val="000000"/>
          <w:kern w:val="0"/>
          <w14:ligatures w14:val="none"/>
        </w:rPr>
        <w:t>functional</w:t>
      </w:r>
      <w:proofErr w:type="spellEnd"/>
      <w:r w:rsidRPr="00914C94">
        <w:rPr>
          <w:rFonts w:eastAsia="Times New Roman" w:cs="Times New Roman"/>
          <w:color w:val="000000"/>
          <w:kern w:val="0"/>
          <w14:ligatures w14:val="none"/>
        </w:rPr>
        <w:t xml:space="preserve"> fitness, waarbij hardlopen wordt gecombineerd met oefeningen zoals duwen, dragen, </w:t>
      </w:r>
      <w:proofErr w:type="spellStart"/>
      <w:r w:rsidRPr="00914C94">
        <w:rPr>
          <w:rFonts w:eastAsia="Times New Roman" w:cs="Times New Roman"/>
          <w:color w:val="000000"/>
          <w:kern w:val="0"/>
          <w14:ligatures w14:val="none"/>
        </w:rPr>
        <w:t>lunges</w:t>
      </w:r>
      <w:proofErr w:type="spellEnd"/>
      <w:r w:rsidRPr="00914C94">
        <w:rPr>
          <w:rFonts w:eastAsia="Times New Roman" w:cs="Times New Roman"/>
          <w:color w:val="000000"/>
          <w:kern w:val="0"/>
          <w14:ligatures w14:val="none"/>
        </w:rPr>
        <w:t xml:space="preserve">, </w:t>
      </w:r>
      <w:proofErr w:type="spellStart"/>
      <w:r w:rsidRPr="00914C94">
        <w:rPr>
          <w:rFonts w:eastAsia="Times New Roman" w:cs="Times New Roman"/>
          <w:color w:val="000000"/>
          <w:kern w:val="0"/>
          <w14:ligatures w14:val="none"/>
        </w:rPr>
        <w:t>wall</w:t>
      </w:r>
      <w:proofErr w:type="spellEnd"/>
      <w:r w:rsidRPr="00914C94">
        <w:rPr>
          <w:rFonts w:eastAsia="Times New Roman" w:cs="Times New Roman"/>
          <w:color w:val="000000"/>
          <w:kern w:val="0"/>
          <w14:ligatures w14:val="none"/>
        </w:rPr>
        <w:t xml:space="preserve"> </w:t>
      </w:r>
      <w:proofErr w:type="spellStart"/>
      <w:r w:rsidRPr="00914C94">
        <w:rPr>
          <w:rFonts w:eastAsia="Times New Roman" w:cs="Times New Roman"/>
          <w:color w:val="000000"/>
          <w:kern w:val="0"/>
          <w14:ligatures w14:val="none"/>
        </w:rPr>
        <w:t>balls</w:t>
      </w:r>
      <w:proofErr w:type="spellEnd"/>
      <w:r w:rsidRPr="00914C94">
        <w:rPr>
          <w:rFonts w:eastAsia="Times New Roman" w:cs="Times New Roman"/>
          <w:color w:val="000000"/>
          <w:kern w:val="0"/>
          <w14:ligatures w14:val="none"/>
        </w:rPr>
        <w:t xml:space="preserve">, </w:t>
      </w:r>
      <w:proofErr w:type="spellStart"/>
      <w:r w:rsidRPr="00914C94">
        <w:rPr>
          <w:rFonts w:eastAsia="Times New Roman" w:cs="Times New Roman"/>
          <w:color w:val="000000"/>
          <w:kern w:val="0"/>
          <w14:ligatures w14:val="none"/>
        </w:rPr>
        <w:t>burpees</w:t>
      </w:r>
      <w:proofErr w:type="spellEnd"/>
      <w:r w:rsidRPr="00914C94">
        <w:rPr>
          <w:rFonts w:eastAsia="Times New Roman" w:cs="Times New Roman"/>
          <w:color w:val="000000"/>
          <w:kern w:val="0"/>
          <w14:ligatures w14:val="none"/>
        </w:rPr>
        <w:t>, calisthenics en sprintvormen.</w:t>
      </w:r>
    </w:p>
    <w:p w14:paraId="3AEEECD5" w14:textId="6F7FEB41"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Voor de financiële haalbaarheid is het verstandig om niet meteen een volledige en dure HYROX-route aan te leggen. Een eerste basisvariant kan bestaan uit een beperkt aantal robuuste toestellen en oefenzones.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4509"/>
      </w:tblGrid>
      <w:tr w:rsidR="00914C94" w:rsidRPr="00914C94" w14:paraId="4B443F12" w14:textId="77777777" w:rsidTr="00914C94">
        <w:trPr>
          <w:tblHeader/>
          <w:tblCellSpacing w:w="15" w:type="dxa"/>
        </w:trPr>
        <w:tc>
          <w:tcPr>
            <w:tcW w:w="0" w:type="auto"/>
            <w:vAlign w:val="center"/>
            <w:hideMark/>
          </w:tcPr>
          <w:p w14:paraId="359692EC"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lastRenderedPageBreak/>
              <w:t>Onderdeel</w:t>
            </w:r>
            <w:proofErr w:type="spellEnd"/>
          </w:p>
        </w:tc>
        <w:tc>
          <w:tcPr>
            <w:tcW w:w="0" w:type="auto"/>
            <w:vAlign w:val="center"/>
            <w:hideMark/>
          </w:tcPr>
          <w:p w14:paraId="6C8F29D2"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Functie</w:t>
            </w:r>
            <w:proofErr w:type="spellEnd"/>
          </w:p>
        </w:tc>
      </w:tr>
      <w:tr w:rsidR="00914C94" w:rsidRPr="00914C94" w14:paraId="61A6B6A0" w14:textId="77777777" w:rsidTr="00914C94">
        <w:trPr>
          <w:tblCellSpacing w:w="15" w:type="dxa"/>
        </w:trPr>
        <w:tc>
          <w:tcPr>
            <w:tcW w:w="0" w:type="auto"/>
            <w:vAlign w:val="center"/>
            <w:hideMark/>
          </w:tcPr>
          <w:p w14:paraId="14347108"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Pull-up/dip-station</w:t>
            </w:r>
          </w:p>
        </w:tc>
        <w:tc>
          <w:tcPr>
            <w:tcW w:w="0" w:type="auto"/>
            <w:vAlign w:val="center"/>
            <w:hideMark/>
          </w:tcPr>
          <w:p w14:paraId="3AE0EB11"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Krachttraining</w:t>
            </w:r>
            <w:proofErr w:type="spellEnd"/>
            <w:r w:rsidRPr="00914C94">
              <w:rPr>
                <w:rFonts w:eastAsia="Times New Roman" w:cs="Times New Roman"/>
                <w:color w:val="000000"/>
                <w:kern w:val="0"/>
                <w:lang w:val="en-US"/>
                <w14:ligatures w14:val="none"/>
              </w:rPr>
              <w:t xml:space="preserve"> met eigen </w:t>
            </w:r>
            <w:proofErr w:type="spellStart"/>
            <w:r w:rsidRPr="00914C94">
              <w:rPr>
                <w:rFonts w:eastAsia="Times New Roman" w:cs="Times New Roman"/>
                <w:color w:val="000000"/>
                <w:kern w:val="0"/>
                <w:lang w:val="en-US"/>
                <w14:ligatures w14:val="none"/>
              </w:rPr>
              <w:t>lichaamsgewicht</w:t>
            </w:r>
            <w:proofErr w:type="spellEnd"/>
          </w:p>
        </w:tc>
      </w:tr>
      <w:tr w:rsidR="00914C94" w:rsidRPr="00914C94" w14:paraId="216A0DC0" w14:textId="77777777" w:rsidTr="00914C94">
        <w:trPr>
          <w:tblCellSpacing w:w="15" w:type="dxa"/>
        </w:trPr>
        <w:tc>
          <w:tcPr>
            <w:tcW w:w="0" w:type="auto"/>
            <w:vAlign w:val="center"/>
            <w:hideMark/>
          </w:tcPr>
          <w:p w14:paraId="53B914F4"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Step-up </w:t>
            </w:r>
            <w:proofErr w:type="spellStart"/>
            <w:r w:rsidRPr="00914C94">
              <w:rPr>
                <w:rFonts w:eastAsia="Times New Roman" w:cs="Times New Roman"/>
                <w:color w:val="000000"/>
                <w:kern w:val="0"/>
                <w:lang w:val="en-US"/>
                <w14:ligatures w14:val="none"/>
              </w:rPr>
              <w:t>elementen</w:t>
            </w:r>
            <w:proofErr w:type="spellEnd"/>
          </w:p>
        </w:tc>
        <w:tc>
          <w:tcPr>
            <w:tcW w:w="0" w:type="auto"/>
            <w:vAlign w:val="center"/>
            <w:hideMark/>
          </w:tcPr>
          <w:p w14:paraId="7E65C601"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Laagdrempelige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beentraining</w:t>
            </w:r>
            <w:proofErr w:type="spellEnd"/>
          </w:p>
        </w:tc>
      </w:tr>
      <w:tr w:rsidR="00914C94" w:rsidRPr="00914C94" w14:paraId="70B367FA" w14:textId="77777777" w:rsidTr="00914C94">
        <w:trPr>
          <w:tblCellSpacing w:w="15" w:type="dxa"/>
        </w:trPr>
        <w:tc>
          <w:tcPr>
            <w:tcW w:w="0" w:type="auto"/>
            <w:vAlign w:val="center"/>
            <w:hideMark/>
          </w:tcPr>
          <w:p w14:paraId="7C9E3C1D"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Lunge-strook</w:t>
            </w:r>
          </w:p>
        </w:tc>
        <w:tc>
          <w:tcPr>
            <w:tcW w:w="0" w:type="auto"/>
            <w:vAlign w:val="center"/>
            <w:hideMark/>
          </w:tcPr>
          <w:p w14:paraId="5D751BAB"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Functionele</w:t>
            </w:r>
            <w:proofErr w:type="spellEnd"/>
            <w:r w:rsidRPr="00914C94">
              <w:rPr>
                <w:rFonts w:eastAsia="Times New Roman" w:cs="Times New Roman"/>
                <w:color w:val="000000"/>
                <w:kern w:val="0"/>
                <w:lang w:val="en-US"/>
                <w14:ligatures w14:val="none"/>
              </w:rPr>
              <w:t xml:space="preserve"> training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gramStart"/>
            <w:r w:rsidRPr="00914C94">
              <w:rPr>
                <w:rFonts w:eastAsia="Times New Roman" w:cs="Times New Roman"/>
                <w:color w:val="000000"/>
                <w:kern w:val="0"/>
                <w:lang w:val="en-US"/>
                <w14:ligatures w14:val="none"/>
              </w:rPr>
              <w:t>warming-up</w:t>
            </w:r>
            <w:proofErr w:type="gramEnd"/>
          </w:p>
        </w:tc>
      </w:tr>
      <w:tr w:rsidR="00914C94" w:rsidRPr="00914C94" w14:paraId="1AD98C5A" w14:textId="77777777" w:rsidTr="00914C94">
        <w:trPr>
          <w:tblCellSpacing w:w="15" w:type="dxa"/>
        </w:trPr>
        <w:tc>
          <w:tcPr>
            <w:tcW w:w="0" w:type="auto"/>
            <w:vAlign w:val="center"/>
            <w:hideMark/>
          </w:tcPr>
          <w:p w14:paraId="2DA8E180"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Carry-zone</w:t>
            </w:r>
          </w:p>
        </w:tc>
        <w:tc>
          <w:tcPr>
            <w:tcW w:w="0" w:type="auto"/>
            <w:vAlign w:val="center"/>
            <w:hideMark/>
          </w:tcPr>
          <w:p w14:paraId="42DFB2C2"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Farmer carry of </w:t>
            </w:r>
            <w:proofErr w:type="spellStart"/>
            <w:r w:rsidRPr="00914C94">
              <w:rPr>
                <w:rFonts w:eastAsia="Times New Roman" w:cs="Times New Roman"/>
                <w:color w:val="000000"/>
                <w:kern w:val="0"/>
                <w:lang w:val="en-US"/>
                <w14:ligatures w14:val="none"/>
              </w:rPr>
              <w:t>zandzaktraining</w:t>
            </w:r>
            <w:proofErr w:type="spellEnd"/>
          </w:p>
        </w:tc>
      </w:tr>
      <w:tr w:rsidR="00914C94" w:rsidRPr="00914C94" w14:paraId="53F9C837" w14:textId="77777777" w:rsidTr="00914C94">
        <w:trPr>
          <w:tblCellSpacing w:w="15" w:type="dxa"/>
        </w:trPr>
        <w:tc>
          <w:tcPr>
            <w:tcW w:w="0" w:type="auto"/>
            <w:vAlign w:val="center"/>
            <w:hideMark/>
          </w:tcPr>
          <w:p w14:paraId="26EA244D"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Sprintstrook</w:t>
            </w:r>
            <w:proofErr w:type="spellEnd"/>
          </w:p>
        </w:tc>
        <w:tc>
          <w:tcPr>
            <w:tcW w:w="0" w:type="auto"/>
            <w:vAlign w:val="center"/>
            <w:hideMark/>
          </w:tcPr>
          <w:p w14:paraId="7F7F5C02"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Korte </w:t>
            </w:r>
            <w:proofErr w:type="spellStart"/>
            <w:r w:rsidRPr="00914C94">
              <w:rPr>
                <w:rFonts w:eastAsia="Times New Roman" w:cs="Times New Roman"/>
                <w:color w:val="000000"/>
                <w:kern w:val="0"/>
                <w:lang w:val="en-US"/>
                <w14:ligatures w14:val="none"/>
              </w:rPr>
              <w:t>intervaltraining</w:t>
            </w:r>
            <w:proofErr w:type="spellEnd"/>
          </w:p>
        </w:tc>
      </w:tr>
      <w:tr w:rsidR="00914C94" w:rsidRPr="00914C94" w14:paraId="35C81B81" w14:textId="77777777" w:rsidTr="00914C94">
        <w:trPr>
          <w:tblCellSpacing w:w="15" w:type="dxa"/>
        </w:trPr>
        <w:tc>
          <w:tcPr>
            <w:tcW w:w="0" w:type="auto"/>
            <w:vAlign w:val="center"/>
            <w:hideMark/>
          </w:tcPr>
          <w:p w14:paraId="3082B9D4"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Instructieborden</w:t>
            </w:r>
            <w:proofErr w:type="spellEnd"/>
          </w:p>
        </w:tc>
        <w:tc>
          <w:tcPr>
            <w:tcW w:w="0" w:type="auto"/>
            <w:vAlign w:val="center"/>
            <w:hideMark/>
          </w:tcPr>
          <w:p w14:paraId="221FB74F"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Veilig</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zelfstandig</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gebruik</w:t>
            </w:r>
            <w:proofErr w:type="spellEnd"/>
          </w:p>
        </w:tc>
      </w:tr>
      <w:tr w:rsidR="00914C94" w:rsidRPr="00914C94" w14:paraId="5E0CD9E7" w14:textId="77777777" w:rsidTr="00914C94">
        <w:trPr>
          <w:tblCellSpacing w:w="15" w:type="dxa"/>
        </w:trPr>
        <w:tc>
          <w:tcPr>
            <w:tcW w:w="0" w:type="auto"/>
            <w:vAlign w:val="center"/>
            <w:hideMark/>
          </w:tcPr>
          <w:p w14:paraId="58D3FA7B"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Valondergrond</w:t>
            </w:r>
            <w:proofErr w:type="spellEnd"/>
          </w:p>
        </w:tc>
        <w:tc>
          <w:tcPr>
            <w:tcW w:w="0" w:type="auto"/>
            <w:vAlign w:val="center"/>
            <w:hideMark/>
          </w:tcPr>
          <w:p w14:paraId="573D199F"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Veiligheid bij kracht- en beweegoefeningen</w:t>
            </w:r>
          </w:p>
        </w:tc>
      </w:tr>
    </w:tbl>
    <w:p w14:paraId="2E105766"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kosten voor deze fase worden geraamd op </w:t>
      </w:r>
      <w:r w:rsidRPr="00914C94">
        <w:rPr>
          <w:rFonts w:eastAsia="Times New Roman" w:cs="Times New Roman"/>
          <w:b/>
          <w:bCs/>
          <w:color w:val="000000"/>
          <w:kern w:val="0"/>
          <w14:ligatures w14:val="none"/>
        </w:rPr>
        <w:t>€25.000 tot €80.000</w:t>
      </w:r>
      <w:r w:rsidRPr="00914C94">
        <w:rPr>
          <w:rFonts w:eastAsia="Times New Roman" w:cs="Times New Roman"/>
          <w:color w:val="000000"/>
          <w:kern w:val="0"/>
          <w14:ligatures w14:val="none"/>
        </w:rPr>
        <w:t>. Deze bandbreedte is breed omdat de prijs sterk afhangt van het aantal toestellen, de kwaliteit, de montage, de ondergrond en de benodigde veiligheidskeuring.</w:t>
      </w:r>
    </w:p>
    <w:p w14:paraId="4318C7AB" w14:textId="5CC925B8"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haalbaarheid van deze fase is middel. De toestellen versterken het concept, maar brengen ook extra verantwoordelijkheden mee op het gebied van veiligheid, toezicht, onderhoud en aansprakelijkheid.</w:t>
      </w:r>
    </w:p>
    <w:p w14:paraId="28B0C82F" w14:textId="77777777" w:rsidR="00914C94" w:rsidRPr="00914C94" w:rsidRDefault="00914C94" w:rsidP="00914C9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914C94">
        <w:rPr>
          <w:rFonts w:eastAsia="Times New Roman" w:cs="Times New Roman"/>
          <w:b/>
          <w:bCs/>
          <w:color w:val="000000"/>
          <w:kern w:val="0"/>
          <w:sz w:val="27"/>
          <w:szCs w:val="27"/>
          <w14:ligatures w14:val="none"/>
        </w:rPr>
        <w:t>Fase 3: evenementen en activatie</w:t>
      </w:r>
    </w:p>
    <w:p w14:paraId="20FC7D7B"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fysieke aanleg van paden en toestellen is niet voldoende om het project te laten slagen. In de theoretische onderbouwing wordt duidelijk dat gedragsverandering niet vanzelf ontstaat door alleen faciliteiten neer te zetten. Mensen moeten worden gestimuleerd om de plek daadwerkelijk te gebruiken. Sociale steun, voorbeeldgedrag, groepsactiviteiten en herhaling spelen hierbij een belangrijke rol.</w:t>
      </w:r>
    </w:p>
    <w:p w14:paraId="11669953"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Daarom worden evenementen gezien als </w:t>
      </w:r>
      <w:r w:rsidRPr="00914C94">
        <w:rPr>
          <w:rFonts w:eastAsia="Times New Roman" w:cs="Times New Roman"/>
          <w:b/>
          <w:bCs/>
          <w:color w:val="000000"/>
          <w:kern w:val="0"/>
          <w14:ligatures w14:val="none"/>
        </w:rPr>
        <w:t>activatiekosten</w:t>
      </w:r>
      <w:r w:rsidRPr="00914C94">
        <w:rPr>
          <w:rFonts w:eastAsia="Times New Roman" w:cs="Times New Roman"/>
          <w:color w:val="000000"/>
          <w:kern w:val="0"/>
          <w14:ligatures w14:val="none"/>
        </w:rPr>
        <w:t>. Het doel van evenementen is niet primair om geld te verdienen, maar om gebruik, bekendheid en betrokkenheid te stimuleren.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6025"/>
      </w:tblGrid>
      <w:tr w:rsidR="00914C94" w:rsidRPr="00914C94" w14:paraId="580831B9" w14:textId="77777777" w:rsidTr="00914C94">
        <w:trPr>
          <w:tblHeader/>
          <w:tblCellSpacing w:w="15" w:type="dxa"/>
        </w:trPr>
        <w:tc>
          <w:tcPr>
            <w:tcW w:w="0" w:type="auto"/>
            <w:vAlign w:val="center"/>
            <w:hideMark/>
          </w:tcPr>
          <w:p w14:paraId="2814BD20"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r w:rsidRPr="00914C94">
              <w:rPr>
                <w:rFonts w:eastAsia="Times New Roman" w:cs="Times New Roman"/>
                <w:b/>
                <w:bCs/>
                <w:color w:val="000000"/>
                <w:kern w:val="0"/>
                <w:lang w:val="en-US"/>
                <w14:ligatures w14:val="none"/>
              </w:rPr>
              <w:t>Event</w:t>
            </w:r>
          </w:p>
        </w:tc>
        <w:tc>
          <w:tcPr>
            <w:tcW w:w="0" w:type="auto"/>
            <w:vAlign w:val="center"/>
            <w:hideMark/>
          </w:tcPr>
          <w:p w14:paraId="3EA84267"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r w:rsidRPr="00914C94">
              <w:rPr>
                <w:rFonts w:eastAsia="Times New Roman" w:cs="Times New Roman"/>
                <w:b/>
                <w:bCs/>
                <w:color w:val="000000"/>
                <w:kern w:val="0"/>
                <w:lang w:val="en-US"/>
                <w14:ligatures w14:val="none"/>
              </w:rPr>
              <w:t>Doel</w:t>
            </w:r>
          </w:p>
        </w:tc>
      </w:tr>
      <w:tr w:rsidR="00914C94" w:rsidRPr="00914C94" w14:paraId="0686CC72" w14:textId="77777777" w:rsidTr="00914C94">
        <w:trPr>
          <w:tblCellSpacing w:w="15" w:type="dxa"/>
        </w:trPr>
        <w:tc>
          <w:tcPr>
            <w:tcW w:w="0" w:type="auto"/>
            <w:vAlign w:val="center"/>
            <w:hideMark/>
          </w:tcPr>
          <w:p w14:paraId="4D686AE9"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HYROX-</w:t>
            </w:r>
            <w:proofErr w:type="spellStart"/>
            <w:r w:rsidRPr="00914C94">
              <w:rPr>
                <w:rFonts w:eastAsia="Times New Roman" w:cs="Times New Roman"/>
                <w:color w:val="000000"/>
                <w:kern w:val="0"/>
                <w:lang w:val="en-US"/>
                <w14:ligatures w14:val="none"/>
              </w:rPr>
              <w:t>geïnspireerde</w:t>
            </w:r>
            <w:proofErr w:type="spellEnd"/>
            <w:r w:rsidRPr="00914C94">
              <w:rPr>
                <w:rFonts w:eastAsia="Times New Roman" w:cs="Times New Roman"/>
                <w:color w:val="000000"/>
                <w:kern w:val="0"/>
                <w:lang w:val="en-US"/>
                <w14:ligatures w14:val="none"/>
              </w:rPr>
              <w:t xml:space="preserve"> challenge</w:t>
            </w:r>
          </w:p>
        </w:tc>
        <w:tc>
          <w:tcPr>
            <w:tcW w:w="0" w:type="auto"/>
            <w:vAlign w:val="center"/>
            <w:hideMark/>
          </w:tcPr>
          <w:p w14:paraId="39DA4B48"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Sportieve doelgroep activeren en het concept testen</w:t>
            </w:r>
          </w:p>
        </w:tc>
      </w:tr>
      <w:tr w:rsidR="00914C94" w:rsidRPr="00914C94" w14:paraId="0399958D" w14:textId="77777777" w:rsidTr="00914C94">
        <w:trPr>
          <w:tblCellSpacing w:w="15" w:type="dxa"/>
        </w:trPr>
        <w:tc>
          <w:tcPr>
            <w:tcW w:w="0" w:type="auto"/>
            <w:vAlign w:val="center"/>
            <w:hideMark/>
          </w:tcPr>
          <w:p w14:paraId="7C5DE93B"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Sponsorloop</w:t>
            </w:r>
            <w:proofErr w:type="spellEnd"/>
          </w:p>
        </w:tc>
        <w:tc>
          <w:tcPr>
            <w:tcW w:w="0" w:type="auto"/>
            <w:vAlign w:val="center"/>
            <w:hideMark/>
          </w:tcPr>
          <w:p w14:paraId="39C98900"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Jeugd en maatschappelijke betrokkenheid stimuleren</w:t>
            </w:r>
          </w:p>
        </w:tc>
      </w:tr>
      <w:tr w:rsidR="00914C94" w:rsidRPr="00914C94" w14:paraId="528374A8" w14:textId="77777777" w:rsidTr="00914C94">
        <w:trPr>
          <w:tblCellSpacing w:w="15" w:type="dxa"/>
        </w:trPr>
        <w:tc>
          <w:tcPr>
            <w:tcW w:w="0" w:type="auto"/>
            <w:vAlign w:val="center"/>
            <w:hideMark/>
          </w:tcPr>
          <w:p w14:paraId="360AFFD1"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Open </w:t>
            </w:r>
            <w:proofErr w:type="spellStart"/>
            <w:r w:rsidRPr="00914C94">
              <w:rPr>
                <w:rFonts w:eastAsia="Times New Roman" w:cs="Times New Roman"/>
                <w:color w:val="000000"/>
                <w:kern w:val="0"/>
                <w:lang w:val="en-US"/>
                <w14:ligatures w14:val="none"/>
              </w:rPr>
              <w:t>beweegochtend</w:t>
            </w:r>
            <w:proofErr w:type="spellEnd"/>
          </w:p>
        </w:tc>
        <w:tc>
          <w:tcPr>
            <w:tcW w:w="0" w:type="auto"/>
            <w:vAlign w:val="center"/>
            <w:hideMark/>
          </w:tcPr>
          <w:p w14:paraId="5F04B43D"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Omwonenden en niet-leden laagdrempelig betrekken</w:t>
            </w:r>
          </w:p>
        </w:tc>
      </w:tr>
      <w:tr w:rsidR="00914C94" w:rsidRPr="00914C94" w14:paraId="12882818" w14:textId="77777777" w:rsidTr="00914C94">
        <w:trPr>
          <w:tblCellSpacing w:w="15" w:type="dxa"/>
        </w:trPr>
        <w:tc>
          <w:tcPr>
            <w:tcW w:w="0" w:type="auto"/>
            <w:vAlign w:val="center"/>
            <w:hideMark/>
          </w:tcPr>
          <w:p w14:paraId="181F2B7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Teamchallenge</w:t>
            </w:r>
            <w:proofErr w:type="spellEnd"/>
          </w:p>
        </w:tc>
        <w:tc>
          <w:tcPr>
            <w:tcW w:w="0" w:type="auto"/>
            <w:vAlign w:val="center"/>
            <w:hideMark/>
          </w:tcPr>
          <w:p w14:paraId="7ED37DA5"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Sporters kennis laten maken met de route</w:t>
            </w:r>
          </w:p>
        </w:tc>
      </w:tr>
      <w:tr w:rsidR="00914C94" w:rsidRPr="00914C94" w14:paraId="09BCEA9A" w14:textId="77777777" w:rsidTr="00914C94">
        <w:trPr>
          <w:tblCellSpacing w:w="15" w:type="dxa"/>
        </w:trPr>
        <w:tc>
          <w:tcPr>
            <w:tcW w:w="0" w:type="auto"/>
            <w:vAlign w:val="center"/>
            <w:hideMark/>
          </w:tcPr>
          <w:p w14:paraId="0C76CBA8"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Studenten</w:t>
            </w:r>
            <w:proofErr w:type="spellEnd"/>
            <w:r w:rsidRPr="00914C94">
              <w:rPr>
                <w:rFonts w:eastAsia="Times New Roman" w:cs="Times New Roman"/>
                <w:color w:val="000000"/>
                <w:kern w:val="0"/>
                <w:lang w:val="en-US"/>
                <w14:ligatures w14:val="none"/>
              </w:rPr>
              <w:t xml:space="preserve">- of </w:t>
            </w:r>
            <w:proofErr w:type="spellStart"/>
            <w:r w:rsidRPr="00914C94">
              <w:rPr>
                <w:rFonts w:eastAsia="Times New Roman" w:cs="Times New Roman"/>
                <w:color w:val="000000"/>
                <w:kern w:val="0"/>
                <w:lang w:val="en-US"/>
                <w14:ligatures w14:val="none"/>
              </w:rPr>
              <w:t>bedrijvenchallenge</w:t>
            </w:r>
            <w:proofErr w:type="spellEnd"/>
          </w:p>
        </w:tc>
        <w:tc>
          <w:tcPr>
            <w:tcW w:w="0" w:type="auto"/>
            <w:vAlign w:val="center"/>
            <w:hideMark/>
          </w:tcPr>
          <w:p w14:paraId="446FA294"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Verbinding leggen met mogelijke partners en gebruikersgroepen</w:t>
            </w:r>
          </w:p>
        </w:tc>
      </w:tr>
    </w:tbl>
    <w:p w14:paraId="2F80B976"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kosten per evenement worden geraamd op </w:t>
      </w:r>
      <w:r w:rsidRPr="00914C94">
        <w:rPr>
          <w:rFonts w:eastAsia="Times New Roman" w:cs="Times New Roman"/>
          <w:b/>
          <w:bCs/>
          <w:color w:val="000000"/>
          <w:kern w:val="0"/>
          <w14:ligatures w14:val="none"/>
        </w:rPr>
        <w:t>€1.500 tot €7.500</w:t>
      </w:r>
      <w:r w:rsidRPr="00914C94">
        <w:rPr>
          <w:rFonts w:eastAsia="Times New Roman" w:cs="Times New Roman"/>
          <w:color w:val="000000"/>
          <w:kern w:val="0"/>
          <w14:ligatures w14:val="none"/>
        </w:rPr>
        <w:t xml:space="preserve">. Een kleinschalige open training of sponsorloop kan relatief goedkoop worden georganiseerd met vrijwilligers, </w:t>
      </w:r>
      <w:r w:rsidRPr="00914C94">
        <w:rPr>
          <w:rFonts w:eastAsia="Times New Roman" w:cs="Times New Roman"/>
          <w:color w:val="000000"/>
          <w:kern w:val="0"/>
          <w14:ligatures w14:val="none"/>
        </w:rPr>
        <w:lastRenderedPageBreak/>
        <w:t>eenvoudige promotie en beperkt materiaal. Een groter event vraagt meer budget voor EHBO, vergunning of melding, begeleiding, promotie, materiaal, schoonmaak en eventueel verkeersmaatregelen.</w:t>
      </w:r>
    </w:p>
    <w:p w14:paraId="7857C173"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haalbaarheid van deze fase is hoog, omdat evenementen schaalbaar zijn. Er kan klein worden begonnen en later worden uitgebreid wanneer blijkt dat er voldoende animo is.</w:t>
      </w:r>
    </w:p>
    <w:p w14:paraId="59A553F5" w14:textId="2BB8FC41" w:rsidR="00914C94" w:rsidRPr="00914C94" w:rsidRDefault="00914C94" w:rsidP="00914C94">
      <w:pPr>
        <w:spacing w:after="0" w:line="240" w:lineRule="auto"/>
        <w:rPr>
          <w:rFonts w:eastAsia="Times New Roman" w:cs="Times New Roman"/>
          <w:kern w:val="0"/>
          <w:lang w:val="en-US"/>
          <w14:ligatures w14:val="none"/>
        </w:rPr>
      </w:pPr>
    </w:p>
    <w:p w14:paraId="3692CF85" w14:textId="77777777" w:rsidR="00914C94" w:rsidRPr="00914C94" w:rsidRDefault="00914C94" w:rsidP="00914C9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914C94">
        <w:rPr>
          <w:rFonts w:eastAsia="Times New Roman" w:cs="Times New Roman"/>
          <w:b/>
          <w:bCs/>
          <w:color w:val="000000"/>
          <w:kern w:val="0"/>
          <w:sz w:val="27"/>
          <w:szCs w:val="27"/>
          <w14:ligatures w14:val="none"/>
        </w:rPr>
        <w:t>Fase 4: beheer en onderhoud</w:t>
      </w:r>
    </w:p>
    <w:p w14:paraId="39300246"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Een belangrijk onderdeel van de financiële haalbaarheid is het jaarlijkse beheer. Zonder structureel onderhoud kunnen de paden slijten, kunnen toestellen onveilig worden en kan de uitstraling van de Green Blue Zone snel achteruitgaan. In de theoretische onderbouwing wordt beheer en onderhoud ook als cruciale randvoorwaarde genoemd: kapotte toestellen, overwoekerd groen of zwerfafval kunnen gebruikers ontmoedigen en het vertrouwen in de plek verminderen.</w:t>
      </w:r>
    </w:p>
    <w:p w14:paraId="01D412EC"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jaarlijkse beheer- en onderhoudskosten worden geraamd op </w:t>
      </w:r>
      <w:r w:rsidRPr="00914C94">
        <w:rPr>
          <w:rFonts w:eastAsia="Times New Roman" w:cs="Times New Roman"/>
          <w:b/>
          <w:bCs/>
          <w:color w:val="000000"/>
          <w:kern w:val="0"/>
          <w14:ligatures w14:val="none"/>
        </w:rPr>
        <w:t>€5.000 tot €20.000 per jaar</w:t>
      </w:r>
      <w:r w:rsidRPr="00914C94">
        <w:rPr>
          <w:rFonts w:eastAsia="Times New Roman" w:cs="Times New Roman"/>
          <w:color w:val="000000"/>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6040"/>
      </w:tblGrid>
      <w:tr w:rsidR="00914C94" w:rsidRPr="00914C94" w14:paraId="4D3D7569" w14:textId="77777777" w:rsidTr="00914C94">
        <w:trPr>
          <w:tblHeader/>
          <w:tblCellSpacing w:w="15" w:type="dxa"/>
        </w:trPr>
        <w:tc>
          <w:tcPr>
            <w:tcW w:w="0" w:type="auto"/>
            <w:vAlign w:val="center"/>
            <w:hideMark/>
          </w:tcPr>
          <w:p w14:paraId="3FE692E5"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Onderhoudspost</w:t>
            </w:r>
            <w:proofErr w:type="spellEnd"/>
          </w:p>
        </w:tc>
        <w:tc>
          <w:tcPr>
            <w:tcW w:w="0" w:type="auto"/>
            <w:vAlign w:val="center"/>
            <w:hideMark/>
          </w:tcPr>
          <w:p w14:paraId="0B9E26A6"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Voorbeeld</w:t>
            </w:r>
            <w:proofErr w:type="spellEnd"/>
          </w:p>
        </w:tc>
      </w:tr>
      <w:tr w:rsidR="00914C94" w:rsidRPr="00914C94" w14:paraId="24B679A2" w14:textId="77777777" w:rsidTr="00914C94">
        <w:trPr>
          <w:tblCellSpacing w:w="15" w:type="dxa"/>
        </w:trPr>
        <w:tc>
          <w:tcPr>
            <w:tcW w:w="0" w:type="auto"/>
            <w:vAlign w:val="center"/>
            <w:hideMark/>
          </w:tcPr>
          <w:p w14:paraId="49CE2572"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Padonderhoud</w:t>
            </w:r>
            <w:proofErr w:type="spellEnd"/>
          </w:p>
        </w:tc>
        <w:tc>
          <w:tcPr>
            <w:tcW w:w="0" w:type="auto"/>
            <w:vAlign w:val="center"/>
            <w:hideMark/>
          </w:tcPr>
          <w:p w14:paraId="047F5A43"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Herstellen van kuilen, slijtage, verzakkingen en afwatering</w:t>
            </w:r>
          </w:p>
        </w:tc>
      </w:tr>
      <w:tr w:rsidR="00914C94" w:rsidRPr="00914C94" w14:paraId="3A68BD3F" w14:textId="77777777" w:rsidTr="00914C94">
        <w:trPr>
          <w:tblCellSpacing w:w="15" w:type="dxa"/>
        </w:trPr>
        <w:tc>
          <w:tcPr>
            <w:tcW w:w="0" w:type="auto"/>
            <w:vAlign w:val="center"/>
            <w:hideMark/>
          </w:tcPr>
          <w:p w14:paraId="076505A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Maaibeheer</w:t>
            </w:r>
            <w:proofErr w:type="spellEnd"/>
          </w:p>
        </w:tc>
        <w:tc>
          <w:tcPr>
            <w:tcW w:w="0" w:type="auto"/>
            <w:vAlign w:val="center"/>
            <w:hideMark/>
          </w:tcPr>
          <w:p w14:paraId="4996D4A6"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Randen van de route vrijhouden</w:t>
            </w:r>
          </w:p>
        </w:tc>
      </w:tr>
      <w:tr w:rsidR="00914C94" w:rsidRPr="00914C94" w14:paraId="1BB117E4" w14:textId="77777777" w:rsidTr="00914C94">
        <w:trPr>
          <w:tblCellSpacing w:w="15" w:type="dxa"/>
        </w:trPr>
        <w:tc>
          <w:tcPr>
            <w:tcW w:w="0" w:type="auto"/>
            <w:vAlign w:val="center"/>
            <w:hideMark/>
          </w:tcPr>
          <w:p w14:paraId="5F30E4AA"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Schoonmaak</w:t>
            </w:r>
            <w:proofErr w:type="spellEnd"/>
          </w:p>
        </w:tc>
        <w:tc>
          <w:tcPr>
            <w:tcW w:w="0" w:type="auto"/>
            <w:vAlign w:val="center"/>
            <w:hideMark/>
          </w:tcPr>
          <w:p w14:paraId="71C1323C"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Zwerfafval, prullenbakken en algemene netheid</w:t>
            </w:r>
          </w:p>
        </w:tc>
      </w:tr>
      <w:tr w:rsidR="00914C94" w:rsidRPr="00914C94" w14:paraId="7ACBA801" w14:textId="77777777" w:rsidTr="00914C94">
        <w:trPr>
          <w:tblCellSpacing w:w="15" w:type="dxa"/>
        </w:trPr>
        <w:tc>
          <w:tcPr>
            <w:tcW w:w="0" w:type="auto"/>
            <w:vAlign w:val="center"/>
            <w:hideMark/>
          </w:tcPr>
          <w:p w14:paraId="73EE557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Toestelcontrole</w:t>
            </w:r>
            <w:proofErr w:type="spellEnd"/>
          </w:p>
        </w:tc>
        <w:tc>
          <w:tcPr>
            <w:tcW w:w="0" w:type="auto"/>
            <w:vAlign w:val="center"/>
            <w:hideMark/>
          </w:tcPr>
          <w:p w14:paraId="19520662"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Inspectie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reparatie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veiligheidskeuring</w:t>
            </w:r>
            <w:proofErr w:type="spellEnd"/>
          </w:p>
        </w:tc>
      </w:tr>
      <w:tr w:rsidR="00914C94" w:rsidRPr="00914C94" w14:paraId="3A328F1D" w14:textId="77777777" w:rsidTr="00914C94">
        <w:trPr>
          <w:tblCellSpacing w:w="15" w:type="dxa"/>
        </w:trPr>
        <w:tc>
          <w:tcPr>
            <w:tcW w:w="0" w:type="auto"/>
            <w:vAlign w:val="center"/>
            <w:hideMark/>
          </w:tcPr>
          <w:p w14:paraId="71F9165C"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Bewegwijzering</w:t>
            </w:r>
            <w:proofErr w:type="spellEnd"/>
          </w:p>
        </w:tc>
        <w:tc>
          <w:tcPr>
            <w:tcW w:w="0" w:type="auto"/>
            <w:vAlign w:val="center"/>
            <w:hideMark/>
          </w:tcPr>
          <w:p w14:paraId="7BDBCC1E"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Vervangen van kapotte bordjes of markeringen</w:t>
            </w:r>
          </w:p>
        </w:tc>
      </w:tr>
      <w:tr w:rsidR="00914C94" w:rsidRPr="00914C94" w14:paraId="6F58DC8E" w14:textId="77777777" w:rsidTr="00914C94">
        <w:trPr>
          <w:tblCellSpacing w:w="15" w:type="dxa"/>
        </w:trPr>
        <w:tc>
          <w:tcPr>
            <w:tcW w:w="0" w:type="auto"/>
            <w:vAlign w:val="center"/>
            <w:hideMark/>
          </w:tcPr>
          <w:p w14:paraId="40A91AE2"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Kleine </w:t>
            </w:r>
            <w:proofErr w:type="spellStart"/>
            <w:r w:rsidRPr="00914C94">
              <w:rPr>
                <w:rFonts w:eastAsia="Times New Roman" w:cs="Times New Roman"/>
                <w:color w:val="000000"/>
                <w:kern w:val="0"/>
                <w:lang w:val="en-US"/>
                <w14:ligatures w14:val="none"/>
              </w:rPr>
              <w:t>vervangingen</w:t>
            </w:r>
            <w:proofErr w:type="spellEnd"/>
          </w:p>
        </w:tc>
        <w:tc>
          <w:tcPr>
            <w:tcW w:w="0" w:type="auto"/>
            <w:vAlign w:val="center"/>
            <w:hideMark/>
          </w:tcPr>
          <w:p w14:paraId="327937A7"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Losse materialen, QR-borden, palen of instructiepanelen</w:t>
            </w:r>
          </w:p>
        </w:tc>
      </w:tr>
    </w:tbl>
    <w:p w14:paraId="3F121A17"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Deze fase is belangrijk omdat de kwaliteit van het project niet alleen wordt bepaald door de aanleg, maar vooral door de bruikbaarheid op de lange termijn.</w:t>
      </w:r>
    </w:p>
    <w:p w14:paraId="347FAA6A" w14:textId="72B21F7A" w:rsidR="00914C94" w:rsidRPr="008A7E08" w:rsidRDefault="00914C94" w:rsidP="00914C94">
      <w:pPr>
        <w:spacing w:after="0" w:line="240" w:lineRule="auto"/>
        <w:rPr>
          <w:rFonts w:eastAsia="Times New Roman" w:cs="Times New Roman"/>
          <w:kern w:val="0"/>
          <w:lang w:val="en-US"/>
          <w14:ligatures w14:val="none"/>
        </w:rPr>
      </w:pPr>
    </w:p>
    <w:p w14:paraId="4AD71AD2" w14:textId="77777777" w:rsidR="00914C94" w:rsidRPr="008A7E08" w:rsidRDefault="00914C94" w:rsidP="00914C94">
      <w:pPr>
        <w:spacing w:after="0" w:line="240" w:lineRule="auto"/>
        <w:rPr>
          <w:rFonts w:eastAsia="Times New Roman" w:cs="Times New Roman"/>
          <w:kern w:val="0"/>
          <w:lang w:val="en-US"/>
          <w14:ligatures w14:val="none"/>
        </w:rPr>
      </w:pPr>
    </w:p>
    <w:p w14:paraId="533C17FF" w14:textId="77777777" w:rsidR="00914C94" w:rsidRPr="008A7E08" w:rsidRDefault="00914C94" w:rsidP="00914C94">
      <w:pPr>
        <w:spacing w:after="0" w:line="240" w:lineRule="auto"/>
        <w:rPr>
          <w:rFonts w:eastAsia="Times New Roman" w:cs="Times New Roman"/>
          <w:kern w:val="0"/>
          <w:lang w:val="en-US"/>
          <w14:ligatures w14:val="none"/>
        </w:rPr>
      </w:pPr>
    </w:p>
    <w:p w14:paraId="716B9688" w14:textId="77777777" w:rsidR="00914C94" w:rsidRPr="008A7E08" w:rsidRDefault="00914C94" w:rsidP="00914C94">
      <w:pPr>
        <w:spacing w:after="0" w:line="240" w:lineRule="auto"/>
        <w:rPr>
          <w:rFonts w:eastAsia="Times New Roman" w:cs="Times New Roman"/>
          <w:kern w:val="0"/>
          <w:lang w:val="en-US"/>
          <w14:ligatures w14:val="none"/>
        </w:rPr>
      </w:pPr>
    </w:p>
    <w:p w14:paraId="4F9398D6" w14:textId="77777777" w:rsidR="00914C94" w:rsidRPr="008A7E08" w:rsidRDefault="00914C94" w:rsidP="00914C94">
      <w:pPr>
        <w:spacing w:after="0" w:line="240" w:lineRule="auto"/>
        <w:rPr>
          <w:rFonts w:eastAsia="Times New Roman" w:cs="Times New Roman"/>
          <w:kern w:val="0"/>
          <w:lang w:val="en-US"/>
          <w14:ligatures w14:val="none"/>
        </w:rPr>
      </w:pPr>
    </w:p>
    <w:p w14:paraId="7ECD042B" w14:textId="77777777" w:rsidR="00914C94" w:rsidRPr="008A7E08" w:rsidRDefault="00914C94" w:rsidP="00914C94">
      <w:pPr>
        <w:spacing w:after="0" w:line="240" w:lineRule="auto"/>
        <w:rPr>
          <w:rFonts w:eastAsia="Times New Roman" w:cs="Times New Roman"/>
          <w:kern w:val="0"/>
          <w:lang w:val="en-US"/>
          <w14:ligatures w14:val="none"/>
        </w:rPr>
      </w:pPr>
    </w:p>
    <w:p w14:paraId="3B9559E6" w14:textId="77777777" w:rsidR="00914C94" w:rsidRPr="008A7E08" w:rsidRDefault="00914C94" w:rsidP="00914C94">
      <w:pPr>
        <w:spacing w:after="0" w:line="240" w:lineRule="auto"/>
        <w:rPr>
          <w:rFonts w:eastAsia="Times New Roman" w:cs="Times New Roman"/>
          <w:kern w:val="0"/>
          <w:lang w:val="en-US"/>
          <w14:ligatures w14:val="none"/>
        </w:rPr>
      </w:pPr>
    </w:p>
    <w:p w14:paraId="72F1265F" w14:textId="77777777" w:rsidR="00914C94" w:rsidRPr="008A7E08" w:rsidRDefault="00914C94" w:rsidP="00914C94">
      <w:pPr>
        <w:spacing w:after="0" w:line="240" w:lineRule="auto"/>
        <w:rPr>
          <w:rFonts w:eastAsia="Times New Roman" w:cs="Times New Roman"/>
          <w:kern w:val="0"/>
          <w:lang w:val="en-US"/>
          <w14:ligatures w14:val="none"/>
        </w:rPr>
      </w:pPr>
    </w:p>
    <w:p w14:paraId="3E5BE022" w14:textId="29DE5366"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A7E08">
        <w:rPr>
          <w:rFonts w:eastAsia="Times New Roman" w:cs="Times New Roman"/>
          <w:b/>
          <w:bCs/>
          <w:color w:val="000000"/>
          <w:kern w:val="0"/>
          <w:sz w:val="36"/>
          <w:szCs w:val="36"/>
          <w14:ligatures w14:val="none"/>
        </w:rPr>
        <w:lastRenderedPageBreak/>
        <w:t>5</w:t>
      </w:r>
      <w:r w:rsidRPr="00914C94">
        <w:rPr>
          <w:rFonts w:eastAsia="Times New Roman" w:cs="Times New Roman"/>
          <w:b/>
          <w:bCs/>
          <w:color w:val="000000"/>
          <w:kern w:val="0"/>
          <w:sz w:val="36"/>
          <w:szCs w:val="36"/>
          <w14:ligatures w14:val="none"/>
        </w:rPr>
        <w:t>. Haalbaarheidsbeoordeling</w:t>
      </w:r>
    </w:p>
    <w:p w14:paraId="65B23B30"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financiële haalbaarheid van het plan is afhankelijk van drie onderdelen: geld, tijd en organisatiekracht.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1397"/>
        <w:gridCol w:w="5518"/>
      </w:tblGrid>
      <w:tr w:rsidR="00914C94" w:rsidRPr="00914C94" w14:paraId="69B8E4E2" w14:textId="77777777" w:rsidTr="00914C94">
        <w:trPr>
          <w:tblHeader/>
          <w:tblCellSpacing w:w="15" w:type="dxa"/>
        </w:trPr>
        <w:tc>
          <w:tcPr>
            <w:tcW w:w="0" w:type="auto"/>
            <w:vAlign w:val="center"/>
            <w:hideMark/>
          </w:tcPr>
          <w:p w14:paraId="01957B2E"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Haalbaarheidsfactor</w:t>
            </w:r>
            <w:proofErr w:type="spellEnd"/>
          </w:p>
        </w:tc>
        <w:tc>
          <w:tcPr>
            <w:tcW w:w="0" w:type="auto"/>
            <w:vAlign w:val="center"/>
            <w:hideMark/>
          </w:tcPr>
          <w:p w14:paraId="5EA345E9"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Beoordeling</w:t>
            </w:r>
            <w:proofErr w:type="spellEnd"/>
          </w:p>
        </w:tc>
        <w:tc>
          <w:tcPr>
            <w:tcW w:w="0" w:type="auto"/>
            <w:vAlign w:val="center"/>
            <w:hideMark/>
          </w:tcPr>
          <w:p w14:paraId="38BDF04F"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Toelichting</w:t>
            </w:r>
            <w:proofErr w:type="spellEnd"/>
          </w:p>
        </w:tc>
      </w:tr>
      <w:tr w:rsidR="00914C94" w:rsidRPr="00914C94" w14:paraId="194ED0A3" w14:textId="77777777" w:rsidTr="00914C94">
        <w:trPr>
          <w:tblCellSpacing w:w="15" w:type="dxa"/>
        </w:trPr>
        <w:tc>
          <w:tcPr>
            <w:tcW w:w="0" w:type="auto"/>
            <w:vAlign w:val="center"/>
            <w:hideMark/>
          </w:tcPr>
          <w:p w14:paraId="7531984D"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Financieel</w:t>
            </w:r>
            <w:proofErr w:type="spellEnd"/>
          </w:p>
        </w:tc>
        <w:tc>
          <w:tcPr>
            <w:tcW w:w="0" w:type="auto"/>
            <w:vAlign w:val="center"/>
            <w:hideMark/>
          </w:tcPr>
          <w:p w14:paraId="0AACB8E3"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
        </w:tc>
        <w:tc>
          <w:tcPr>
            <w:tcW w:w="0" w:type="auto"/>
            <w:vAlign w:val="center"/>
            <w:hideMark/>
          </w:tcPr>
          <w:p w14:paraId="1F3D9A22"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aanleg van twee paden en sporttoestellen vraagt een duidelijke investering. Door te kiezen voor sobere materiaalkeuzes en gefaseerde uitvoering blijft het plan beter beheersbaar.</w:t>
            </w:r>
          </w:p>
        </w:tc>
      </w:tr>
      <w:tr w:rsidR="00914C94" w:rsidRPr="00914C94" w14:paraId="7C30BE64" w14:textId="77777777" w:rsidTr="00914C94">
        <w:trPr>
          <w:tblCellSpacing w:w="15" w:type="dxa"/>
        </w:trPr>
        <w:tc>
          <w:tcPr>
            <w:tcW w:w="0" w:type="auto"/>
            <w:vAlign w:val="center"/>
            <w:hideMark/>
          </w:tcPr>
          <w:p w14:paraId="7FA6BF3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Tijd</w:t>
            </w:r>
            <w:proofErr w:type="spellEnd"/>
          </w:p>
        </w:tc>
        <w:tc>
          <w:tcPr>
            <w:tcW w:w="0" w:type="auto"/>
            <w:vAlign w:val="center"/>
            <w:hideMark/>
          </w:tcPr>
          <w:p w14:paraId="3B02EEE2"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
        </w:tc>
        <w:tc>
          <w:tcPr>
            <w:tcW w:w="0" w:type="auto"/>
            <w:vAlign w:val="center"/>
            <w:hideMark/>
          </w:tcPr>
          <w:p w14:paraId="7A9333A2"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14:ligatures w14:val="none"/>
              </w:rPr>
              <w:t xml:space="preserve">De voorbereiding, </w:t>
            </w:r>
            <w:proofErr w:type="spellStart"/>
            <w:r w:rsidRPr="00914C94">
              <w:rPr>
                <w:rFonts w:eastAsia="Times New Roman" w:cs="Times New Roman"/>
                <w:color w:val="000000"/>
                <w:kern w:val="0"/>
                <w14:ligatures w14:val="none"/>
              </w:rPr>
              <w:t>vergunningcheck</w:t>
            </w:r>
            <w:proofErr w:type="spellEnd"/>
            <w:r w:rsidRPr="00914C94">
              <w:rPr>
                <w:rFonts w:eastAsia="Times New Roman" w:cs="Times New Roman"/>
                <w:color w:val="000000"/>
                <w:kern w:val="0"/>
                <w14:ligatures w14:val="none"/>
              </w:rPr>
              <w:t xml:space="preserve"> en aanleg kunnen samen meerdere maanden duren. </w:t>
            </w:r>
            <w:proofErr w:type="spellStart"/>
            <w:r w:rsidRPr="00914C94">
              <w:rPr>
                <w:rFonts w:eastAsia="Times New Roman" w:cs="Times New Roman"/>
                <w:color w:val="000000"/>
                <w:kern w:val="0"/>
                <w:lang w:val="en-US"/>
                <w14:ligatures w14:val="none"/>
              </w:rPr>
              <w:t>Vooral</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afstemming</w:t>
            </w:r>
            <w:proofErr w:type="spellEnd"/>
            <w:r w:rsidRPr="00914C94">
              <w:rPr>
                <w:rFonts w:eastAsia="Times New Roman" w:cs="Times New Roman"/>
                <w:color w:val="000000"/>
                <w:kern w:val="0"/>
                <w:lang w:val="en-US"/>
                <w14:ligatures w14:val="none"/>
              </w:rPr>
              <w:t xml:space="preserve"> met </w:t>
            </w:r>
            <w:proofErr w:type="spellStart"/>
            <w:r w:rsidRPr="00914C94">
              <w:rPr>
                <w:rFonts w:eastAsia="Times New Roman" w:cs="Times New Roman"/>
                <w:color w:val="000000"/>
                <w:kern w:val="0"/>
                <w:lang w:val="en-US"/>
                <w14:ligatures w14:val="none"/>
              </w:rPr>
              <w:t>betrokken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partijen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kan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tijd</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vragen</w:t>
            </w:r>
            <w:proofErr w:type="spellEnd"/>
            <w:r w:rsidRPr="00914C94">
              <w:rPr>
                <w:rFonts w:eastAsia="Times New Roman" w:cs="Times New Roman"/>
                <w:color w:val="000000"/>
                <w:kern w:val="0"/>
                <w:lang w:val="en-US"/>
                <w14:ligatures w14:val="none"/>
              </w:rPr>
              <w:t>.</w:t>
            </w:r>
          </w:p>
        </w:tc>
      </w:tr>
      <w:tr w:rsidR="00914C94" w:rsidRPr="00914C94" w14:paraId="44CD9FC5" w14:textId="77777777" w:rsidTr="00914C94">
        <w:trPr>
          <w:tblCellSpacing w:w="15" w:type="dxa"/>
        </w:trPr>
        <w:tc>
          <w:tcPr>
            <w:tcW w:w="0" w:type="auto"/>
            <w:vAlign w:val="center"/>
            <w:hideMark/>
          </w:tcPr>
          <w:p w14:paraId="7504FBC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Organisatie</w:t>
            </w:r>
            <w:proofErr w:type="spellEnd"/>
          </w:p>
        </w:tc>
        <w:tc>
          <w:tcPr>
            <w:tcW w:w="0" w:type="auto"/>
            <w:vAlign w:val="center"/>
            <w:hideMark/>
          </w:tcPr>
          <w:p w14:paraId="5B3C38CB"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
        </w:tc>
        <w:tc>
          <w:tcPr>
            <w:tcW w:w="0" w:type="auto"/>
            <w:vAlign w:val="center"/>
            <w:hideMark/>
          </w:tcPr>
          <w:p w14:paraId="305B9771"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Er moeten duidelijke afspraken worden gemaakt over beheer, verantwoordelijkheid, veiligheid en gebruik.</w:t>
            </w:r>
          </w:p>
        </w:tc>
      </w:tr>
      <w:tr w:rsidR="00914C94" w:rsidRPr="00914C94" w14:paraId="6B19928B" w14:textId="77777777" w:rsidTr="00914C94">
        <w:trPr>
          <w:tblCellSpacing w:w="15" w:type="dxa"/>
        </w:trPr>
        <w:tc>
          <w:tcPr>
            <w:tcW w:w="0" w:type="auto"/>
            <w:vAlign w:val="center"/>
            <w:hideMark/>
          </w:tcPr>
          <w:p w14:paraId="1F771A9D"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Maatschappelijke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waarde</w:t>
            </w:r>
            <w:proofErr w:type="spellEnd"/>
          </w:p>
        </w:tc>
        <w:tc>
          <w:tcPr>
            <w:tcW w:w="0" w:type="auto"/>
            <w:vAlign w:val="center"/>
            <w:hideMark/>
          </w:tcPr>
          <w:p w14:paraId="3744CEE7"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Hoog</w:t>
            </w:r>
          </w:p>
        </w:tc>
        <w:tc>
          <w:tcPr>
            <w:tcW w:w="0" w:type="auto"/>
            <w:vAlign w:val="center"/>
            <w:hideMark/>
          </w:tcPr>
          <w:p w14:paraId="65C253E6"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plan sluit aan bij gezondheid, beweging, ontmoeting en het breder gebruiken van de sportieve buitenruimte.</w:t>
            </w:r>
          </w:p>
        </w:tc>
      </w:tr>
      <w:tr w:rsidR="00914C94" w:rsidRPr="00914C94" w14:paraId="7E3C41D2" w14:textId="77777777" w:rsidTr="00914C94">
        <w:trPr>
          <w:tblCellSpacing w:w="15" w:type="dxa"/>
        </w:trPr>
        <w:tc>
          <w:tcPr>
            <w:tcW w:w="0" w:type="auto"/>
            <w:vAlign w:val="center"/>
            <w:hideMark/>
          </w:tcPr>
          <w:p w14:paraId="4F17BF3A"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Uitvoerbaarheid</w:t>
            </w:r>
            <w:proofErr w:type="spellEnd"/>
          </w:p>
        </w:tc>
        <w:tc>
          <w:tcPr>
            <w:tcW w:w="0" w:type="auto"/>
            <w:vAlign w:val="center"/>
            <w:hideMark/>
          </w:tcPr>
          <w:p w14:paraId="5D100117"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Middel/</w:t>
            </w:r>
            <w:proofErr w:type="spellStart"/>
            <w:r w:rsidRPr="00914C94">
              <w:rPr>
                <w:rFonts w:eastAsia="Times New Roman" w:cs="Times New Roman"/>
                <w:color w:val="000000"/>
                <w:kern w:val="0"/>
                <w:lang w:val="en-US"/>
                <w14:ligatures w14:val="none"/>
              </w:rPr>
              <w:t>hoog</w:t>
            </w:r>
            <w:proofErr w:type="spellEnd"/>
          </w:p>
        </w:tc>
        <w:tc>
          <w:tcPr>
            <w:tcW w:w="0" w:type="auto"/>
            <w:vAlign w:val="center"/>
            <w:hideMark/>
          </w:tcPr>
          <w:p w14:paraId="4A06B435"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plan is uitvoerbaar wanneer het gefaseerd wordt aangepakt en wanneer vooraf duidelijke afspraken worden gemaakt.</w:t>
            </w:r>
          </w:p>
        </w:tc>
      </w:tr>
    </w:tbl>
    <w:p w14:paraId="68B61D0F" w14:textId="6724CD09" w:rsidR="00914C94" w:rsidRPr="008A7E08" w:rsidRDefault="00914C94" w:rsidP="00914C94">
      <w:pPr>
        <w:spacing w:after="0" w:line="240" w:lineRule="auto"/>
        <w:rPr>
          <w:rFonts w:eastAsia="Times New Roman" w:cs="Times New Roman"/>
          <w:kern w:val="0"/>
          <w:lang w:val="en-US"/>
          <w14:ligatures w14:val="none"/>
        </w:rPr>
      </w:pPr>
    </w:p>
    <w:p w14:paraId="2687CEA5" w14:textId="77777777" w:rsidR="00914C94" w:rsidRPr="008A7E08" w:rsidRDefault="00914C94" w:rsidP="00914C94">
      <w:pPr>
        <w:spacing w:after="0" w:line="240" w:lineRule="auto"/>
        <w:rPr>
          <w:rFonts w:eastAsia="Times New Roman" w:cs="Times New Roman"/>
          <w:kern w:val="0"/>
          <w:lang w:val="en-US"/>
          <w14:ligatures w14:val="none"/>
        </w:rPr>
      </w:pPr>
    </w:p>
    <w:p w14:paraId="3CE588FF" w14:textId="77777777" w:rsidR="00914C94" w:rsidRPr="008A7E08" w:rsidRDefault="00914C94" w:rsidP="00914C94">
      <w:pPr>
        <w:spacing w:after="0" w:line="240" w:lineRule="auto"/>
        <w:rPr>
          <w:rFonts w:eastAsia="Times New Roman" w:cs="Times New Roman"/>
          <w:kern w:val="0"/>
          <w:lang w:val="en-US"/>
          <w14:ligatures w14:val="none"/>
        </w:rPr>
      </w:pPr>
    </w:p>
    <w:p w14:paraId="4E8EF349" w14:textId="77777777" w:rsidR="00914C94" w:rsidRPr="008A7E08" w:rsidRDefault="00914C94" w:rsidP="00914C94">
      <w:pPr>
        <w:spacing w:after="0" w:line="240" w:lineRule="auto"/>
        <w:rPr>
          <w:rFonts w:eastAsia="Times New Roman" w:cs="Times New Roman"/>
          <w:kern w:val="0"/>
          <w:lang w:val="en-US"/>
          <w14:ligatures w14:val="none"/>
        </w:rPr>
      </w:pPr>
    </w:p>
    <w:p w14:paraId="7FBAC3F4" w14:textId="77777777" w:rsidR="00914C94" w:rsidRPr="008A7E08" w:rsidRDefault="00914C94" w:rsidP="00914C94">
      <w:pPr>
        <w:spacing w:after="0" w:line="240" w:lineRule="auto"/>
        <w:rPr>
          <w:rFonts w:eastAsia="Times New Roman" w:cs="Times New Roman"/>
          <w:kern w:val="0"/>
          <w:lang w:val="en-US"/>
          <w14:ligatures w14:val="none"/>
        </w:rPr>
      </w:pPr>
    </w:p>
    <w:p w14:paraId="7D9378F5" w14:textId="77777777" w:rsidR="00914C94" w:rsidRPr="008A7E08" w:rsidRDefault="00914C94" w:rsidP="00914C94">
      <w:pPr>
        <w:spacing w:after="0" w:line="240" w:lineRule="auto"/>
        <w:rPr>
          <w:rFonts w:eastAsia="Times New Roman" w:cs="Times New Roman"/>
          <w:kern w:val="0"/>
          <w:lang w:val="en-US"/>
          <w14:ligatures w14:val="none"/>
        </w:rPr>
      </w:pPr>
    </w:p>
    <w:p w14:paraId="5CFA5E12" w14:textId="77777777" w:rsidR="00914C94" w:rsidRPr="008A7E08" w:rsidRDefault="00914C94" w:rsidP="00914C94">
      <w:pPr>
        <w:spacing w:after="0" w:line="240" w:lineRule="auto"/>
        <w:rPr>
          <w:rFonts w:eastAsia="Times New Roman" w:cs="Times New Roman"/>
          <w:kern w:val="0"/>
          <w:lang w:val="en-US"/>
          <w14:ligatures w14:val="none"/>
        </w:rPr>
      </w:pPr>
    </w:p>
    <w:p w14:paraId="3CDB72DD" w14:textId="77777777" w:rsidR="00914C94" w:rsidRPr="008A7E08" w:rsidRDefault="00914C94" w:rsidP="00914C94">
      <w:pPr>
        <w:spacing w:after="0" w:line="240" w:lineRule="auto"/>
        <w:rPr>
          <w:rFonts w:eastAsia="Times New Roman" w:cs="Times New Roman"/>
          <w:kern w:val="0"/>
          <w:lang w:val="en-US"/>
          <w14:ligatures w14:val="none"/>
        </w:rPr>
      </w:pPr>
    </w:p>
    <w:p w14:paraId="23AFBDF8" w14:textId="77777777" w:rsidR="00914C94" w:rsidRPr="008A7E08" w:rsidRDefault="00914C94" w:rsidP="00914C94">
      <w:pPr>
        <w:spacing w:after="0" w:line="240" w:lineRule="auto"/>
        <w:rPr>
          <w:rFonts w:eastAsia="Times New Roman" w:cs="Times New Roman"/>
          <w:kern w:val="0"/>
          <w:lang w:val="en-US"/>
          <w14:ligatures w14:val="none"/>
        </w:rPr>
      </w:pPr>
    </w:p>
    <w:p w14:paraId="2A30799A" w14:textId="77777777" w:rsidR="00914C94" w:rsidRPr="008A7E08" w:rsidRDefault="00914C94" w:rsidP="00914C94">
      <w:pPr>
        <w:spacing w:after="0" w:line="240" w:lineRule="auto"/>
        <w:rPr>
          <w:rFonts w:eastAsia="Times New Roman" w:cs="Times New Roman"/>
          <w:kern w:val="0"/>
          <w:lang w:val="en-US"/>
          <w14:ligatures w14:val="none"/>
        </w:rPr>
      </w:pPr>
    </w:p>
    <w:p w14:paraId="7780279A" w14:textId="77777777" w:rsidR="00914C94" w:rsidRPr="008A7E08" w:rsidRDefault="00914C94" w:rsidP="00914C94">
      <w:pPr>
        <w:spacing w:after="0" w:line="240" w:lineRule="auto"/>
        <w:rPr>
          <w:rFonts w:eastAsia="Times New Roman" w:cs="Times New Roman"/>
          <w:kern w:val="0"/>
          <w:lang w:val="en-US"/>
          <w14:ligatures w14:val="none"/>
        </w:rPr>
      </w:pPr>
    </w:p>
    <w:p w14:paraId="592B2206" w14:textId="77777777" w:rsidR="00914C94" w:rsidRPr="008A7E08" w:rsidRDefault="00914C94" w:rsidP="00914C94">
      <w:pPr>
        <w:spacing w:after="0" w:line="240" w:lineRule="auto"/>
        <w:rPr>
          <w:rFonts w:eastAsia="Times New Roman" w:cs="Times New Roman"/>
          <w:kern w:val="0"/>
          <w:lang w:val="en-US"/>
          <w14:ligatures w14:val="none"/>
        </w:rPr>
      </w:pPr>
    </w:p>
    <w:p w14:paraId="31C36C27" w14:textId="77777777" w:rsidR="00914C94" w:rsidRPr="008A7E08" w:rsidRDefault="00914C94" w:rsidP="00914C94">
      <w:pPr>
        <w:spacing w:after="0" w:line="240" w:lineRule="auto"/>
        <w:rPr>
          <w:rFonts w:eastAsia="Times New Roman" w:cs="Times New Roman"/>
          <w:kern w:val="0"/>
          <w:lang w:val="en-US"/>
          <w14:ligatures w14:val="none"/>
        </w:rPr>
      </w:pPr>
    </w:p>
    <w:p w14:paraId="2580A81D" w14:textId="77777777" w:rsidR="00914C94" w:rsidRPr="008A7E08" w:rsidRDefault="00914C94" w:rsidP="00914C94">
      <w:pPr>
        <w:spacing w:after="0" w:line="240" w:lineRule="auto"/>
        <w:rPr>
          <w:rFonts w:eastAsia="Times New Roman" w:cs="Times New Roman"/>
          <w:kern w:val="0"/>
          <w:lang w:val="en-US"/>
          <w14:ligatures w14:val="none"/>
        </w:rPr>
      </w:pPr>
    </w:p>
    <w:p w14:paraId="429334E7" w14:textId="77777777" w:rsidR="00914C94" w:rsidRPr="008A7E08" w:rsidRDefault="00914C94" w:rsidP="00914C94">
      <w:pPr>
        <w:spacing w:after="0" w:line="240" w:lineRule="auto"/>
        <w:rPr>
          <w:rFonts w:eastAsia="Times New Roman" w:cs="Times New Roman"/>
          <w:kern w:val="0"/>
          <w:lang w:val="en-US"/>
          <w14:ligatures w14:val="none"/>
        </w:rPr>
      </w:pPr>
    </w:p>
    <w:p w14:paraId="458898F8" w14:textId="77777777" w:rsidR="00914C94" w:rsidRPr="008A7E08" w:rsidRDefault="00914C94" w:rsidP="00914C94">
      <w:pPr>
        <w:spacing w:after="0" w:line="240" w:lineRule="auto"/>
        <w:rPr>
          <w:rFonts w:eastAsia="Times New Roman" w:cs="Times New Roman"/>
          <w:kern w:val="0"/>
          <w:lang w:val="en-US"/>
          <w14:ligatures w14:val="none"/>
        </w:rPr>
      </w:pPr>
    </w:p>
    <w:p w14:paraId="403F7D44" w14:textId="77777777" w:rsidR="00914C94" w:rsidRPr="008A7E08" w:rsidRDefault="00914C94" w:rsidP="00914C94">
      <w:pPr>
        <w:spacing w:after="0" w:line="240" w:lineRule="auto"/>
        <w:rPr>
          <w:rFonts w:eastAsia="Times New Roman" w:cs="Times New Roman"/>
          <w:kern w:val="0"/>
          <w:lang w:val="en-US"/>
          <w14:ligatures w14:val="none"/>
        </w:rPr>
      </w:pPr>
    </w:p>
    <w:p w14:paraId="70C29CD0" w14:textId="77777777" w:rsidR="00914C94" w:rsidRPr="008A7E08" w:rsidRDefault="00914C94" w:rsidP="00914C94">
      <w:pPr>
        <w:spacing w:after="0" w:line="240" w:lineRule="auto"/>
        <w:rPr>
          <w:rFonts w:eastAsia="Times New Roman" w:cs="Times New Roman"/>
          <w:kern w:val="0"/>
          <w:lang w:val="en-US"/>
          <w14:ligatures w14:val="none"/>
        </w:rPr>
      </w:pPr>
    </w:p>
    <w:p w14:paraId="227C2CC8" w14:textId="77777777" w:rsidR="00914C94" w:rsidRPr="008A7E08" w:rsidRDefault="00914C94" w:rsidP="00914C94">
      <w:pPr>
        <w:spacing w:after="0" w:line="240" w:lineRule="auto"/>
        <w:rPr>
          <w:rFonts w:eastAsia="Times New Roman" w:cs="Times New Roman"/>
          <w:kern w:val="0"/>
          <w:lang w:val="en-US"/>
          <w14:ligatures w14:val="none"/>
        </w:rPr>
      </w:pPr>
    </w:p>
    <w:p w14:paraId="2D85A763" w14:textId="77777777"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lang w:val="en-US"/>
          <w14:ligatures w14:val="none"/>
        </w:rPr>
      </w:pPr>
      <w:r w:rsidRPr="00914C94">
        <w:rPr>
          <w:rFonts w:eastAsia="Times New Roman" w:cs="Times New Roman"/>
          <w:b/>
          <w:bCs/>
          <w:color w:val="000000"/>
          <w:kern w:val="0"/>
          <w:sz w:val="36"/>
          <w:szCs w:val="36"/>
          <w:lang w:val="en-US"/>
          <w14:ligatures w14:val="none"/>
        </w:rPr>
        <w:lastRenderedPageBreak/>
        <w:t xml:space="preserve">7. </w:t>
      </w:r>
      <w:proofErr w:type="spellStart"/>
      <w:r w:rsidRPr="00914C94">
        <w:rPr>
          <w:rFonts w:eastAsia="Times New Roman" w:cs="Times New Roman"/>
          <w:b/>
          <w:bCs/>
          <w:color w:val="000000"/>
          <w:kern w:val="0"/>
          <w:sz w:val="36"/>
          <w:szCs w:val="36"/>
          <w:lang w:val="en-US"/>
          <w14:ligatures w14:val="none"/>
        </w:rPr>
        <w:t>Belangrijkste</w:t>
      </w:r>
      <w:proofErr w:type="spellEnd"/>
      <w:r w:rsidRPr="00914C94">
        <w:rPr>
          <w:rFonts w:eastAsia="Times New Roman" w:cs="Times New Roman"/>
          <w:b/>
          <w:bCs/>
          <w:color w:val="000000"/>
          <w:kern w:val="0"/>
          <w:sz w:val="36"/>
          <w:szCs w:val="36"/>
          <w:lang w:val="en-US"/>
          <w14:ligatures w14:val="none"/>
        </w:rPr>
        <w:t xml:space="preserve"> </w:t>
      </w:r>
      <w:proofErr w:type="spellStart"/>
      <w:r w:rsidRPr="00914C94">
        <w:rPr>
          <w:rFonts w:eastAsia="Times New Roman" w:cs="Times New Roman"/>
          <w:b/>
          <w:bCs/>
          <w:color w:val="000000"/>
          <w:kern w:val="0"/>
          <w:sz w:val="36"/>
          <w:szCs w:val="36"/>
          <w:lang w:val="en-US"/>
          <w14:ligatures w14:val="none"/>
        </w:rPr>
        <w:t>financiële</w:t>
      </w:r>
      <w:proofErr w:type="spellEnd"/>
      <w:r w:rsidRPr="00914C94">
        <w:rPr>
          <w:rFonts w:eastAsia="Times New Roman" w:cs="Times New Roman"/>
          <w:b/>
          <w:bCs/>
          <w:color w:val="000000"/>
          <w:kern w:val="0"/>
          <w:sz w:val="36"/>
          <w:szCs w:val="36"/>
          <w:lang w:val="en-US"/>
          <w14:ligatures w14:val="none"/>
        </w:rPr>
        <w:t xml:space="preserve"> </w:t>
      </w:r>
      <w:proofErr w:type="spellStart"/>
      <w:r w:rsidRPr="00914C94">
        <w:rPr>
          <w:rFonts w:eastAsia="Times New Roman" w:cs="Times New Roman"/>
          <w:b/>
          <w:bCs/>
          <w:color w:val="000000"/>
          <w:kern w:val="0"/>
          <w:sz w:val="36"/>
          <w:szCs w:val="36"/>
          <w:lang w:val="en-US"/>
          <w14:ligatures w14:val="none"/>
        </w:rPr>
        <w:t>risico’s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7"/>
        <w:gridCol w:w="2931"/>
        <w:gridCol w:w="3372"/>
      </w:tblGrid>
      <w:tr w:rsidR="00914C94" w:rsidRPr="00914C94" w14:paraId="2FB5A813" w14:textId="77777777" w:rsidTr="00914C94">
        <w:trPr>
          <w:tblHeader/>
          <w:tblCellSpacing w:w="15" w:type="dxa"/>
        </w:trPr>
        <w:tc>
          <w:tcPr>
            <w:tcW w:w="0" w:type="auto"/>
            <w:vAlign w:val="center"/>
            <w:hideMark/>
          </w:tcPr>
          <w:p w14:paraId="7B7339C2"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r w:rsidRPr="00914C94">
              <w:rPr>
                <w:rFonts w:eastAsia="Times New Roman" w:cs="Times New Roman"/>
                <w:b/>
                <w:bCs/>
                <w:color w:val="000000"/>
                <w:kern w:val="0"/>
                <w:lang w:val="en-US"/>
                <w14:ligatures w14:val="none"/>
              </w:rPr>
              <w:t>Risico</w:t>
            </w:r>
          </w:p>
        </w:tc>
        <w:tc>
          <w:tcPr>
            <w:tcW w:w="0" w:type="auto"/>
            <w:vAlign w:val="center"/>
            <w:hideMark/>
          </w:tcPr>
          <w:p w14:paraId="0E7BBB8B"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Gevolg</w:t>
            </w:r>
            <w:proofErr w:type="spellEnd"/>
          </w:p>
        </w:tc>
        <w:tc>
          <w:tcPr>
            <w:tcW w:w="0" w:type="auto"/>
            <w:vAlign w:val="center"/>
            <w:hideMark/>
          </w:tcPr>
          <w:p w14:paraId="3BD684E9" w14:textId="77777777" w:rsidR="00914C94" w:rsidRPr="00914C94" w:rsidRDefault="00914C94" w:rsidP="00914C94">
            <w:pPr>
              <w:spacing w:after="0" w:line="240" w:lineRule="auto"/>
              <w:jc w:val="center"/>
              <w:rPr>
                <w:rFonts w:eastAsia="Times New Roman" w:cs="Times New Roman"/>
                <w:b/>
                <w:bCs/>
                <w:color w:val="000000"/>
                <w:kern w:val="0"/>
                <w:lang w:val="en-US"/>
                <w14:ligatures w14:val="none"/>
              </w:rPr>
            </w:pPr>
            <w:proofErr w:type="spellStart"/>
            <w:r w:rsidRPr="00914C94">
              <w:rPr>
                <w:rFonts w:eastAsia="Times New Roman" w:cs="Times New Roman"/>
                <w:b/>
                <w:bCs/>
                <w:color w:val="000000"/>
                <w:kern w:val="0"/>
                <w:lang w:val="en-US"/>
                <w14:ligatures w14:val="none"/>
              </w:rPr>
              <w:t>Beheersmaatregel</w:t>
            </w:r>
            <w:proofErr w:type="spellEnd"/>
          </w:p>
        </w:tc>
      </w:tr>
      <w:tr w:rsidR="00914C94" w:rsidRPr="00914C94" w14:paraId="72D1921F" w14:textId="77777777" w:rsidTr="00914C94">
        <w:trPr>
          <w:tblCellSpacing w:w="15" w:type="dxa"/>
        </w:trPr>
        <w:tc>
          <w:tcPr>
            <w:tcW w:w="0" w:type="auto"/>
            <w:vAlign w:val="center"/>
            <w:hideMark/>
          </w:tcPr>
          <w:p w14:paraId="66FDBB0A"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Kosten voor grondwerk vallen hoger uit</w:t>
            </w:r>
          </w:p>
        </w:tc>
        <w:tc>
          <w:tcPr>
            <w:tcW w:w="0" w:type="auto"/>
            <w:vAlign w:val="center"/>
            <w:hideMark/>
          </w:tcPr>
          <w:p w14:paraId="2EFD5C2E"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Budgetoverschrijding bij aanleg van de paden</w:t>
            </w:r>
          </w:p>
        </w:tc>
        <w:tc>
          <w:tcPr>
            <w:tcW w:w="0" w:type="auto"/>
            <w:vAlign w:val="center"/>
            <w:hideMark/>
          </w:tcPr>
          <w:p w14:paraId="48C6199E"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Vooraf bodem en route technisch laten beoordelen</w:t>
            </w:r>
          </w:p>
        </w:tc>
      </w:tr>
      <w:tr w:rsidR="00914C94" w:rsidRPr="00914C94" w14:paraId="00E91E73" w14:textId="77777777" w:rsidTr="00914C94">
        <w:trPr>
          <w:tblCellSpacing w:w="15" w:type="dxa"/>
        </w:trPr>
        <w:tc>
          <w:tcPr>
            <w:tcW w:w="0" w:type="auto"/>
            <w:vAlign w:val="center"/>
            <w:hideMark/>
          </w:tcPr>
          <w:p w14:paraId="6CDF934A"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Sportieve ondergrond valt duurder uit</w:t>
            </w:r>
          </w:p>
        </w:tc>
        <w:tc>
          <w:tcPr>
            <w:tcW w:w="0" w:type="auto"/>
            <w:vAlign w:val="center"/>
            <w:hideMark/>
          </w:tcPr>
          <w:p w14:paraId="58226A9A"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Kosten </w:t>
            </w:r>
            <w:proofErr w:type="spellStart"/>
            <w:r w:rsidRPr="00914C94">
              <w:rPr>
                <w:rFonts w:eastAsia="Times New Roman" w:cs="Times New Roman"/>
                <w:color w:val="000000"/>
                <w:kern w:val="0"/>
                <w:lang w:val="en-US"/>
                <w14:ligatures w14:val="none"/>
              </w:rPr>
              <w:t>hardlooppad</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lopen</w:t>
            </w:r>
            <w:proofErr w:type="spellEnd"/>
            <w:r w:rsidRPr="00914C94">
              <w:rPr>
                <w:rFonts w:eastAsia="Times New Roman" w:cs="Times New Roman"/>
                <w:color w:val="000000"/>
                <w:kern w:val="0"/>
                <w:lang w:val="en-US"/>
                <w14:ligatures w14:val="none"/>
              </w:rPr>
              <w:t xml:space="preserve"> op</w:t>
            </w:r>
          </w:p>
        </w:tc>
        <w:tc>
          <w:tcPr>
            <w:tcW w:w="0" w:type="auto"/>
            <w:vAlign w:val="center"/>
            <w:hideMark/>
          </w:tcPr>
          <w:p w14:paraId="3B60855D"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Kiezen voor eenvoudige uitvoering in plaats van luxe atletiekbaanmateriaal</w:t>
            </w:r>
          </w:p>
        </w:tc>
      </w:tr>
      <w:tr w:rsidR="00914C94" w:rsidRPr="00914C94" w14:paraId="201D8F4B" w14:textId="77777777" w:rsidTr="00914C94">
        <w:trPr>
          <w:tblCellSpacing w:w="15" w:type="dxa"/>
        </w:trPr>
        <w:tc>
          <w:tcPr>
            <w:tcW w:w="0" w:type="auto"/>
            <w:vAlign w:val="center"/>
            <w:hideMark/>
          </w:tcPr>
          <w:p w14:paraId="0A41D734"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Onduidelijkheid over eigendom of beheer</w:t>
            </w:r>
          </w:p>
        </w:tc>
        <w:tc>
          <w:tcPr>
            <w:tcW w:w="0" w:type="auto"/>
            <w:vAlign w:val="center"/>
            <w:hideMark/>
          </w:tcPr>
          <w:p w14:paraId="1AE9ACED"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Vertraging of discussie over verantwoordelijkheid</w:t>
            </w:r>
          </w:p>
        </w:tc>
        <w:tc>
          <w:tcPr>
            <w:tcW w:w="0" w:type="auto"/>
            <w:vAlign w:val="center"/>
            <w:hideMark/>
          </w:tcPr>
          <w:p w14:paraId="119BC692"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Beheerafspraken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vastleggen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vóór</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aanleg</w:t>
            </w:r>
            <w:proofErr w:type="spellEnd"/>
          </w:p>
        </w:tc>
      </w:tr>
      <w:tr w:rsidR="00914C94" w:rsidRPr="00914C94" w14:paraId="148E68EB" w14:textId="77777777" w:rsidTr="00914C94">
        <w:trPr>
          <w:tblCellSpacing w:w="15" w:type="dxa"/>
        </w:trPr>
        <w:tc>
          <w:tcPr>
            <w:tcW w:w="0" w:type="auto"/>
            <w:vAlign w:val="center"/>
            <w:hideMark/>
          </w:tcPr>
          <w:p w14:paraId="290EED94"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Sporttoestellen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vragen</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meer</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veiligheidsmaatregelen</w:t>
            </w:r>
            <w:proofErr w:type="spellEnd"/>
          </w:p>
        </w:tc>
        <w:tc>
          <w:tcPr>
            <w:tcW w:w="0" w:type="auto"/>
            <w:vAlign w:val="center"/>
            <w:hideMark/>
          </w:tcPr>
          <w:p w14:paraId="3CBD00DF"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Extra kosten voor ondergrond, keuring en onderhoud</w:t>
            </w:r>
          </w:p>
        </w:tc>
        <w:tc>
          <w:tcPr>
            <w:tcW w:w="0" w:type="auto"/>
            <w:vAlign w:val="center"/>
            <w:hideMark/>
          </w:tcPr>
          <w:p w14:paraId="39D752C0"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Kiezen voor robuuste, onderhoudsarme toestellen</w:t>
            </w:r>
          </w:p>
        </w:tc>
      </w:tr>
      <w:tr w:rsidR="00914C94" w:rsidRPr="00914C94" w14:paraId="1FCCB1BB" w14:textId="77777777" w:rsidTr="00914C94">
        <w:trPr>
          <w:tblCellSpacing w:w="15" w:type="dxa"/>
        </w:trPr>
        <w:tc>
          <w:tcPr>
            <w:tcW w:w="0" w:type="auto"/>
            <w:vAlign w:val="center"/>
            <w:hideMark/>
          </w:tcPr>
          <w:p w14:paraId="365BB8B1"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Evenementen worden te groot opgezet</w:t>
            </w:r>
          </w:p>
        </w:tc>
        <w:tc>
          <w:tcPr>
            <w:tcW w:w="0" w:type="auto"/>
            <w:vAlign w:val="center"/>
            <w:hideMark/>
          </w:tcPr>
          <w:p w14:paraId="77C9366A"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Hogere kosten en meer organisatorische druk</w:t>
            </w:r>
          </w:p>
        </w:tc>
        <w:tc>
          <w:tcPr>
            <w:tcW w:w="0" w:type="auto"/>
            <w:vAlign w:val="center"/>
            <w:hideMark/>
          </w:tcPr>
          <w:p w14:paraId="7D3971B9"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Starten</w:t>
            </w:r>
            <w:proofErr w:type="spellEnd"/>
            <w:r w:rsidRPr="00914C94">
              <w:rPr>
                <w:rFonts w:eastAsia="Times New Roman" w:cs="Times New Roman"/>
                <w:color w:val="000000"/>
                <w:kern w:val="0"/>
                <w:lang w:val="en-US"/>
                <w14:ligatures w14:val="none"/>
              </w:rPr>
              <w:t xml:space="preserve"> met </w:t>
            </w:r>
            <w:proofErr w:type="spellStart"/>
            <w:r w:rsidRPr="00914C94">
              <w:rPr>
                <w:rFonts w:eastAsia="Times New Roman" w:cs="Times New Roman"/>
                <w:color w:val="000000"/>
                <w:kern w:val="0"/>
                <w:lang w:val="en-US"/>
                <w14:ligatures w14:val="none"/>
              </w:rPr>
              <w:t>kleinschalige</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testevents</w:t>
            </w:r>
            <w:proofErr w:type="spellEnd"/>
          </w:p>
        </w:tc>
      </w:tr>
      <w:tr w:rsidR="00914C94" w:rsidRPr="00914C94" w14:paraId="31DAA7C8" w14:textId="77777777" w:rsidTr="00914C94">
        <w:trPr>
          <w:tblCellSpacing w:w="15" w:type="dxa"/>
        </w:trPr>
        <w:tc>
          <w:tcPr>
            <w:tcW w:w="0" w:type="auto"/>
            <w:vAlign w:val="center"/>
            <w:hideMark/>
          </w:tcPr>
          <w:p w14:paraId="0ACB1F97" w14:textId="77777777" w:rsidR="00914C94" w:rsidRPr="00914C94" w:rsidRDefault="00914C94" w:rsidP="00914C94">
            <w:pPr>
              <w:spacing w:after="0" w:line="240" w:lineRule="auto"/>
              <w:rPr>
                <w:rFonts w:eastAsia="Times New Roman" w:cs="Times New Roman"/>
                <w:color w:val="000000"/>
                <w:kern w:val="0"/>
                <w:lang w:val="en-US"/>
                <w14:ligatures w14:val="none"/>
              </w:rPr>
            </w:pPr>
            <w:proofErr w:type="spellStart"/>
            <w:r w:rsidRPr="00914C94">
              <w:rPr>
                <w:rFonts w:eastAsia="Times New Roman" w:cs="Times New Roman"/>
                <w:color w:val="000000"/>
                <w:kern w:val="0"/>
                <w:lang w:val="en-US"/>
                <w14:ligatures w14:val="none"/>
              </w:rPr>
              <w:t>Jaarlijks</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onderhoud</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wordt</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onderschat</w:t>
            </w:r>
            <w:proofErr w:type="spellEnd"/>
          </w:p>
        </w:tc>
        <w:tc>
          <w:tcPr>
            <w:tcW w:w="0" w:type="auto"/>
            <w:vAlign w:val="center"/>
            <w:hideMark/>
          </w:tcPr>
          <w:p w14:paraId="2D87905D"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Kwaliteit en veiligheid nemen af</w:t>
            </w:r>
          </w:p>
        </w:tc>
        <w:tc>
          <w:tcPr>
            <w:tcW w:w="0" w:type="auto"/>
            <w:vAlign w:val="center"/>
            <w:hideMark/>
          </w:tcPr>
          <w:p w14:paraId="44BA1594" w14:textId="77777777" w:rsidR="00914C94" w:rsidRPr="00914C94" w:rsidRDefault="00914C94" w:rsidP="00914C94">
            <w:pPr>
              <w:spacing w:after="0" w:line="240" w:lineRule="auto"/>
              <w:rPr>
                <w:rFonts w:eastAsia="Times New Roman" w:cs="Times New Roman"/>
                <w:color w:val="000000"/>
                <w:kern w:val="0"/>
                <w:lang w:val="en-US"/>
                <w14:ligatures w14:val="none"/>
              </w:rPr>
            </w:pPr>
            <w:r w:rsidRPr="00914C94">
              <w:rPr>
                <w:rFonts w:eastAsia="Times New Roman" w:cs="Times New Roman"/>
                <w:color w:val="000000"/>
                <w:kern w:val="0"/>
                <w:lang w:val="en-US"/>
                <w14:ligatures w14:val="none"/>
              </w:rPr>
              <w:t xml:space="preserve">Vast </w:t>
            </w:r>
            <w:proofErr w:type="spellStart"/>
            <w:r w:rsidRPr="00914C94">
              <w:rPr>
                <w:rFonts w:eastAsia="Times New Roman" w:cs="Times New Roman"/>
                <w:color w:val="000000"/>
                <w:kern w:val="0"/>
                <w:lang w:val="en-US"/>
                <w14:ligatures w14:val="none"/>
              </w:rPr>
              <w:t>jaarlijks</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onderhoudsbudget</w:t>
            </w:r>
            <w:proofErr w:type="spellEnd"/>
            <w:r w:rsidRPr="00914C94">
              <w:rPr>
                <w:rFonts w:eastAsia="Times New Roman" w:cs="Times New Roman"/>
                <w:color w:val="000000"/>
                <w:kern w:val="0"/>
                <w:lang w:val="en-US"/>
                <w14:ligatures w14:val="none"/>
              </w:rPr>
              <w:t xml:space="preserve"> </w:t>
            </w:r>
            <w:proofErr w:type="spellStart"/>
            <w:r w:rsidRPr="00914C94">
              <w:rPr>
                <w:rFonts w:eastAsia="Times New Roman" w:cs="Times New Roman"/>
                <w:color w:val="000000"/>
                <w:kern w:val="0"/>
                <w:lang w:val="en-US"/>
                <w14:ligatures w14:val="none"/>
              </w:rPr>
              <w:t>reserveren</w:t>
            </w:r>
            <w:proofErr w:type="spellEnd"/>
          </w:p>
        </w:tc>
      </w:tr>
      <w:tr w:rsidR="00914C94" w:rsidRPr="00914C94" w14:paraId="6DA51141" w14:textId="77777777" w:rsidTr="00914C94">
        <w:trPr>
          <w:tblCellSpacing w:w="15" w:type="dxa"/>
        </w:trPr>
        <w:tc>
          <w:tcPr>
            <w:tcW w:w="0" w:type="auto"/>
            <w:vAlign w:val="center"/>
            <w:hideMark/>
          </w:tcPr>
          <w:p w14:paraId="2C637568"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Te weinig gebruik na aanleg</w:t>
            </w:r>
          </w:p>
        </w:tc>
        <w:tc>
          <w:tcPr>
            <w:tcW w:w="0" w:type="auto"/>
            <w:vAlign w:val="center"/>
            <w:hideMark/>
          </w:tcPr>
          <w:p w14:paraId="7E9BD0C6"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Investering levert te weinig maatschappelijke waarde op</w:t>
            </w:r>
          </w:p>
        </w:tc>
        <w:tc>
          <w:tcPr>
            <w:tcW w:w="0" w:type="auto"/>
            <w:vAlign w:val="center"/>
            <w:hideMark/>
          </w:tcPr>
          <w:p w14:paraId="3AA52C66" w14:textId="77777777" w:rsidR="00914C94" w:rsidRPr="00914C94" w:rsidRDefault="00914C94" w:rsidP="00914C94">
            <w:pPr>
              <w:spacing w:after="0"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Gebruik stimuleren via evenementen, communicatie en monitoring</w:t>
            </w:r>
          </w:p>
        </w:tc>
      </w:tr>
    </w:tbl>
    <w:p w14:paraId="7093E066" w14:textId="5D144E42" w:rsidR="00914C94" w:rsidRPr="008A7E08" w:rsidRDefault="00914C94" w:rsidP="00914C94">
      <w:pPr>
        <w:spacing w:after="0" w:line="240" w:lineRule="auto"/>
        <w:rPr>
          <w:rFonts w:eastAsia="Times New Roman" w:cs="Times New Roman"/>
          <w:kern w:val="0"/>
          <w:lang w:val="en-US"/>
          <w14:ligatures w14:val="none"/>
        </w:rPr>
      </w:pPr>
    </w:p>
    <w:p w14:paraId="19964CFC" w14:textId="77777777" w:rsidR="00914C94" w:rsidRPr="008A7E08" w:rsidRDefault="00914C94" w:rsidP="00914C94">
      <w:pPr>
        <w:spacing w:after="0" w:line="240" w:lineRule="auto"/>
        <w:rPr>
          <w:rFonts w:eastAsia="Times New Roman" w:cs="Times New Roman"/>
          <w:kern w:val="0"/>
          <w:lang w:val="en-US"/>
          <w14:ligatures w14:val="none"/>
        </w:rPr>
      </w:pPr>
    </w:p>
    <w:p w14:paraId="5527DD67" w14:textId="77777777" w:rsidR="00914C94" w:rsidRPr="008A7E08" w:rsidRDefault="00914C94" w:rsidP="00914C94">
      <w:pPr>
        <w:spacing w:after="0" w:line="240" w:lineRule="auto"/>
        <w:rPr>
          <w:rFonts w:eastAsia="Times New Roman" w:cs="Times New Roman"/>
          <w:kern w:val="0"/>
          <w:lang w:val="en-US"/>
          <w14:ligatures w14:val="none"/>
        </w:rPr>
      </w:pPr>
    </w:p>
    <w:p w14:paraId="58D32FAB" w14:textId="77777777" w:rsidR="00914C94" w:rsidRPr="008A7E08" w:rsidRDefault="00914C94" w:rsidP="00914C94">
      <w:pPr>
        <w:spacing w:after="0" w:line="240" w:lineRule="auto"/>
        <w:rPr>
          <w:rFonts w:eastAsia="Times New Roman" w:cs="Times New Roman"/>
          <w:kern w:val="0"/>
          <w:lang w:val="en-US"/>
          <w14:ligatures w14:val="none"/>
        </w:rPr>
      </w:pPr>
    </w:p>
    <w:p w14:paraId="676DC1FC" w14:textId="77777777" w:rsidR="00914C94" w:rsidRPr="008A7E08" w:rsidRDefault="00914C94" w:rsidP="00914C94">
      <w:pPr>
        <w:spacing w:after="0" w:line="240" w:lineRule="auto"/>
        <w:rPr>
          <w:rFonts w:eastAsia="Times New Roman" w:cs="Times New Roman"/>
          <w:kern w:val="0"/>
          <w:lang w:val="en-US"/>
          <w14:ligatures w14:val="none"/>
        </w:rPr>
      </w:pPr>
    </w:p>
    <w:p w14:paraId="3E281A99" w14:textId="77777777" w:rsidR="00914C94" w:rsidRPr="008A7E08" w:rsidRDefault="00914C94" w:rsidP="00914C94">
      <w:pPr>
        <w:spacing w:after="0" w:line="240" w:lineRule="auto"/>
        <w:rPr>
          <w:rFonts w:eastAsia="Times New Roman" w:cs="Times New Roman"/>
          <w:kern w:val="0"/>
          <w:lang w:val="en-US"/>
          <w14:ligatures w14:val="none"/>
        </w:rPr>
      </w:pPr>
    </w:p>
    <w:p w14:paraId="16856833" w14:textId="77777777" w:rsidR="00914C94" w:rsidRPr="008A7E08" w:rsidRDefault="00914C94" w:rsidP="00914C94">
      <w:pPr>
        <w:spacing w:after="0" w:line="240" w:lineRule="auto"/>
        <w:rPr>
          <w:rFonts w:eastAsia="Times New Roman" w:cs="Times New Roman"/>
          <w:kern w:val="0"/>
          <w:lang w:val="en-US"/>
          <w14:ligatures w14:val="none"/>
        </w:rPr>
      </w:pPr>
    </w:p>
    <w:p w14:paraId="3E7CF034" w14:textId="77777777" w:rsidR="00914C94" w:rsidRPr="008A7E08" w:rsidRDefault="00914C94" w:rsidP="00914C94">
      <w:pPr>
        <w:spacing w:after="0" w:line="240" w:lineRule="auto"/>
        <w:rPr>
          <w:rFonts w:eastAsia="Times New Roman" w:cs="Times New Roman"/>
          <w:kern w:val="0"/>
          <w:lang w:val="en-US"/>
          <w14:ligatures w14:val="none"/>
        </w:rPr>
      </w:pPr>
    </w:p>
    <w:p w14:paraId="5EB92212" w14:textId="77777777" w:rsidR="00914C94" w:rsidRPr="008A7E08" w:rsidRDefault="00914C94" w:rsidP="00914C94">
      <w:pPr>
        <w:spacing w:after="0" w:line="240" w:lineRule="auto"/>
        <w:rPr>
          <w:rFonts w:eastAsia="Times New Roman" w:cs="Times New Roman"/>
          <w:kern w:val="0"/>
          <w:lang w:val="en-US"/>
          <w14:ligatures w14:val="none"/>
        </w:rPr>
      </w:pPr>
    </w:p>
    <w:p w14:paraId="2C0FD11E" w14:textId="77777777" w:rsidR="00914C94" w:rsidRPr="008A7E08" w:rsidRDefault="00914C94" w:rsidP="00914C94">
      <w:pPr>
        <w:spacing w:after="0" w:line="240" w:lineRule="auto"/>
        <w:rPr>
          <w:rFonts w:eastAsia="Times New Roman" w:cs="Times New Roman"/>
          <w:kern w:val="0"/>
          <w:lang w:val="en-US"/>
          <w14:ligatures w14:val="none"/>
        </w:rPr>
      </w:pPr>
    </w:p>
    <w:p w14:paraId="33C628CE" w14:textId="77777777" w:rsidR="00914C94" w:rsidRPr="008A7E08" w:rsidRDefault="00914C94" w:rsidP="00914C94">
      <w:pPr>
        <w:spacing w:after="0" w:line="240" w:lineRule="auto"/>
        <w:rPr>
          <w:rFonts w:eastAsia="Times New Roman" w:cs="Times New Roman"/>
          <w:kern w:val="0"/>
          <w:lang w:val="en-US"/>
          <w14:ligatures w14:val="none"/>
        </w:rPr>
      </w:pPr>
    </w:p>
    <w:p w14:paraId="3FFA8F97" w14:textId="77777777" w:rsidR="00914C94" w:rsidRPr="008A7E08" w:rsidRDefault="00914C94" w:rsidP="00914C94">
      <w:pPr>
        <w:spacing w:after="0" w:line="240" w:lineRule="auto"/>
        <w:rPr>
          <w:rFonts w:eastAsia="Times New Roman" w:cs="Times New Roman"/>
          <w:kern w:val="0"/>
          <w:lang w:val="en-US"/>
          <w14:ligatures w14:val="none"/>
        </w:rPr>
      </w:pPr>
    </w:p>
    <w:p w14:paraId="246B4C37" w14:textId="77777777" w:rsidR="00914C94" w:rsidRPr="008A7E08" w:rsidRDefault="00914C94" w:rsidP="00914C94">
      <w:pPr>
        <w:spacing w:after="0" w:line="240" w:lineRule="auto"/>
        <w:rPr>
          <w:rFonts w:eastAsia="Times New Roman" w:cs="Times New Roman"/>
          <w:kern w:val="0"/>
          <w:lang w:val="en-US"/>
          <w14:ligatures w14:val="none"/>
        </w:rPr>
      </w:pPr>
    </w:p>
    <w:p w14:paraId="152A6184" w14:textId="77777777" w:rsidR="00914C94" w:rsidRPr="008A7E08" w:rsidRDefault="00914C94" w:rsidP="00914C94">
      <w:pPr>
        <w:spacing w:after="0" w:line="240" w:lineRule="auto"/>
        <w:rPr>
          <w:rFonts w:eastAsia="Times New Roman" w:cs="Times New Roman"/>
          <w:kern w:val="0"/>
          <w:lang w:val="en-US"/>
          <w14:ligatures w14:val="none"/>
        </w:rPr>
      </w:pPr>
    </w:p>
    <w:p w14:paraId="134DB4C0" w14:textId="77777777" w:rsidR="00914C94" w:rsidRPr="008A7E08" w:rsidRDefault="00914C94" w:rsidP="00914C94">
      <w:pPr>
        <w:spacing w:after="0" w:line="240" w:lineRule="auto"/>
        <w:rPr>
          <w:rFonts w:eastAsia="Times New Roman" w:cs="Times New Roman"/>
          <w:kern w:val="0"/>
          <w:lang w:val="en-US"/>
          <w14:ligatures w14:val="none"/>
        </w:rPr>
      </w:pPr>
    </w:p>
    <w:p w14:paraId="75363264" w14:textId="77777777" w:rsidR="00914C94" w:rsidRPr="008A7E08" w:rsidRDefault="00914C94" w:rsidP="00914C94">
      <w:pPr>
        <w:spacing w:after="0" w:line="240" w:lineRule="auto"/>
        <w:rPr>
          <w:rFonts w:eastAsia="Times New Roman" w:cs="Times New Roman"/>
          <w:kern w:val="0"/>
          <w:lang w:val="en-US"/>
          <w14:ligatures w14:val="none"/>
        </w:rPr>
      </w:pPr>
    </w:p>
    <w:p w14:paraId="73C9458C" w14:textId="77777777" w:rsidR="00914C94" w:rsidRPr="008A7E08" w:rsidRDefault="00914C94" w:rsidP="00914C94">
      <w:pPr>
        <w:spacing w:after="0" w:line="240" w:lineRule="auto"/>
        <w:rPr>
          <w:rFonts w:eastAsia="Times New Roman" w:cs="Times New Roman"/>
          <w:kern w:val="0"/>
          <w:lang w:val="en-US"/>
          <w14:ligatures w14:val="none"/>
        </w:rPr>
      </w:pPr>
    </w:p>
    <w:p w14:paraId="7C9BFF40" w14:textId="77777777" w:rsidR="00914C94" w:rsidRPr="008A7E08" w:rsidRDefault="00914C94" w:rsidP="00914C94">
      <w:pPr>
        <w:spacing w:after="0" w:line="240" w:lineRule="auto"/>
        <w:rPr>
          <w:rFonts w:eastAsia="Times New Roman" w:cs="Times New Roman"/>
          <w:kern w:val="0"/>
          <w:lang w:val="en-US"/>
          <w14:ligatures w14:val="none"/>
        </w:rPr>
      </w:pPr>
    </w:p>
    <w:p w14:paraId="0E1F7577" w14:textId="77777777" w:rsidR="00914C94" w:rsidRPr="008A7E08" w:rsidRDefault="00914C94" w:rsidP="00914C94">
      <w:pPr>
        <w:spacing w:after="0" w:line="240" w:lineRule="auto"/>
        <w:rPr>
          <w:rFonts w:eastAsia="Times New Roman" w:cs="Times New Roman"/>
          <w:kern w:val="0"/>
          <w:lang w:val="en-US"/>
          <w14:ligatures w14:val="none"/>
        </w:rPr>
      </w:pPr>
    </w:p>
    <w:p w14:paraId="186F1755" w14:textId="77777777" w:rsidR="00914C94" w:rsidRPr="008A7E08" w:rsidRDefault="00914C94" w:rsidP="00914C94">
      <w:pPr>
        <w:spacing w:after="0" w:line="240" w:lineRule="auto"/>
        <w:rPr>
          <w:rFonts w:eastAsia="Times New Roman" w:cs="Times New Roman"/>
          <w:kern w:val="0"/>
          <w:lang w:val="en-US"/>
          <w14:ligatures w14:val="none"/>
        </w:rPr>
      </w:pPr>
    </w:p>
    <w:p w14:paraId="74149792" w14:textId="77777777"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914C94">
        <w:rPr>
          <w:rFonts w:eastAsia="Times New Roman" w:cs="Times New Roman"/>
          <w:b/>
          <w:bCs/>
          <w:color w:val="000000"/>
          <w:kern w:val="0"/>
          <w:sz w:val="36"/>
          <w:szCs w:val="36"/>
          <w14:ligatures w14:val="none"/>
        </w:rPr>
        <w:lastRenderedPageBreak/>
        <w:t>8. Advies</w:t>
      </w:r>
    </w:p>
    <w:p w14:paraId="5507B93E"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advies is om het project gefaseerd uit te voeren en niet direct de meest uitgebreide variant te kiezen. De eerste logische stap is het uitvoeren van een haalbaarheidsfase waarin de exacte route, kosten, vergunningen, eigendom en beheerafspraken worden onderzocht. Daarna kan worden gestart met de aanleg van het wandel- en hardlooppad.</w:t>
      </w:r>
    </w:p>
    <w:p w14:paraId="245A6D72"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paden vormen de basis van het project. Het wandelpad van ongeveer 400 meter kan met leemgrind worden uitgevoerd, zodat het past bij de natuurlijke uitstraling van de omgeving. Het hardlooppad van ongeveer 1 kilometer krijgt een eenvoudige sportieve ondergrond, zodat het geschikt is voor hardlopen zonder dat de kosten oplopen tot het niveau van een luxe atletiekbaan.</w:t>
      </w:r>
    </w:p>
    <w:p w14:paraId="3C2573CC"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sporttoestellen kunnen vervolgens in een tweede fase worden toegevoegd. Hierbij is het verstandig om te beginnen met een beperkt aantal multifunctionele toestellen in plaats van direct een volledige HYROX-route aan te leggen. Zo blijft de investering beheersbaar en kan eerst worden bekeken welke onderdelen daadwerkelijk worden gebruikt.</w:t>
      </w:r>
    </w:p>
    <w:p w14:paraId="03D83A98"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Evenementen moeten worden gezien als activatie-instrument. Ze zorgen ervoor dat de paden en toestellen zichtbaar worden en daadwerkelijk gebruikt gaan worden. Dit maakt de investering sterker verdedigbaar richting betrokken partijen, gebruikers en mogelijke financiers.</w:t>
      </w:r>
    </w:p>
    <w:p w14:paraId="61460D36" w14:textId="54D1CC0B" w:rsidR="00914C94" w:rsidRPr="008A7E08" w:rsidRDefault="00914C94" w:rsidP="00914C94">
      <w:pPr>
        <w:spacing w:after="0" w:line="240" w:lineRule="auto"/>
        <w:rPr>
          <w:rFonts w:eastAsia="Times New Roman" w:cs="Times New Roman"/>
          <w:kern w:val="0"/>
          <w:lang w:val="en-US"/>
          <w14:ligatures w14:val="none"/>
        </w:rPr>
      </w:pPr>
    </w:p>
    <w:p w14:paraId="4929D530" w14:textId="77777777" w:rsidR="00914C94" w:rsidRPr="008A7E08" w:rsidRDefault="00914C94" w:rsidP="00914C94">
      <w:pPr>
        <w:spacing w:after="0" w:line="240" w:lineRule="auto"/>
        <w:rPr>
          <w:rFonts w:eastAsia="Times New Roman" w:cs="Times New Roman"/>
          <w:kern w:val="0"/>
          <w:lang w:val="en-US"/>
          <w14:ligatures w14:val="none"/>
        </w:rPr>
      </w:pPr>
    </w:p>
    <w:p w14:paraId="2871449B" w14:textId="77777777" w:rsidR="00914C94" w:rsidRPr="008A7E08" w:rsidRDefault="00914C94" w:rsidP="00914C94">
      <w:pPr>
        <w:spacing w:after="0" w:line="240" w:lineRule="auto"/>
        <w:rPr>
          <w:rFonts w:eastAsia="Times New Roman" w:cs="Times New Roman"/>
          <w:kern w:val="0"/>
          <w:lang w:val="en-US"/>
          <w14:ligatures w14:val="none"/>
        </w:rPr>
      </w:pPr>
    </w:p>
    <w:p w14:paraId="6DA172FA" w14:textId="77777777" w:rsidR="00914C94" w:rsidRPr="008A7E08" w:rsidRDefault="00914C94" w:rsidP="00914C94">
      <w:pPr>
        <w:spacing w:after="0" w:line="240" w:lineRule="auto"/>
        <w:rPr>
          <w:rFonts w:eastAsia="Times New Roman" w:cs="Times New Roman"/>
          <w:kern w:val="0"/>
          <w:lang w:val="en-US"/>
          <w14:ligatures w14:val="none"/>
        </w:rPr>
      </w:pPr>
    </w:p>
    <w:p w14:paraId="487BA8A8" w14:textId="77777777" w:rsidR="00914C94" w:rsidRPr="008A7E08" w:rsidRDefault="00914C94" w:rsidP="00914C94">
      <w:pPr>
        <w:spacing w:after="0" w:line="240" w:lineRule="auto"/>
        <w:rPr>
          <w:rFonts w:eastAsia="Times New Roman" w:cs="Times New Roman"/>
          <w:kern w:val="0"/>
          <w:lang w:val="en-US"/>
          <w14:ligatures w14:val="none"/>
        </w:rPr>
      </w:pPr>
    </w:p>
    <w:p w14:paraId="29CD6981" w14:textId="77777777" w:rsidR="00914C94" w:rsidRPr="008A7E08" w:rsidRDefault="00914C94" w:rsidP="00914C94">
      <w:pPr>
        <w:spacing w:after="0" w:line="240" w:lineRule="auto"/>
        <w:rPr>
          <w:rFonts w:eastAsia="Times New Roman" w:cs="Times New Roman"/>
          <w:kern w:val="0"/>
          <w:lang w:val="en-US"/>
          <w14:ligatures w14:val="none"/>
        </w:rPr>
      </w:pPr>
    </w:p>
    <w:p w14:paraId="08CCFC5B" w14:textId="77777777" w:rsidR="00914C94" w:rsidRPr="008A7E08" w:rsidRDefault="00914C94" w:rsidP="00914C94">
      <w:pPr>
        <w:spacing w:after="0" w:line="240" w:lineRule="auto"/>
        <w:rPr>
          <w:rFonts w:eastAsia="Times New Roman" w:cs="Times New Roman"/>
          <w:kern w:val="0"/>
          <w:lang w:val="en-US"/>
          <w14:ligatures w14:val="none"/>
        </w:rPr>
      </w:pPr>
    </w:p>
    <w:p w14:paraId="201E0BD0" w14:textId="77777777" w:rsidR="00914C94" w:rsidRPr="008A7E08" w:rsidRDefault="00914C94" w:rsidP="00914C94">
      <w:pPr>
        <w:spacing w:after="0" w:line="240" w:lineRule="auto"/>
        <w:rPr>
          <w:rFonts w:eastAsia="Times New Roman" w:cs="Times New Roman"/>
          <w:kern w:val="0"/>
          <w:lang w:val="en-US"/>
          <w14:ligatures w14:val="none"/>
        </w:rPr>
      </w:pPr>
    </w:p>
    <w:p w14:paraId="1B8B2C3E" w14:textId="77777777" w:rsidR="00914C94" w:rsidRPr="008A7E08" w:rsidRDefault="00914C94" w:rsidP="00914C94">
      <w:pPr>
        <w:spacing w:after="0" w:line="240" w:lineRule="auto"/>
        <w:rPr>
          <w:rFonts w:eastAsia="Times New Roman" w:cs="Times New Roman"/>
          <w:kern w:val="0"/>
          <w:lang w:val="en-US"/>
          <w14:ligatures w14:val="none"/>
        </w:rPr>
      </w:pPr>
    </w:p>
    <w:p w14:paraId="6ABEB550" w14:textId="77777777" w:rsidR="00914C94" w:rsidRPr="008A7E08" w:rsidRDefault="00914C94" w:rsidP="00914C94">
      <w:pPr>
        <w:spacing w:after="0" w:line="240" w:lineRule="auto"/>
        <w:rPr>
          <w:rFonts w:eastAsia="Times New Roman" w:cs="Times New Roman"/>
          <w:kern w:val="0"/>
          <w:lang w:val="en-US"/>
          <w14:ligatures w14:val="none"/>
        </w:rPr>
      </w:pPr>
    </w:p>
    <w:p w14:paraId="4F74E41B" w14:textId="77777777" w:rsidR="00914C94" w:rsidRPr="008A7E08" w:rsidRDefault="00914C94" w:rsidP="00914C94">
      <w:pPr>
        <w:spacing w:after="0" w:line="240" w:lineRule="auto"/>
        <w:rPr>
          <w:rFonts w:eastAsia="Times New Roman" w:cs="Times New Roman"/>
          <w:kern w:val="0"/>
          <w:lang w:val="en-US"/>
          <w14:ligatures w14:val="none"/>
        </w:rPr>
      </w:pPr>
    </w:p>
    <w:p w14:paraId="3FEE699F" w14:textId="77777777" w:rsidR="00914C94" w:rsidRPr="008A7E08" w:rsidRDefault="00914C94" w:rsidP="00914C94">
      <w:pPr>
        <w:spacing w:after="0" w:line="240" w:lineRule="auto"/>
        <w:rPr>
          <w:rFonts w:eastAsia="Times New Roman" w:cs="Times New Roman"/>
          <w:kern w:val="0"/>
          <w:lang w:val="en-US"/>
          <w14:ligatures w14:val="none"/>
        </w:rPr>
      </w:pPr>
    </w:p>
    <w:p w14:paraId="7392A9DE" w14:textId="77777777" w:rsidR="00914C94" w:rsidRPr="008A7E08" w:rsidRDefault="00914C94" w:rsidP="00914C94">
      <w:pPr>
        <w:spacing w:after="0" w:line="240" w:lineRule="auto"/>
        <w:rPr>
          <w:rFonts w:eastAsia="Times New Roman" w:cs="Times New Roman"/>
          <w:kern w:val="0"/>
          <w:lang w:val="en-US"/>
          <w14:ligatures w14:val="none"/>
        </w:rPr>
      </w:pPr>
    </w:p>
    <w:p w14:paraId="73D20F72" w14:textId="77777777" w:rsidR="00914C94" w:rsidRPr="008A7E08" w:rsidRDefault="00914C94" w:rsidP="00914C94">
      <w:pPr>
        <w:spacing w:after="0" w:line="240" w:lineRule="auto"/>
        <w:rPr>
          <w:rFonts w:eastAsia="Times New Roman" w:cs="Times New Roman"/>
          <w:kern w:val="0"/>
          <w:lang w:val="en-US"/>
          <w14:ligatures w14:val="none"/>
        </w:rPr>
      </w:pPr>
    </w:p>
    <w:p w14:paraId="1DFAF792" w14:textId="77777777" w:rsidR="00914C94" w:rsidRPr="008A7E08" w:rsidRDefault="00914C94" w:rsidP="00914C94">
      <w:pPr>
        <w:spacing w:after="0" w:line="240" w:lineRule="auto"/>
        <w:rPr>
          <w:rFonts w:eastAsia="Times New Roman" w:cs="Times New Roman"/>
          <w:kern w:val="0"/>
          <w:lang w:val="en-US"/>
          <w14:ligatures w14:val="none"/>
        </w:rPr>
      </w:pPr>
    </w:p>
    <w:p w14:paraId="359EDAA6" w14:textId="77777777" w:rsidR="00914C94" w:rsidRPr="008A7E08" w:rsidRDefault="00914C94" w:rsidP="00914C94">
      <w:pPr>
        <w:spacing w:after="0" w:line="240" w:lineRule="auto"/>
        <w:rPr>
          <w:rFonts w:eastAsia="Times New Roman" w:cs="Times New Roman"/>
          <w:kern w:val="0"/>
          <w:lang w:val="en-US"/>
          <w14:ligatures w14:val="none"/>
        </w:rPr>
      </w:pPr>
    </w:p>
    <w:p w14:paraId="1861755E" w14:textId="77777777" w:rsidR="00914C94" w:rsidRPr="008A7E08" w:rsidRDefault="00914C94" w:rsidP="00914C94">
      <w:pPr>
        <w:spacing w:after="0" w:line="240" w:lineRule="auto"/>
        <w:rPr>
          <w:rFonts w:eastAsia="Times New Roman" w:cs="Times New Roman"/>
          <w:kern w:val="0"/>
          <w:lang w:val="en-US"/>
          <w14:ligatures w14:val="none"/>
        </w:rPr>
      </w:pPr>
    </w:p>
    <w:p w14:paraId="4FE0D634" w14:textId="77777777" w:rsidR="00914C94" w:rsidRPr="008A7E08" w:rsidRDefault="00914C94" w:rsidP="00914C94">
      <w:pPr>
        <w:spacing w:after="0" w:line="240" w:lineRule="auto"/>
        <w:rPr>
          <w:rFonts w:eastAsia="Times New Roman" w:cs="Times New Roman"/>
          <w:kern w:val="0"/>
          <w:lang w:val="en-US"/>
          <w14:ligatures w14:val="none"/>
        </w:rPr>
      </w:pPr>
    </w:p>
    <w:p w14:paraId="615E336A" w14:textId="77777777" w:rsidR="00914C94" w:rsidRPr="008A7E08" w:rsidRDefault="00914C94" w:rsidP="00914C94">
      <w:pPr>
        <w:spacing w:after="0" w:line="240" w:lineRule="auto"/>
        <w:rPr>
          <w:rFonts w:eastAsia="Times New Roman" w:cs="Times New Roman"/>
          <w:kern w:val="0"/>
          <w:lang w:val="en-US"/>
          <w14:ligatures w14:val="none"/>
        </w:rPr>
      </w:pPr>
    </w:p>
    <w:p w14:paraId="2A8D2584" w14:textId="77777777" w:rsidR="00914C94" w:rsidRPr="00914C94" w:rsidRDefault="00914C94" w:rsidP="00914C9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914C94">
        <w:rPr>
          <w:rFonts w:eastAsia="Times New Roman" w:cs="Times New Roman"/>
          <w:b/>
          <w:bCs/>
          <w:color w:val="000000"/>
          <w:kern w:val="0"/>
          <w:sz w:val="36"/>
          <w:szCs w:val="36"/>
          <w14:ligatures w14:val="none"/>
        </w:rPr>
        <w:lastRenderedPageBreak/>
        <w:t>9. Conclusie</w:t>
      </w:r>
    </w:p>
    <w:p w14:paraId="03E50708"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realisatie van de Green Blue Zone is financieel haalbaar wanneer wordt gekozen voor een gefaseerde en sobere uitvoering. De grootste investering zit in de aanleg van het wandel- en hardlooppad. Op basis van de gekozen uitgangspunten — een wandelpad van ongeveer 400 meter met leemgrind en een hardlooppad van ongeveer 1 kilometer met een eenvoudige sportieve ondergrond — worden de totale kosten voor beide paden geraamd op </w:t>
      </w:r>
      <w:r w:rsidRPr="00914C94">
        <w:rPr>
          <w:rFonts w:eastAsia="Times New Roman" w:cs="Times New Roman"/>
          <w:b/>
          <w:bCs/>
          <w:color w:val="000000"/>
          <w:kern w:val="0"/>
          <w14:ligatures w14:val="none"/>
        </w:rPr>
        <w:t>€65.000 tot €115.000</w:t>
      </w:r>
      <w:r w:rsidRPr="00914C94">
        <w:rPr>
          <w:rFonts w:eastAsia="Times New Roman" w:cs="Times New Roman"/>
          <w:color w:val="000000"/>
          <w:kern w:val="0"/>
          <w14:ligatures w14:val="none"/>
        </w:rPr>
        <w:t>.</w:t>
      </w:r>
    </w:p>
    <w:p w14:paraId="044B7BBA"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Daarna kunnen sporttoestellen worden toegevoegd voor ongeveer </w:t>
      </w:r>
      <w:r w:rsidRPr="00914C94">
        <w:rPr>
          <w:rFonts w:eastAsia="Times New Roman" w:cs="Times New Roman"/>
          <w:b/>
          <w:bCs/>
          <w:color w:val="000000"/>
          <w:kern w:val="0"/>
          <w14:ligatures w14:val="none"/>
        </w:rPr>
        <w:t>€25.000 tot €80.000</w:t>
      </w:r>
      <w:r w:rsidRPr="00914C94">
        <w:rPr>
          <w:rFonts w:eastAsia="Times New Roman" w:cs="Times New Roman"/>
          <w:color w:val="000000"/>
          <w:kern w:val="0"/>
          <w14:ligatures w14:val="none"/>
        </w:rPr>
        <w:t>, afhankelijk van het aantal toestellen en de gewenste kwaliteit. Evenementen vragen relatief beperkte budgetten, maar zijn belangrijk om gebruik, bekendheid en draagvlak te stimuleren.</w:t>
      </w:r>
    </w:p>
    <w:p w14:paraId="5ED63C6D"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De totale investering voor een realistische eerste uitvoering ligt naar verwachting tussen </w:t>
      </w:r>
      <w:r w:rsidRPr="00914C94">
        <w:rPr>
          <w:rFonts w:eastAsia="Times New Roman" w:cs="Times New Roman"/>
          <w:b/>
          <w:bCs/>
          <w:color w:val="000000"/>
          <w:kern w:val="0"/>
          <w14:ligatures w14:val="none"/>
        </w:rPr>
        <w:t>€95.000 en €220.000</w:t>
      </w:r>
      <w:r w:rsidRPr="00914C94">
        <w:rPr>
          <w:rFonts w:eastAsia="Times New Roman" w:cs="Times New Roman"/>
          <w:color w:val="000000"/>
          <w:kern w:val="0"/>
          <w14:ligatures w14:val="none"/>
        </w:rPr>
        <w:t>, afhankelijk van het aantal sporttoestellen, de mate van afwerking en het aantal activatiemomenten. Jaarlijks moet daarnaast rekening worden gehouden met ongeveer </w:t>
      </w:r>
      <w:r w:rsidRPr="00914C94">
        <w:rPr>
          <w:rFonts w:eastAsia="Times New Roman" w:cs="Times New Roman"/>
          <w:b/>
          <w:bCs/>
          <w:color w:val="000000"/>
          <w:kern w:val="0"/>
          <w14:ligatures w14:val="none"/>
        </w:rPr>
        <w:t>€5.000 tot €20.000</w:t>
      </w:r>
      <w:r w:rsidRPr="00914C94">
        <w:rPr>
          <w:rFonts w:eastAsia="Times New Roman" w:cs="Times New Roman"/>
          <w:color w:val="000000"/>
          <w:kern w:val="0"/>
          <w14:ligatures w14:val="none"/>
        </w:rPr>
        <w:t> aan beheer en onderhoud.</w:t>
      </w:r>
    </w:p>
    <w:p w14:paraId="5BD901BB" w14:textId="77777777" w:rsidR="00914C94" w:rsidRPr="00914C94" w:rsidRDefault="00914C94" w:rsidP="00914C94">
      <w:pPr>
        <w:spacing w:before="100" w:beforeAutospacing="1" w:after="100" w:afterAutospacing="1" w:line="240" w:lineRule="auto"/>
        <w:rPr>
          <w:rFonts w:eastAsia="Times New Roman" w:cs="Times New Roman"/>
          <w:color w:val="000000"/>
          <w:kern w:val="0"/>
          <w14:ligatures w14:val="none"/>
        </w:rPr>
      </w:pPr>
      <w:r w:rsidRPr="00914C94">
        <w:rPr>
          <w:rFonts w:eastAsia="Times New Roman" w:cs="Times New Roman"/>
          <w:color w:val="000000"/>
          <w:kern w:val="0"/>
          <w14:ligatures w14:val="none"/>
        </w:rPr>
        <w:t>Het belangrijkste financiële advies is daarom: </w:t>
      </w:r>
      <w:r w:rsidRPr="00914C94">
        <w:rPr>
          <w:rFonts w:eastAsia="Times New Roman" w:cs="Times New Roman"/>
          <w:b/>
          <w:bCs/>
          <w:color w:val="000000"/>
          <w:kern w:val="0"/>
          <w14:ligatures w14:val="none"/>
        </w:rPr>
        <w:t>start met een sobere basis van twee goed aangelegde paden, voeg daarna gefaseerd sporttoestellen toe en gebruik kleinschalige evenementen om het gebruik van de zone te stimuleren.</w:t>
      </w:r>
      <w:r w:rsidRPr="00914C94">
        <w:rPr>
          <w:rFonts w:eastAsia="Times New Roman" w:cs="Times New Roman"/>
          <w:color w:val="000000"/>
          <w:kern w:val="0"/>
          <w14:ligatures w14:val="none"/>
        </w:rPr>
        <w:t> Op die manier blijft het project betaalbaar, uitvoerbaar en verdedigbaar.</w:t>
      </w:r>
    </w:p>
    <w:p w14:paraId="479C8B8A" w14:textId="77777777" w:rsidR="00353F91" w:rsidRDefault="00353F91"/>
    <w:sectPr w:rsidR="00353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94"/>
    <w:rsid w:val="00353F91"/>
    <w:rsid w:val="007D6B12"/>
    <w:rsid w:val="008A7E08"/>
    <w:rsid w:val="00914C94"/>
    <w:rsid w:val="00CE0C1B"/>
    <w:rsid w:val="00E1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3E7F"/>
  <w15:chartTrackingRefBased/>
  <w15:docId w15:val="{22483A08-EA7E-D247-A903-46B2FC19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14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C94"/>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914C94"/>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914C94"/>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14C94"/>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14C94"/>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14C94"/>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14C94"/>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14C94"/>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14C94"/>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14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C94"/>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14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C94"/>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14C94"/>
    <w:pPr>
      <w:spacing w:before="160"/>
      <w:jc w:val="center"/>
    </w:pPr>
    <w:rPr>
      <w:i/>
      <w:iCs/>
      <w:color w:val="404040" w:themeColor="text1" w:themeTint="BF"/>
    </w:rPr>
  </w:style>
  <w:style w:type="character" w:customStyle="1" w:styleId="QuoteChar">
    <w:name w:val="Quote Char"/>
    <w:basedOn w:val="DefaultParagraphFont"/>
    <w:link w:val="Quote"/>
    <w:uiPriority w:val="29"/>
    <w:rsid w:val="00914C94"/>
    <w:rPr>
      <w:i/>
      <w:iCs/>
      <w:color w:val="404040" w:themeColor="text1" w:themeTint="BF"/>
      <w:lang w:val="nl-NL"/>
    </w:rPr>
  </w:style>
  <w:style w:type="paragraph" w:styleId="ListParagraph">
    <w:name w:val="List Paragraph"/>
    <w:basedOn w:val="Normal"/>
    <w:uiPriority w:val="34"/>
    <w:qFormat/>
    <w:rsid w:val="00914C94"/>
    <w:pPr>
      <w:ind w:left="720"/>
      <w:contextualSpacing/>
    </w:pPr>
  </w:style>
  <w:style w:type="character" w:styleId="IntenseEmphasis">
    <w:name w:val="Intense Emphasis"/>
    <w:basedOn w:val="DefaultParagraphFont"/>
    <w:uiPriority w:val="21"/>
    <w:qFormat/>
    <w:rsid w:val="00914C94"/>
    <w:rPr>
      <w:i/>
      <w:iCs/>
      <w:color w:val="0F4761" w:themeColor="accent1" w:themeShade="BF"/>
    </w:rPr>
  </w:style>
  <w:style w:type="paragraph" w:styleId="IntenseQuote">
    <w:name w:val="Intense Quote"/>
    <w:basedOn w:val="Normal"/>
    <w:next w:val="Normal"/>
    <w:link w:val="IntenseQuoteChar"/>
    <w:uiPriority w:val="30"/>
    <w:qFormat/>
    <w:rsid w:val="00914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C94"/>
    <w:rPr>
      <w:i/>
      <w:iCs/>
      <w:color w:val="0F4761" w:themeColor="accent1" w:themeShade="BF"/>
      <w:lang w:val="nl-NL"/>
    </w:rPr>
  </w:style>
  <w:style w:type="character" w:styleId="IntenseReference">
    <w:name w:val="Intense Reference"/>
    <w:basedOn w:val="DefaultParagraphFont"/>
    <w:uiPriority w:val="32"/>
    <w:qFormat/>
    <w:rsid w:val="00914C94"/>
    <w:rPr>
      <w:b/>
      <w:bCs/>
      <w:smallCaps/>
      <w:color w:val="0F4761" w:themeColor="accent1" w:themeShade="BF"/>
      <w:spacing w:val="5"/>
    </w:rPr>
  </w:style>
  <w:style w:type="paragraph" w:styleId="NormalWeb">
    <w:name w:val="Normal (Web)"/>
    <w:basedOn w:val="Normal"/>
    <w:uiPriority w:val="99"/>
    <w:semiHidden/>
    <w:unhideWhenUsed/>
    <w:rsid w:val="00914C9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914C94"/>
  </w:style>
  <w:style w:type="character" w:styleId="Strong">
    <w:name w:val="Strong"/>
    <w:basedOn w:val="DefaultParagraphFont"/>
    <w:uiPriority w:val="22"/>
    <w:qFormat/>
    <w:rsid w:val="00914C94"/>
    <w:rPr>
      <w:b/>
      <w:bCs/>
    </w:rPr>
  </w:style>
  <w:style w:type="table" w:styleId="TableGrid">
    <w:name w:val="Table Grid"/>
    <w:basedOn w:val="TableNormal"/>
    <w:uiPriority w:val="39"/>
    <w:rsid w:val="00914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Create a new document." ma:contentTypeScope="" ma:versionID="b87f5163ee7820ba689dc105efd56568">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7dd2eedfd682f360e659b372bc98c8a8"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A32A7278-691B-48AB-A74F-BE3548324E48}"/>
</file>

<file path=customXml/itemProps2.xml><?xml version="1.0" encoding="utf-8"?>
<ds:datastoreItem xmlns:ds="http://schemas.openxmlformats.org/officeDocument/2006/customXml" ds:itemID="{5F442237-599F-4189-A341-89079F69951F}"/>
</file>

<file path=customXml/itemProps3.xml><?xml version="1.0" encoding="utf-8"?>
<ds:datastoreItem xmlns:ds="http://schemas.openxmlformats.org/officeDocument/2006/customXml" ds:itemID="{EA90CF93-18A2-41EA-9404-FC146C0B1B7C}"/>
</file>

<file path=docProps/app.xml><?xml version="1.0" encoding="utf-8"?>
<Properties xmlns="http://schemas.openxmlformats.org/officeDocument/2006/extended-properties" xmlns:vt="http://schemas.openxmlformats.org/officeDocument/2006/docPropsVTypes">
  <Template>Normal.dotm</Template>
  <TotalTime>16</TotalTime>
  <Pages>12</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van Beek (student)</dc:creator>
  <cp:keywords/>
  <dc:description/>
  <cp:lastModifiedBy>Jens van Beek (student)</cp:lastModifiedBy>
  <cp:revision>3</cp:revision>
  <dcterms:created xsi:type="dcterms:W3CDTF">2026-06-04T06:08:00Z</dcterms:created>
  <dcterms:modified xsi:type="dcterms:W3CDTF">2026-06-04T08:01:00Z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