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6" name="image15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image22.png"/>
                <a:graphic>
                  <a:graphicData uri="http://schemas.openxmlformats.org/drawingml/2006/picture">
                    <pic:pic>
                      <pic:nvPicPr>
                        <pic:cNvPr descr="teste"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svpuvyr604rd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Principal (MainPage)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kd84xb0u21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Vimos que na criação do projeto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ele já traz todo uma estrutura modelo pronta. Na realidade, na maioria dos nossos projetos, teremos que criar nossas telas personalizadas. Partindo deste princípio, vamos deixar nosso projeto zerado. Fechem a janela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primeiroApp.csproj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isto basta clicar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fica na aba com o nome do arquivo,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Ctrl+F4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Vamos excluir os arquivos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isto, retorne à janela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seguida,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segure a tecla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vejam que os dois arquivos estão selecionados e ficam com a cor azul,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293870" cy="1924050"/>
            <wp:effectExtent b="0" l="0" r="0" t="0"/>
            <wp:docPr descr="Interface gráfica do usuário, Texto, Aplicativo, chat ou mensagem de texto&#10;&#10;Descrição gerada automaticamente" id="8" name="image3.png"/>
            <a:graphic>
              <a:graphicData uri="http://schemas.openxmlformats.org/drawingml/2006/picture">
                <pic:pic>
                  <pic:nvPicPr>
                    <pic:cNvPr descr="Interface gráfica do usuário, Texto, Aplicativo, chat ou mensagem de texto&#10;&#10;Descrição gerada automaticament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237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seguida,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menu,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teclado,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4293870" cy="3021330"/>
            <wp:effectExtent b="0" l="0" r="0" t="0"/>
            <wp:docPr descr="Interface gráfica do usuário, Texto, Aplicativo, Email&#10;&#10;Descrição gerada automaticamente" id="7" name="image9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302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238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aparecer uma janela perguntando se queremos deletar permanentemente os arquivos,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293870" cy="2202815"/>
            <wp:effectExtent b="0" l="0" r="0" t="0"/>
            <wp:docPr descr="Interface gráfica do usuário, Aplicativo&#10;&#10;Descrição gerada automaticamente" id="10" name="image12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20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239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.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do mouse sobre o nosso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primeiroApp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45910" cy="1725295"/>
            <wp:effectExtent b="0" l="0" r="0" t="0"/>
            <wp:docPr descr="Interface gráfica do usuário, Aplicativo&#10;&#10;Descrição gerada automaticamente" id="9" name="image8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240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- primeiroApp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primeira vez, a janela vai abrir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4293870" cy="1280160"/>
            <wp:effectExtent b="0" l="0" r="0" t="0"/>
            <wp:docPr descr="Interface gráfica do usuário, Texto, Aplicativo&#10;&#10;O conteúdo gerado por IA pode estar incorreto." id="12" name="image14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O conteúdo gerado por IA pode estar incorreto.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241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Todos os 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 do .NET MAUI(XAML)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313170" cy="3108960"/>
            <wp:effectExtent b="0" l="0" r="0" t="0"/>
            <wp:docPr descr="Interface gráfica do usuário, Texto, Aplicativo&#10;&#10;Descrição gerada automaticamente" id="11" name="image10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242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583680" cy="2465070"/>
            <wp:effectExtent b="0" l="0" r="0" t="0"/>
            <wp:docPr descr="Texto&#10;&#10;Descrição gerada automaticamente" id="14" name="image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243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arquivo, vamos criar os componentes do layout do nosso projeto, labels, botões, caixas de texto, etc. Sempre associado ao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 (C Sharp)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vamos escrever a lógica da nossa aplicação, ou seja, o que vai acontecer no nosso aplicativo. Para abri-lo, 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45910" cy="2824480"/>
            <wp:effectExtent b="0" l="0" r="0" t="0"/>
            <wp:docPr descr="Interface gráfica do usuário, Texto, Aplicativo, Email&#10;&#10;Descrição gerada automaticamente" id="13" name="image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244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 temos que corrigir o fluxo de chamada de nossas páginas no aplicativo. Para isto 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duas vezes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da nossa aplicação, ou seja, chamamos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current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também podemos chamar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a página que está sendo apresentada no momento. Se trocarmos nossa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veremos que ela vai trocar a página do nosso aplicativo. Desta forma podemos trabalhar com navegação de telas com esta propriedade.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6496050" cy="3100705"/>
            <wp:effectExtent b="0" l="0" r="0" t="0"/>
            <wp:docPr descr="Interface gráfica do usuário, Texto, Aplicativo, Email&#10;&#10;Descrição gerada automaticamente" id="17" name="image17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0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245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Onde 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583680" cy="3196590"/>
            <wp:effectExtent b="0" l="0" r="0" t="0"/>
            <wp:docPr descr="Interface gráfica do usuário, Texto, Aplicativo, Email&#10;&#10;Descrição gerada automaticamente" id="15" name="image1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9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246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293870" cy="819150"/>
            <wp:effectExtent b="0" l="0" r="0" t="0"/>
            <wp:docPr descr="Interface gráfica do usuário, Aplicativo, Site&#10;&#10;Descrição gerada automaticamente" id="16" name="image5.png"/>
            <a:graphic>
              <a:graphicData uri="http://schemas.openxmlformats.org/drawingml/2006/picture">
                <pic:pic>
                  <pic:nvPicPr>
                    <pic:cNvPr descr="Interface gráfica do usuário, Aplicativo, Site&#10;&#10;Descrição gerada automaticamente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247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bookmarkStart w:colFirst="0" w:colLast="0" w:name="_j8lf95q4yw3g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entender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instanciar e atribuir a minha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uma classe chamada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2926080" cy="4301490"/>
            <wp:effectExtent b="0" l="0" r="0" t="0"/>
            <wp:docPr descr="Forma&#10;&#10;Descrição gerada automaticamente com confiança média" id="18" name="image13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0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248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Vejam, que já foram feitas alterações no layout, claro que ainda não é o que queremos. No Visual Studio, tem uma ferramenta muito interessante, que se chama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 Hot Reload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a possibilidade de fazer alterações no documento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enquanto estamos depurando o aplicativo. 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125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depurar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aplicativo, vamos até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para baixo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167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vá para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65070" cy="4301490"/>
            <wp:effectExtent b="0" l="0" r="0" t="0"/>
            <wp:docPr descr="Padrão do plano de fundo&#10;&#10;Descrição gerada automaticamente com confiança baixa" id="19" name="image4.png"/>
            <a:graphic>
              <a:graphicData uri="http://schemas.openxmlformats.org/drawingml/2006/picture">
                <pic:pic>
                  <pic:nvPicPr>
                    <pic:cNvPr descr="Padrão do plano de fundo&#10;&#10;Descrição gerada automaticamente com confiança baixa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430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249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Vejam, que já foram feitas alterações no layout, claro que ainda não é o que queremos. Podemos dividir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três grandes grupos de componentes para construir as telas. O primeiro grupo, é o que se refere as páginas, ou seja, construção de telas. O segundo grupo, é o que se refere ao layout, ou seja, os componentes invisíveis que servem para posicionar os elementos visíveis, por exemplo, o componente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é a nossa tela branca, e podem observar que dentro desta tela, temos outros componentes que vão ser alinhados dentro desta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. O terceiro grupo, é o que se refere aos elementos visíveis, ou seja, os componentes que vão interagir com o usuário, por exemplo, o elemento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neste nosso aplicativo. Outra coisa que temos que entender é que as tags, nada mais são do que classes, como tal, tem todos os comportamentos das mesmas. E estas tags, podem ter atributos ou não, dependendo do que vamos fazer com eles. Por padrão, o primeiro elemento da nossa tela, é um layout, veremos mais sobre layouts. Voltando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clique com o botão do mouse sobre o código,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Marcação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Shift+F7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129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NovaPagina.xaml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236</w:t>
      </w:r>
      <w:r w:rsidDel="00000000" w:rsidR="00000000" w:rsidRPr="00000000">
        <w:rPr>
          <w:rFonts w:ascii="Arial" w:cs="Arial" w:eastAsia="Arial" w:hAnsi="Arial"/>
          <w:rtl w:val="0"/>
        </w:rPr>
        <w:t xml:space="preserve">. Selecione todo o código,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250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583680" cy="2560320"/>
            <wp:effectExtent b="0" l="0" r="0" t="0"/>
            <wp:docPr descr="Texto&#10;&#10;Descrição gerada automaticamente" id="20" name="image7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250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veja que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4293870" cy="63627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3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251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&lt;?xml version="1.0" encoding="utf-8"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="http://schemas.microsoft.com/dotnet/2021/maui"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="http://schemas.microsoft.com/winfx/2009/xaml"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="primeiroApp.NovaPagina"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="Green"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="Nova Página"&gt;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="Yellow"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="Bem vindo ao .NET MAUI!"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VerticalOptions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entender este código.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elemento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fecha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como vimos, é a nossa tela.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atributo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BackgroundColor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vai colocar uma cor de fundo verde na nossa tela.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atributo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rtl w:val="0"/>
        </w:rPr>
        <w:t xml:space="preserve">, obtém ou define o título da página.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elemento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VerticalStackLayout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o nosso layout, temos o atributo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BackgroundColor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vai colocar uma cor de fundo amarela no layout, temos o atributo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representa a distância entre um elemento e seus elementos adjacentes e é usada para controlar a posição de renderização do elemento e a posição de renderização de seus vizinhos. Os valores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podem ser especificados em layouts e exibições.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o elemento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, exibe texto de linha única e de várias linhas. O texto exibido por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colorido, espaçado e pode ter decorações de texto, de acordo com suas propriedades.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10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as propriedades do elemento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, a que nos interessa está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a distância entre um elemento e seus elementos filho e é usada para separar o controle de seu próprio conteúdo. Os valores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podem ser especificados em páginas, layouts e exibições. Ambas as propriedades,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foram definidas adequadamente no nível de exibição e são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Thickness (Espessura)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uma estrutura que define quatro propriedades importantes: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Esquerda (Left)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Superior (Top)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Direita (Right)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Inferior (Bottom)</w:t>
      </w:r>
      <w:r w:rsidDel="00000000" w:rsidR="00000000" w:rsidRPr="00000000">
        <w:rPr>
          <w:rFonts w:ascii="Arial" w:cs="Arial" w:eastAsia="Arial" w:hAnsi="Arial"/>
          <w:rtl w:val="0"/>
        </w:rPr>
        <w:t xml:space="preserve">. Vejam estas configurações,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252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3840480" cy="4293870"/>
            <wp:effectExtent b="0" l="0" r="0" t="0"/>
            <wp:docPr descr="Diagrama&#10;&#10;Descrição gerada automaticamente" id="22" name="image16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9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252</w:t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2830830" cy="4301490"/>
            <wp:effectExtent b="0" l="0" r="0" t="0"/>
            <wp:docPr descr="Forma&#10;&#10;O conteúdo gerado por IA pode estar incorreto." id="23" name="image19.png"/>
            <a:graphic>
              <a:graphicData uri="http://schemas.openxmlformats.org/drawingml/2006/picture">
                <pic:pic>
                  <pic:nvPicPr>
                    <pic:cNvPr descr="Forma&#10;&#10;O conteúdo gerado por IA pode estar incorreto.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430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253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fundo verde, é a nossa tela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fundo amarelo, é nosso layout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VerticalStackLayout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, o fundo azul, é o nosso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 e suas propriedades. 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125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depurar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escolhida, vai aparecer a tela de carregamento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2465070" cy="4301490"/>
            <wp:effectExtent b="0" l="0" r="0" t="0"/>
            <wp:docPr descr="Forma&#10;&#10;O conteúdo gerado por IA pode estar incorreto." id="24" name="image18.png"/>
            <a:graphic>
              <a:graphicData uri="http://schemas.openxmlformats.org/drawingml/2006/picture">
                <pic:pic>
                  <pic:nvPicPr>
                    <pic:cNvPr descr="Forma&#10;&#10;O conteúdo gerado por IA pode estar incorreto."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430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254</w:t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fundo verde, é a nossa tela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fundo amarelo, é nosso layout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VerticalStackLayout</w:t>
      </w:r>
      <w:r w:rsidDel="00000000" w:rsidR="00000000" w:rsidRPr="00000000">
        <w:rPr>
          <w:rFonts w:ascii="Arial" w:cs="Arial" w:eastAsia="Arial" w:hAnsi="Arial"/>
          <w:rtl w:val="0"/>
        </w:rPr>
        <w:t xml:space="preserve">, o fundo azul, é o nosso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 e suas propriedades. 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type w:val="nextPage"/>
      <w:pgSz w:h="16840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image" Target="media/image18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2.png"/><Relationship Id="rId8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