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4DB1" w14:textId="77777777" w:rsidR="000270AB" w:rsidRDefault="000270AB">
      <w:pPr>
        <w:spacing w:after="40"/>
      </w:pPr>
    </w:p>
    <w:p w14:paraId="572D81E6" w14:textId="77777777" w:rsidR="000270AB" w:rsidRDefault="000270AB">
      <w:pPr>
        <w:spacing w:after="40"/>
      </w:pPr>
    </w:p>
    <w:p w14:paraId="07DD457A" w14:textId="77777777" w:rsidR="000270AB" w:rsidRDefault="000270AB">
      <w:pPr>
        <w:spacing w:after="40"/>
      </w:pPr>
    </w:p>
    <w:p w14:paraId="4EBF0288" w14:textId="77777777" w:rsidR="000270AB" w:rsidRDefault="000270AB">
      <w:pPr>
        <w:spacing w:after="40"/>
      </w:pPr>
    </w:p>
    <w:p w14:paraId="10D0F181" w14:textId="77777777" w:rsidR="000270AB" w:rsidRDefault="00000000">
      <w:pPr>
        <w:spacing w:after="80"/>
        <w:jc w:val="center"/>
      </w:pPr>
      <w:r>
        <w:rPr>
          <w:b/>
          <w:bCs/>
          <w:color w:val="1B5E20"/>
          <w:sz w:val="28"/>
          <w:szCs w:val="28"/>
        </w:rPr>
        <w:t>PROJETO DE ANÁLISE DE DADOS</w:t>
      </w:r>
    </w:p>
    <w:p w14:paraId="3ACD8A07" w14:textId="77777777" w:rsidR="000270AB" w:rsidRDefault="00000000">
      <w:pPr>
        <w:spacing w:after="200"/>
        <w:jc w:val="center"/>
      </w:pPr>
      <w:r>
        <w:rPr>
          <w:b/>
          <w:bCs/>
          <w:color w:val="1B5E20"/>
          <w:sz w:val="36"/>
          <w:szCs w:val="36"/>
        </w:rPr>
        <w:t>Análise do Consumo de Medicamentos Controlados no Brasil</w:t>
      </w:r>
    </w:p>
    <w:p w14:paraId="7A34EFCD" w14:textId="77777777" w:rsidR="000270AB" w:rsidRDefault="00000000">
      <w:pPr>
        <w:spacing w:after="80"/>
        <w:jc w:val="center"/>
      </w:pPr>
      <w:r>
        <w:rPr>
          <w:sz w:val="24"/>
          <w:szCs w:val="24"/>
        </w:rPr>
        <w:t>Dados Abertos ANVISA — SNGPC</w:t>
      </w:r>
    </w:p>
    <w:p w14:paraId="5BE093B1" w14:textId="77777777" w:rsidR="000270AB" w:rsidRDefault="00000000">
      <w:pPr>
        <w:spacing w:after="80"/>
        <w:jc w:val="center"/>
      </w:pPr>
      <w:r>
        <w:rPr>
          <w:sz w:val="22"/>
          <w:szCs w:val="22"/>
        </w:rPr>
        <w:t>Ferramentas: Excel | PostgreSQL | Power BI</w:t>
      </w:r>
    </w:p>
    <w:p w14:paraId="6EC7F2BF" w14:textId="77777777" w:rsidR="000270AB" w:rsidRDefault="00000000">
      <w:r>
        <w:br w:type="page"/>
      </w:r>
    </w:p>
    <w:p w14:paraId="07B87776" w14:textId="77777777" w:rsidR="000270AB" w:rsidRDefault="00000000">
      <w:pPr>
        <w:pStyle w:val="Ttulo1"/>
      </w:pPr>
      <w:r>
        <w:lastRenderedPageBreak/>
        <w:t>1. Contexto do Projeto</w:t>
      </w:r>
    </w:p>
    <w:p w14:paraId="4ACB96E6" w14:textId="77777777" w:rsidR="000270AB" w:rsidRDefault="00000000">
      <w:pPr>
        <w:spacing w:after="120"/>
      </w:pPr>
      <w:r>
        <w:t>O setor farmacêutico brasileiro movimenta mais de R$ 131 bilhões por ano em vendas de medicamentos. A ANVISA, por meio do Sistema Nacional de Gerenciamento de Produtos Controlados (SNGPC), coleta dados de vendas de medicamentos controlados e antimicrobianos de farmácias e drogarias privadas em todo o território nacional.</w:t>
      </w:r>
    </w:p>
    <w:p w14:paraId="7F68D5C2" w14:textId="77777777" w:rsidR="000270AB" w:rsidRDefault="00000000">
      <w:pPr>
        <w:spacing w:after="120"/>
      </w:pPr>
      <w:r>
        <w:t>Este projeto utiliza os dados abertos do SNGPC para analisar padrões de consumo, identificar anomalias e gerar insights que poderiam apoiar decisões de fiscalização, políticas públicas de saúde e inteligência de mercado farmacêutico.</w:t>
      </w:r>
    </w:p>
    <w:p w14:paraId="73DD7C5E" w14:textId="77777777" w:rsidR="000270AB" w:rsidRDefault="00000000">
      <w:pPr>
        <w:pStyle w:val="Ttulo1"/>
      </w:pPr>
      <w:r>
        <w:t>2. Objetivo do Projeto</w:t>
      </w:r>
    </w:p>
    <w:p w14:paraId="12F91CF6" w14:textId="77777777" w:rsidR="000270AB" w:rsidRDefault="00000000">
      <w:pPr>
        <w:pStyle w:val="Ttulo2"/>
      </w:pPr>
      <w:r>
        <w:t>2.1 Narrativa Central</w:t>
      </w:r>
    </w:p>
    <w:p w14:paraId="79D8B1C0" w14:textId="77777777" w:rsidR="000270AB" w:rsidRDefault="00000000">
      <w:pPr>
        <w:spacing w:after="120"/>
      </w:pPr>
      <w:r>
        <w:rPr>
          <w:i/>
          <w:iCs/>
        </w:rPr>
        <w:t>“Como o Brasil consome medicamentos controlados, e o que os dados revelam sobre padrões, riscos e oportunidades de fiscalização?”</w:t>
      </w:r>
    </w:p>
    <w:p w14:paraId="09280F49" w14:textId="77777777" w:rsidR="000270AB" w:rsidRDefault="00000000">
      <w:pPr>
        <w:pStyle w:val="Ttulo2"/>
      </w:pPr>
      <w:r>
        <w:t>2.2 Objetivos Específicos</w:t>
      </w:r>
    </w:p>
    <w:p w14:paraId="60DF12CC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Mapear a distribuição geográfica do consumo de medicamentos controlados e verificar se é proporcional à população de cada estado.</w:t>
      </w:r>
    </w:p>
    <w:p w14:paraId="68E10D8C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Identificar padrões de sazonalidade na venda de diferentes categorias de medicamentos utilizando análise por estações do ano.</w:t>
      </w:r>
    </w:p>
    <w:p w14:paraId="1CD1B437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Analisar o perfil de prescrição por tipo de conselho profissional e tipo de receituário.</w:t>
      </w:r>
    </w:p>
    <w:p w14:paraId="33FB5B3A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Traçar o perfil demográfico dos pacientes de antimicrobianos (idade, sexo, CID10).</w:t>
      </w:r>
    </w:p>
    <w:p w14:paraId="4CE79138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Detectar anomalias e eventos atípicos no consumo de medicamentos em períodos específicos (ex: pandemia COVID-19).</w:t>
      </w:r>
    </w:p>
    <w:p w14:paraId="6ABAE051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Cruzar dimensões para gerar insights que conectem geografia, tempo, prescrição e perfil do paciente.</w:t>
      </w:r>
    </w:p>
    <w:p w14:paraId="1E3C6E80" w14:textId="77777777" w:rsidR="000270AB" w:rsidRDefault="00000000">
      <w:r>
        <w:br w:type="page"/>
      </w:r>
    </w:p>
    <w:p w14:paraId="0F67EDA2" w14:textId="77777777" w:rsidR="000270AB" w:rsidRDefault="00000000">
      <w:pPr>
        <w:pStyle w:val="Ttulo1"/>
      </w:pPr>
      <w:r>
        <w:lastRenderedPageBreak/>
        <w:t>3. Fonte de Dados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270AB" w14:paraId="38244E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1E1F" w14:textId="77777777" w:rsidR="000270AB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43C91" w14:textId="77777777" w:rsidR="000270AB" w:rsidRDefault="00000000">
            <w:r>
              <w:rPr>
                <w:b/>
                <w:bCs/>
              </w:rPr>
              <w:t>Descrição</w:t>
            </w:r>
          </w:p>
        </w:tc>
      </w:tr>
      <w:tr w:rsidR="000270AB" w14:paraId="6BC12C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5970" w14:textId="77777777" w:rsidR="000270AB" w:rsidRDefault="00000000">
            <w:r>
              <w:rPr>
                <w:b/>
                <w:bCs/>
              </w:rPr>
              <w:t>Fonte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0769" w14:textId="77777777" w:rsidR="000270AB" w:rsidRDefault="00000000">
            <w:r>
              <w:t>ANVISA — SNGPC</w:t>
            </w:r>
          </w:p>
        </w:tc>
      </w:tr>
      <w:tr w:rsidR="000270AB" w14:paraId="4471EF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41B0" w14:textId="77777777" w:rsidR="000270AB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F44D" w14:textId="77777777" w:rsidR="000270AB" w:rsidRDefault="00000000">
            <w:r>
              <w:t>Dados abertos do Governo Federal</w:t>
            </w:r>
          </w:p>
        </w:tc>
      </w:tr>
      <w:tr w:rsidR="000270AB" w14:paraId="32927F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F2E9" w14:textId="77777777" w:rsidR="000270AB" w:rsidRDefault="00000000">
            <w:r>
              <w:rPr>
                <w:b/>
                <w:bCs/>
              </w:rPr>
              <w:t>Formato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BF46" w14:textId="77777777" w:rsidR="000270AB" w:rsidRDefault="00000000">
            <w:r>
              <w:t>CSV (delimitador ponto e vírgula, encoding ANSI 1252)</w:t>
            </w:r>
          </w:p>
        </w:tc>
      </w:tr>
      <w:tr w:rsidR="000270AB" w14:paraId="295854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BFBE" w14:textId="77777777" w:rsidR="000270AB" w:rsidRDefault="00000000">
            <w:r>
              <w:rPr>
                <w:b/>
                <w:bCs/>
              </w:rPr>
              <w:t>Período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BCF1" w14:textId="77777777" w:rsidR="000270AB" w:rsidRDefault="00000000">
            <w:r>
              <w:t>12 meses estratégicos: jan/</w:t>
            </w:r>
            <w:proofErr w:type="spellStart"/>
            <w:r>
              <w:t>abr</w:t>
            </w:r>
            <w:proofErr w:type="spellEnd"/>
            <w:r>
              <w:t>/</w:t>
            </w:r>
            <w:proofErr w:type="spellStart"/>
            <w:r>
              <w:t>jul</w:t>
            </w:r>
            <w:proofErr w:type="spellEnd"/>
            <w:r>
              <w:t>/out de 2019, 2020 e 2021</w:t>
            </w:r>
          </w:p>
        </w:tc>
      </w:tr>
      <w:tr w:rsidR="000270AB" w14:paraId="4ED50B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2720" w14:textId="77777777" w:rsidR="000270AB" w:rsidRDefault="00000000">
            <w:r>
              <w:rPr>
                <w:b/>
                <w:bCs/>
              </w:rPr>
              <w:t>Granularidade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D722" w14:textId="77777777" w:rsidR="000270AB" w:rsidRDefault="00000000">
            <w:r>
              <w:t>Cada registro representa uma venda individual de medicamento</w:t>
            </w:r>
          </w:p>
        </w:tc>
      </w:tr>
      <w:tr w:rsidR="000270AB" w14:paraId="2EE040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E593" w14:textId="77777777" w:rsidR="000270AB" w:rsidRDefault="00000000">
            <w:r>
              <w:rPr>
                <w:b/>
                <w:bCs/>
              </w:rPr>
              <w:t>Volume Total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27F8" w14:textId="77777777" w:rsidR="000270AB" w:rsidRDefault="00000000">
            <w:r>
              <w:t>~68 milhões de linhas importadas no PostgreSQL</w:t>
            </w:r>
          </w:p>
        </w:tc>
      </w:tr>
      <w:tr w:rsidR="000270AB" w14:paraId="55DC1E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99D8" w14:textId="77777777" w:rsidR="000270AB" w:rsidRDefault="00000000">
            <w:r>
              <w:rPr>
                <w:b/>
                <w:bCs/>
              </w:rPr>
              <w:t>Tamanho/Arquivo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E19C" w14:textId="77777777" w:rsidR="000270AB" w:rsidRDefault="00000000">
            <w:r>
              <w:t>~820MB por arquivo CSV mensal</w:t>
            </w:r>
          </w:p>
        </w:tc>
      </w:tr>
    </w:tbl>
    <w:p w14:paraId="7889EB16" w14:textId="77777777" w:rsidR="000270AB" w:rsidRDefault="00000000">
      <w:r>
        <w:br w:type="page"/>
      </w:r>
    </w:p>
    <w:p w14:paraId="5E0C90BE" w14:textId="77777777" w:rsidR="000270AB" w:rsidRDefault="00000000">
      <w:pPr>
        <w:pStyle w:val="Ttulo1"/>
      </w:pPr>
      <w:r>
        <w:lastRenderedPageBreak/>
        <w:t>4. Modelo de Dados (Atualizado v3.0)</w:t>
      </w:r>
    </w:p>
    <w:p w14:paraId="2319BCA4" w14:textId="77777777" w:rsidR="000270AB" w:rsidRDefault="00000000">
      <w:pPr>
        <w:pStyle w:val="Ttulo2"/>
      </w:pPr>
      <w:r>
        <w:t>4.1 Tabelas Fato (PostgreSQL → Power BI)</w:t>
      </w:r>
    </w:p>
    <w:p w14:paraId="2D669D78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agg_vendas_uf</w:t>
      </w:r>
      <w:proofErr w:type="spellEnd"/>
      <w:r>
        <w:t xml:space="preserve"> — vendas por UF, mês e ano (7 colunas, 324 linhas)</w:t>
      </w:r>
    </w:p>
    <w:p w14:paraId="54B3DFC8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agg_vendas_temporal</w:t>
      </w:r>
      <w:proofErr w:type="spellEnd"/>
      <w:r>
        <w:t xml:space="preserve"> — vendas por período e receituário</w:t>
      </w:r>
    </w:p>
    <w:p w14:paraId="139CD7AC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agg_prescricao</w:t>
      </w:r>
      <w:proofErr w:type="spellEnd"/>
      <w:r>
        <w:t xml:space="preserve"> — prescrições por conselho, receituário e UF</w:t>
      </w:r>
    </w:p>
    <w:p w14:paraId="030A9710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agg_paciente_antimicrobiano</w:t>
      </w:r>
      <w:proofErr w:type="spellEnd"/>
      <w:r>
        <w:t xml:space="preserve"> — perfil demográfico (idade, sexo, CID10)</w:t>
      </w:r>
    </w:p>
    <w:p w14:paraId="4851EF6B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agg_anomalias_pandemia</w:t>
      </w:r>
      <w:proofErr w:type="spellEnd"/>
      <w:r>
        <w:t xml:space="preserve"> — Ivermectina, Nitazoxanida, Cloroquina (5 colunas, 35 linhas)</w:t>
      </w:r>
    </w:p>
    <w:p w14:paraId="0A5AB4F7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agg_cruzamento_uf</w:t>
      </w:r>
      <w:proofErr w:type="spellEnd"/>
      <w:r>
        <w:t xml:space="preserve"> — cruzamento de dimensões por UF</w:t>
      </w:r>
    </w:p>
    <w:p w14:paraId="54DD3116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agg_top_principios</w:t>
      </w:r>
      <w:proofErr w:type="spellEnd"/>
      <w:r>
        <w:t xml:space="preserve"> — princípios ativos mais vendidos</w:t>
      </w:r>
    </w:p>
    <w:p w14:paraId="44B0EC2A" w14:textId="77777777" w:rsidR="000270AB" w:rsidRDefault="00000000">
      <w:pPr>
        <w:pStyle w:val="Ttulo2"/>
      </w:pPr>
      <w:r>
        <w:t>4.2 Tabelas Dimensão (Excel + Power BI)</w:t>
      </w:r>
    </w:p>
    <w:p w14:paraId="5260D28F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dim_populacao_ibge</w:t>
      </w:r>
      <w:proofErr w:type="spellEnd"/>
      <w:r>
        <w:t xml:space="preserve"> (População UF) — Estado, UF, Região, População 2021</w:t>
      </w:r>
    </w:p>
    <w:p w14:paraId="677AA6D7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dim_estacoes</w:t>
      </w:r>
      <w:proofErr w:type="spellEnd"/>
      <w:r>
        <w:t xml:space="preserve"> (Estações) — Estação, Mês, Mês Código, Nome Mês, Ordem Estação</w:t>
      </w:r>
    </w:p>
    <w:p w14:paraId="675F7FB6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t>dim_receituarios_v2 (</w:t>
      </w:r>
      <w:proofErr w:type="spellStart"/>
      <w:r>
        <w:t>Receituario</w:t>
      </w:r>
      <w:proofErr w:type="spellEnd"/>
      <w:r>
        <w:t>) — Código, Descrição, Categoria</w:t>
      </w:r>
    </w:p>
    <w:p w14:paraId="55B361C0" w14:textId="77777777" w:rsidR="000270AB" w:rsidRDefault="00000000">
      <w:pPr>
        <w:spacing w:after="120"/>
      </w:pPr>
      <w:proofErr w:type="spellStart"/>
      <w:r>
        <w:rPr>
          <w:b/>
          <w:bCs/>
          <w:color w:val="D32F2F"/>
        </w:rPr>
        <w:t>dim_ano</w:t>
      </w:r>
      <w:proofErr w:type="spellEnd"/>
      <w:r>
        <w:rPr>
          <w:b/>
          <w:bCs/>
          <w:color w:val="D32F2F"/>
        </w:rPr>
        <w:t xml:space="preserve"> (NOVA)</w:t>
      </w:r>
      <w:r>
        <w:t xml:space="preserve"> — tabela criada diretamente no Power BI via “Inserir Dados” contendo apenas a coluna Ano (2019, 2020, 2021). Centraliza o filtro de ano para todas as tabelas fato, resolvendo o problema de filtros globais que não alcançavam tabelas sem relacionamento direto.</w:t>
      </w:r>
    </w:p>
    <w:p w14:paraId="5DB9ED85" w14:textId="77777777" w:rsidR="000270AB" w:rsidRDefault="00000000">
      <w:pPr>
        <w:pStyle w:val="Ttulo2"/>
      </w:pPr>
      <w:r>
        <w:t>4.3 Relacionamentos Ativos</w:t>
      </w:r>
    </w:p>
    <w:p w14:paraId="40DA014D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dim_ano</w:t>
      </w:r>
      <w:proofErr w:type="spellEnd"/>
      <w:r>
        <w:t xml:space="preserve"> (Ano) → Vendas UF (Ano) — 1:*</w:t>
      </w:r>
    </w:p>
    <w:p w14:paraId="0670B5BA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dim_ano</w:t>
      </w:r>
      <w:proofErr w:type="spellEnd"/>
      <w:r>
        <w:t xml:space="preserve"> (Ano) → Vendas Temporal (Ano) — 1:*</w:t>
      </w:r>
    </w:p>
    <w:p w14:paraId="2CF85060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dim_ano</w:t>
      </w:r>
      <w:proofErr w:type="spellEnd"/>
      <w:r>
        <w:t xml:space="preserve"> (Ano) → Prescrição (Ano) — 1:*</w:t>
      </w:r>
    </w:p>
    <w:p w14:paraId="4D30485E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dim_ano</w:t>
      </w:r>
      <w:proofErr w:type="spellEnd"/>
      <w:r>
        <w:t xml:space="preserve"> (Ano) → Anomalias Pandemia (Ano) — 1:*</w:t>
      </w:r>
    </w:p>
    <w:p w14:paraId="505521A7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dim_ano</w:t>
      </w:r>
      <w:proofErr w:type="spellEnd"/>
      <w:r>
        <w:t xml:space="preserve"> (Ano) → Paciente Antimicrobiano (Ano) — 1:*</w:t>
      </w:r>
    </w:p>
    <w:p w14:paraId="6CF8E5E6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dim_ano</w:t>
      </w:r>
      <w:proofErr w:type="spellEnd"/>
      <w:r>
        <w:t xml:space="preserve"> (Ano) → Cruzamento UF (Ano) — 1:*</w:t>
      </w:r>
    </w:p>
    <w:p w14:paraId="2398876A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Vendas UF (UF Venda) → População UF (UF) — *:1</w:t>
      </w:r>
    </w:p>
    <w:p w14:paraId="2D8FC5DA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Vendas UF (Mês) → Estações (Mês Código) — *:1</w:t>
      </w:r>
    </w:p>
    <w:p w14:paraId="7FA5F596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Cruzamento UF (UF Venda) → População UF (UF) — *:1</w:t>
      </w:r>
    </w:p>
    <w:p w14:paraId="1CCB80F1" w14:textId="77777777" w:rsidR="000270AB" w:rsidRDefault="00000000">
      <w:r>
        <w:br w:type="page"/>
      </w:r>
    </w:p>
    <w:p w14:paraId="461E645C" w14:textId="77777777" w:rsidR="000270AB" w:rsidRDefault="00000000">
      <w:pPr>
        <w:pStyle w:val="Ttulo1"/>
      </w:pPr>
      <w:r>
        <w:lastRenderedPageBreak/>
        <w:t>5. Medidas DAX (Atualizado v3.0)</w:t>
      </w:r>
    </w:p>
    <w:p w14:paraId="16FCE9DA" w14:textId="77777777" w:rsidR="000270AB" w:rsidRDefault="00000000">
      <w:pPr>
        <w:pStyle w:val="Ttulo2"/>
      </w:pPr>
      <w:r>
        <w:t>5.1 Consumo Per Capita</w:t>
      </w:r>
    </w:p>
    <w:p w14:paraId="7FA40E28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Consumo Per Capita =</w:t>
      </w:r>
    </w:p>
    <w:p w14:paraId="53C01D0D" w14:textId="77777777" w:rsidR="000270AB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DIVIDE(</w:t>
      </w:r>
      <w:proofErr w:type="gramEnd"/>
    </w:p>
    <w:p w14:paraId="0C2753C4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'Vendas UF'[Qtd Total Vendida]),</w:t>
      </w:r>
    </w:p>
    <w:p w14:paraId="5BC54A16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'População UF'[População 2021]),</w:t>
      </w:r>
    </w:p>
    <w:p w14:paraId="3AB81D90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0</w:t>
      </w:r>
    </w:p>
    <w:p w14:paraId="4452E28C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AC9E868" w14:textId="77777777" w:rsidR="000270AB" w:rsidRDefault="00000000">
      <w:pPr>
        <w:pStyle w:val="Ttulo2"/>
      </w:pPr>
      <w:r>
        <w:t xml:space="preserve">5.2 Variação % Year-over-Year (Corrigida para </w:t>
      </w:r>
      <w:proofErr w:type="spellStart"/>
      <w:r>
        <w:t>dim_Ano</w:t>
      </w:r>
      <w:proofErr w:type="spellEnd"/>
      <w:r>
        <w:t>)</w:t>
      </w:r>
    </w:p>
    <w:p w14:paraId="6EE5A58F" w14:textId="77777777" w:rsidR="000270AB" w:rsidRDefault="00000000">
      <w:pPr>
        <w:spacing w:after="120"/>
      </w:pPr>
      <w:r>
        <w:rPr>
          <w:b/>
          <w:bCs/>
          <w:color w:val="D32F2F"/>
        </w:rPr>
        <w:t xml:space="preserve">ATUALIZAÇÃO: </w:t>
      </w:r>
      <w:r>
        <w:t xml:space="preserve">Medida corrigida para referenciar </w:t>
      </w:r>
      <w:proofErr w:type="spellStart"/>
      <w:r>
        <w:t>dim_Ano</w:t>
      </w:r>
      <w:proofErr w:type="spellEnd"/>
      <w:r>
        <w:t xml:space="preserve"> em vez da tabela fato, com </w:t>
      </w:r>
      <w:proofErr w:type="gramStart"/>
      <w:r>
        <w:t>VALUE(</w:t>
      </w:r>
      <w:proofErr w:type="gramEnd"/>
      <w:r>
        <w:t>) para converter texto em número.</w:t>
      </w:r>
    </w:p>
    <w:p w14:paraId="7B0D5F99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Vendas Ano Anterior =</w:t>
      </w:r>
    </w:p>
    <w:p w14:paraId="4B196C23" w14:textId="77777777" w:rsidR="000270AB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</w:t>
      </w:r>
      <w:proofErr w:type="gramEnd"/>
    </w:p>
    <w:p w14:paraId="295668C9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'Vendas Temporal'[Qtd Total Vendas]),</w:t>
      </w:r>
    </w:p>
    <w:p w14:paraId="72FEBA56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FILTER(</w:t>
      </w:r>
      <w:proofErr w:type="gramEnd"/>
    </w:p>
    <w:p w14:paraId="313F74D9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ALL(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dim_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Ano]),</w:t>
      </w:r>
    </w:p>
    <w:p w14:paraId="6A726931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VALUE(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dim_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Ano]) = VALUE(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dim_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Ano])) - 1</w:t>
      </w:r>
    </w:p>
    <w:p w14:paraId="423A7E21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59057F18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2E9A405" w14:textId="77777777" w:rsidR="000270AB" w:rsidRDefault="000270AB">
      <w:pPr>
        <w:spacing w:after="40"/>
      </w:pPr>
    </w:p>
    <w:p w14:paraId="184627AA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Variação 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</w:t>
      </w:r>
    </w:p>
    <w:p w14:paraId="566C620C" w14:textId="77777777" w:rsidR="000270AB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DIVIDE(</w:t>
      </w:r>
      <w:proofErr w:type="gramEnd"/>
    </w:p>
    <w:p w14:paraId="16FA5688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'Vendas Temporal'[Qtd Total Vendas]) - [Vendas Ano Anterior],</w:t>
      </w:r>
    </w:p>
    <w:p w14:paraId="1CD64FAA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[Vendas Ano Anterior],</w:t>
      </w:r>
    </w:p>
    <w:p w14:paraId="64BADF55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0</w:t>
      </w:r>
    </w:p>
    <w:p w14:paraId="7016B105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191F14C" w14:textId="77777777" w:rsidR="000270AB" w:rsidRDefault="00000000">
      <w:pPr>
        <w:spacing w:after="120"/>
      </w:pPr>
      <w:r>
        <w:rPr>
          <w:i/>
          <w:iCs/>
        </w:rPr>
        <w:t>Formato: Percentual, 1 casa decimal. Filtrar 2019 nos visuais (não tem ano anterior).</w:t>
      </w:r>
    </w:p>
    <w:p w14:paraId="46E2BA6A" w14:textId="77777777" w:rsidR="000270AB" w:rsidRDefault="00000000">
      <w:pPr>
        <w:pStyle w:val="Ttulo2"/>
      </w:pPr>
      <w:r>
        <w:t>5.3 Pirâmide Etária</w:t>
      </w:r>
    </w:p>
    <w:p w14:paraId="03164B21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Qtd Masculino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'Paciente Antimicrobiano'[Qtd Total Vendida]),</w:t>
      </w:r>
    </w:p>
    <w:p w14:paraId="094CE392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'Paciente Antimicrobiano'[Gênero] = "Masculino") * -1</w:t>
      </w:r>
    </w:p>
    <w:p w14:paraId="65C2FC74" w14:textId="77777777" w:rsidR="000270AB" w:rsidRDefault="000270AB">
      <w:pPr>
        <w:spacing w:after="40"/>
      </w:pPr>
    </w:p>
    <w:p w14:paraId="045BE99E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Qtd Feminino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CALCULATE(SUM(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'Paciente Antimicrobiano'[Qtd Total Vendida]),</w:t>
      </w:r>
    </w:p>
    <w:p w14:paraId="551E03C6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'Paciente Antimicrobiano'[Gênero] = "Feminino")</w:t>
      </w:r>
    </w:p>
    <w:p w14:paraId="7B83B7AA" w14:textId="77777777" w:rsidR="000270AB" w:rsidRDefault="00000000">
      <w:pPr>
        <w:spacing w:after="120"/>
      </w:pPr>
      <w:r>
        <w:rPr>
          <w:i/>
          <w:iCs/>
        </w:rPr>
        <w:t>Masculino multiplicado por -1 para efeito espelhado. Rótulos de dados desativados. Texto alternativo e nota visual adicionados explicando a técnica.</w:t>
      </w:r>
    </w:p>
    <w:p w14:paraId="0729F4D0" w14:textId="77777777" w:rsidR="000270AB" w:rsidRDefault="00000000">
      <w:pPr>
        <w:pStyle w:val="Ttulo2"/>
      </w:pPr>
      <w:r>
        <w:t>5.4 % Prescritores Não Médicos (Nova)</w:t>
      </w:r>
    </w:p>
    <w:p w14:paraId="6FA1935F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% Prescritores Não Médicos =</w:t>
      </w:r>
    </w:p>
    <w:p w14:paraId="249F8C1D" w14:textId="77777777" w:rsidR="000270AB" w:rsidRDefault="00000000">
      <w:pPr>
        <w:shd w:val="clear" w:color="auto" w:fill="F5F5F5"/>
        <w:spacing w:after="10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DIVIDE(</w:t>
      </w:r>
      <w:proofErr w:type="gramEnd"/>
    </w:p>
    <w:p w14:paraId="17CEFDE5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'Cruzamento UF'[Registros Não Médicos]),</w:t>
      </w:r>
    </w:p>
    <w:p w14:paraId="7AEEE6FF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'Cruzamento UF'[Total Registros]),</w:t>
      </w:r>
    </w:p>
    <w:p w14:paraId="3A20B64E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0</w:t>
      </w:r>
    </w:p>
    <w:p w14:paraId="13FE96F2" w14:textId="77777777" w:rsidR="000270AB" w:rsidRDefault="00000000">
      <w:pPr>
        <w:shd w:val="clear" w:color="auto" w:fill="F5F5F5"/>
        <w:spacing w:after="100"/>
        <w:ind w:left="360"/>
      </w:pP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8F175C4" w14:textId="77777777" w:rsidR="000270AB" w:rsidRDefault="00000000">
      <w:pPr>
        <w:spacing w:after="120"/>
      </w:pPr>
      <w:r>
        <w:rPr>
          <w:i/>
          <w:iCs/>
        </w:rPr>
        <w:t>Formato: Percentual, 1 casa decimal. Usada no gráfico de dispersão da Página 7.</w:t>
      </w:r>
    </w:p>
    <w:p w14:paraId="523FAE5A" w14:textId="77777777" w:rsidR="000270AB" w:rsidRDefault="00000000">
      <w:r>
        <w:br w:type="page"/>
      </w:r>
    </w:p>
    <w:p w14:paraId="70109DD7" w14:textId="77777777" w:rsidR="000270AB" w:rsidRDefault="00000000">
      <w:pPr>
        <w:pStyle w:val="Ttulo1"/>
      </w:pPr>
      <w:r>
        <w:lastRenderedPageBreak/>
        <w:t>6. Status das Páginas do Dashboard</w:t>
      </w:r>
    </w:p>
    <w:tbl>
      <w:tblPr>
        <w:tblW w:w="8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6"/>
        <w:gridCol w:w="3467"/>
        <w:gridCol w:w="812"/>
        <w:gridCol w:w="3528"/>
      </w:tblGrid>
      <w:tr w:rsidR="000270AB" w14:paraId="69935B6D" w14:textId="77777777" w:rsidTr="00BF577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3791" w14:textId="77777777" w:rsidR="000270AB" w:rsidRDefault="00000000">
            <w:proofErr w:type="spellStart"/>
            <w:r>
              <w:rPr>
                <w:b/>
                <w:bCs/>
              </w:rPr>
              <w:t>Pág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9643" w14:textId="77777777" w:rsidR="000270AB" w:rsidRDefault="00000000">
            <w:r>
              <w:rPr>
                <w:b/>
                <w:bCs/>
              </w:rPr>
              <w:t>Título</w:t>
            </w:r>
          </w:p>
        </w:tc>
        <w:tc>
          <w:tcPr>
            <w:tcW w:w="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40FD" w14:textId="77777777" w:rsidR="000270A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E9AC" w14:textId="77777777" w:rsidR="000270AB" w:rsidRDefault="00000000">
            <w:r>
              <w:rPr>
                <w:b/>
                <w:bCs/>
              </w:rPr>
              <w:t>Observações</w:t>
            </w:r>
          </w:p>
        </w:tc>
      </w:tr>
      <w:tr w:rsidR="000270AB" w14:paraId="60DD303E" w14:textId="77777777" w:rsidTr="00BF577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4CAC" w14:textId="77777777" w:rsidR="000270AB" w:rsidRDefault="00000000" w:rsidP="00BF5778">
            <w:pPr>
              <w:jc w:val="center"/>
            </w:pPr>
            <w: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47C9" w14:textId="77777777" w:rsidR="000270AB" w:rsidRDefault="00000000">
            <w:r>
              <w:t>Resumo Executivo</w:t>
            </w:r>
          </w:p>
        </w:tc>
        <w:tc>
          <w:tcPr>
            <w:tcW w:w="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FDA0A" w14:textId="170C6971" w:rsidR="000270AB" w:rsidRPr="00BF5778" w:rsidRDefault="00BF5778" w:rsidP="00BF5778">
            <w:pPr>
              <w:jc w:val="center"/>
              <w:rPr>
                <w:b/>
                <w:bCs/>
              </w:rPr>
            </w:pPr>
            <w:r w:rsidRPr="00BF5778">
              <w:rPr>
                <w:b/>
                <w:bCs/>
              </w:rPr>
              <w:t>OK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7A50" w14:textId="77777777" w:rsidR="000270AB" w:rsidRDefault="00000000">
            <w:r>
              <w:t>Tooltips renomeados</w:t>
            </w:r>
          </w:p>
        </w:tc>
      </w:tr>
      <w:tr w:rsidR="000270AB" w14:paraId="1F4C13B2" w14:textId="77777777" w:rsidTr="00BF577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0AAEB" w14:textId="77777777" w:rsidR="000270AB" w:rsidRDefault="00000000" w:rsidP="00BF5778">
            <w:pPr>
              <w:jc w:val="center"/>
            </w:pPr>
            <w: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BE87" w14:textId="77777777" w:rsidR="000270AB" w:rsidRDefault="00000000">
            <w:r>
              <w:t>Panorama Geográfico</w:t>
            </w:r>
          </w:p>
        </w:tc>
        <w:tc>
          <w:tcPr>
            <w:tcW w:w="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33FB" w14:textId="32D8AF0E" w:rsidR="000270AB" w:rsidRPr="00BF5778" w:rsidRDefault="00BF5778" w:rsidP="00BF5778">
            <w:pPr>
              <w:jc w:val="center"/>
              <w:rPr>
                <w:b/>
                <w:bCs/>
              </w:rPr>
            </w:pPr>
            <w:r w:rsidRPr="00BF5778">
              <w:rPr>
                <w:b/>
                <w:bCs/>
              </w:rPr>
              <w:t>OK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1672" w14:textId="77777777" w:rsidR="000270AB" w:rsidRDefault="00000000">
            <w:r>
              <w:t>Separador milhar nos tooltips</w:t>
            </w:r>
          </w:p>
        </w:tc>
      </w:tr>
      <w:tr w:rsidR="000270AB" w14:paraId="70FC692F" w14:textId="77777777" w:rsidTr="00BF577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45F1" w14:textId="77777777" w:rsidR="000270AB" w:rsidRDefault="00000000" w:rsidP="00BF5778">
            <w:pPr>
              <w:jc w:val="center"/>
            </w:pPr>
            <w: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03D2" w14:textId="77777777" w:rsidR="000270AB" w:rsidRDefault="00000000">
            <w:r>
              <w:t>Comportamento Sazonal</w:t>
            </w:r>
          </w:p>
        </w:tc>
        <w:tc>
          <w:tcPr>
            <w:tcW w:w="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5DE3" w14:textId="1CF8B11E" w:rsidR="000270AB" w:rsidRPr="00BF5778" w:rsidRDefault="00BF5778" w:rsidP="00BF5778">
            <w:pPr>
              <w:jc w:val="center"/>
              <w:rPr>
                <w:b/>
                <w:bCs/>
              </w:rPr>
            </w:pPr>
            <w:r w:rsidRPr="00BF5778">
              <w:rPr>
                <w:b/>
                <w:bCs/>
              </w:rPr>
              <w:t>OK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BC0F" w14:textId="77777777" w:rsidR="000270AB" w:rsidRDefault="00000000">
            <w:r>
              <w:t xml:space="preserve">Variação % </w:t>
            </w:r>
            <w:proofErr w:type="spellStart"/>
            <w:r>
              <w:t>YoY</w:t>
            </w:r>
            <w:proofErr w:type="spellEnd"/>
            <w:r>
              <w:t xml:space="preserve"> corrigida para </w:t>
            </w:r>
            <w:proofErr w:type="spellStart"/>
            <w:r>
              <w:t>dim_Ano</w:t>
            </w:r>
            <w:proofErr w:type="spellEnd"/>
          </w:p>
        </w:tc>
      </w:tr>
      <w:tr w:rsidR="000270AB" w14:paraId="2F124A0E" w14:textId="77777777" w:rsidTr="00BF577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12D5" w14:textId="77777777" w:rsidR="000270AB" w:rsidRDefault="00000000" w:rsidP="00BF5778">
            <w:pPr>
              <w:jc w:val="center"/>
            </w:pPr>
            <w: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3870" w14:textId="77777777" w:rsidR="000270AB" w:rsidRDefault="00000000">
            <w:r>
              <w:t>Perfil de Prescrição</w:t>
            </w:r>
          </w:p>
        </w:tc>
        <w:tc>
          <w:tcPr>
            <w:tcW w:w="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11054" w14:textId="6A0EF101" w:rsidR="000270AB" w:rsidRPr="00BF5778" w:rsidRDefault="00BF5778" w:rsidP="00BF5778">
            <w:pPr>
              <w:jc w:val="center"/>
              <w:rPr>
                <w:b/>
                <w:bCs/>
              </w:rPr>
            </w:pPr>
            <w:r w:rsidRPr="00BF5778">
              <w:rPr>
                <w:b/>
                <w:bCs/>
              </w:rPr>
              <w:t>OK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5914" w14:textId="77777777" w:rsidR="000270AB" w:rsidRDefault="00000000">
            <w:r>
              <w:t>Barras horizontais no conselho</w:t>
            </w:r>
          </w:p>
        </w:tc>
      </w:tr>
      <w:tr w:rsidR="000270AB" w14:paraId="55F2C7E2" w14:textId="77777777" w:rsidTr="00BF577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C33D" w14:textId="77777777" w:rsidR="000270AB" w:rsidRDefault="00000000" w:rsidP="00BF5778">
            <w:pPr>
              <w:jc w:val="center"/>
            </w:pPr>
            <w: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F84A" w14:textId="77777777" w:rsidR="000270AB" w:rsidRDefault="00000000">
            <w:r>
              <w:t>Perfil do Paciente</w:t>
            </w:r>
          </w:p>
        </w:tc>
        <w:tc>
          <w:tcPr>
            <w:tcW w:w="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15EA" w14:textId="7F1314E5" w:rsidR="000270AB" w:rsidRPr="00BF5778" w:rsidRDefault="00BF5778" w:rsidP="00BF5778">
            <w:pPr>
              <w:jc w:val="center"/>
              <w:rPr>
                <w:b/>
                <w:bCs/>
              </w:rPr>
            </w:pPr>
            <w:r w:rsidRPr="00BF5778">
              <w:rPr>
                <w:b/>
                <w:bCs/>
              </w:rPr>
              <w:t>OK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85C1E" w14:textId="77777777" w:rsidR="000270AB" w:rsidRDefault="00000000">
            <w:r>
              <w:t>Pirâmide + Distribuição Sexo/Região montada</w:t>
            </w:r>
          </w:p>
        </w:tc>
      </w:tr>
      <w:tr w:rsidR="000270AB" w14:paraId="4DD3DE0C" w14:textId="77777777" w:rsidTr="00BF577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12E6" w14:textId="77777777" w:rsidR="000270AB" w:rsidRDefault="00000000" w:rsidP="00BF5778">
            <w:pPr>
              <w:jc w:val="center"/>
            </w:pPr>
            <w: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EDAE" w14:textId="77777777" w:rsidR="000270AB" w:rsidRDefault="00000000">
            <w:r>
              <w:t>Anomalias e Pandemia</w:t>
            </w:r>
          </w:p>
        </w:tc>
        <w:tc>
          <w:tcPr>
            <w:tcW w:w="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E3CF" w14:textId="4AA94313" w:rsidR="000270AB" w:rsidRPr="00BF5778" w:rsidRDefault="00BF5778" w:rsidP="00BF5778">
            <w:pPr>
              <w:jc w:val="center"/>
              <w:rPr>
                <w:b/>
                <w:bCs/>
              </w:rPr>
            </w:pPr>
            <w:r w:rsidRPr="00BF5778">
              <w:rPr>
                <w:b/>
                <w:bCs/>
              </w:rPr>
              <w:t>OK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4D7F" w14:textId="77777777" w:rsidR="000270AB" w:rsidRDefault="00000000">
            <w:r>
              <w:t>Matrix + Contexto Regulatório inserido</w:t>
            </w:r>
          </w:p>
        </w:tc>
      </w:tr>
      <w:tr w:rsidR="000270AB" w14:paraId="6799FD9D" w14:textId="77777777" w:rsidTr="00BF577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A5530" w14:textId="77777777" w:rsidR="000270AB" w:rsidRDefault="00000000" w:rsidP="00BF5778">
            <w:pPr>
              <w:jc w:val="center"/>
            </w:pPr>
            <w: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02AE" w14:textId="77777777" w:rsidR="000270AB" w:rsidRDefault="00000000">
            <w:r>
              <w:t>Insights Finais</w:t>
            </w:r>
          </w:p>
        </w:tc>
        <w:tc>
          <w:tcPr>
            <w:tcW w:w="7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AACD" w14:textId="5629F541" w:rsidR="000270AB" w:rsidRPr="00BF5778" w:rsidRDefault="00BF5778" w:rsidP="00BF5778">
            <w:pPr>
              <w:jc w:val="center"/>
              <w:rPr>
                <w:b/>
                <w:bCs/>
              </w:rPr>
            </w:pPr>
            <w:r w:rsidRPr="00BF5778">
              <w:rPr>
                <w:b/>
                <w:bCs/>
              </w:rPr>
              <w:t>OK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28EE" w14:textId="77777777" w:rsidR="000270AB" w:rsidRDefault="00000000">
            <w:r>
              <w:t>Dispersão + Insights + Recomendações</w:t>
            </w:r>
          </w:p>
        </w:tc>
      </w:tr>
    </w:tbl>
    <w:p w14:paraId="19A350FF" w14:textId="77777777" w:rsidR="000270AB" w:rsidRDefault="00000000">
      <w:pPr>
        <w:pStyle w:val="Ttulo1"/>
      </w:pPr>
      <w:r>
        <w:t>7. Decisões de Design e Ajustes Realizados</w:t>
      </w:r>
    </w:p>
    <w:p w14:paraId="2966FBC3" w14:textId="77777777" w:rsidR="000270AB" w:rsidRDefault="00000000">
      <w:pPr>
        <w:pStyle w:val="Ttulo2"/>
      </w:pPr>
      <w:r>
        <w:t>7.1 Design Visual</w:t>
      </w:r>
    </w:p>
    <w:p w14:paraId="6ED5395C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Tema verde farmacêutico escuro com backgrounds do </w:t>
      </w:r>
      <w:proofErr w:type="spellStart"/>
      <w:r>
        <w:t>Figma</w:t>
      </w:r>
      <w:proofErr w:type="spellEnd"/>
    </w:p>
    <w:p w14:paraId="0506703E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Hierarquia de cores: verde vibrante (KPIs/títulos) &gt; verde médio (barras/gráficos) &gt; verde suave (rótulos/eixos)</w:t>
      </w:r>
    </w:p>
    <w:p w14:paraId="630CAAB3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Sem emojis, sem branco puro — off-white esverdeado para textos</w:t>
      </w:r>
    </w:p>
    <w:p w14:paraId="77FD8D5C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Pirâmide etária: azul (masculino) e verde-água (feminino) para contraste</w:t>
      </w:r>
    </w:p>
    <w:p w14:paraId="5524F7AF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Fundos dos visuais transparentes em todas as páginas</w:t>
      </w:r>
    </w:p>
    <w:p w14:paraId="063ED8C2" w14:textId="77777777" w:rsidR="000270AB" w:rsidRDefault="00000000">
      <w:pPr>
        <w:pStyle w:val="Ttulo2"/>
      </w:pPr>
      <w:r>
        <w:t>7.2 Ajustes Técnicos Realizados</w:t>
      </w:r>
    </w:p>
    <w:p w14:paraId="340E3855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Tooltips renomeados: “Soma de Qtd Total Vendida” → “Unidades Vendidas” (via Renomear para este visual)</w:t>
      </w:r>
    </w:p>
    <w:p w14:paraId="2093F504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Separadores de </w:t>
      </w:r>
      <w:proofErr w:type="gramStart"/>
      <w:r>
        <w:t>milhar aplicados</w:t>
      </w:r>
      <w:proofErr w:type="gramEnd"/>
      <w:r>
        <w:t xml:space="preserve"> em tooltips (Unidades Vendidas e População)</w:t>
      </w:r>
    </w:p>
    <w:p w14:paraId="672B4FA6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Tabela </w:t>
      </w:r>
      <w:proofErr w:type="spellStart"/>
      <w:r>
        <w:t>dim_Ano</w:t>
      </w:r>
      <w:proofErr w:type="spellEnd"/>
      <w:r>
        <w:t xml:space="preserve"> criada para centralizar filtro global de Ano em todas as tabelas fato</w:t>
      </w:r>
    </w:p>
    <w:p w14:paraId="039B922A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Medida Vendas Ano Anterior corrigida com </w:t>
      </w:r>
      <w:proofErr w:type="gramStart"/>
      <w:r>
        <w:t>VALUE(</w:t>
      </w:r>
      <w:proofErr w:type="gramEnd"/>
      <w:r>
        <w:t>) para converter texto em número</w:t>
      </w:r>
    </w:p>
    <w:p w14:paraId="0242F63B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Gráfico de dispersão (</w:t>
      </w:r>
      <w:proofErr w:type="spellStart"/>
      <w:r>
        <w:t>Pág</w:t>
      </w:r>
      <w:proofErr w:type="spellEnd"/>
      <w:r>
        <w:t xml:space="preserve"> 7): eixos ajustados manualmente (X: 0,2–3,2 / Y: 0,05–0,18)</w:t>
      </w:r>
    </w:p>
    <w:p w14:paraId="5DECE5E9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Segmentador de Ano: estilo dropdown, borda removida, sincronizado em todas as páginas</w:t>
      </w:r>
    </w:p>
    <w:p w14:paraId="643D097D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Página 7 sem filtro visível (</w:t>
      </w:r>
      <w:proofErr w:type="gramStart"/>
      <w:r>
        <w:t>sincronizado</w:t>
      </w:r>
      <w:proofErr w:type="gramEnd"/>
      <w:r>
        <w:t xml:space="preserve"> mas oculto)</w:t>
      </w:r>
    </w:p>
    <w:p w14:paraId="14A1FC32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Texto alternativo adicionado na pirâmide etária explicando valores negativos</w:t>
      </w:r>
    </w:p>
    <w:p w14:paraId="2554C057" w14:textId="77777777" w:rsidR="000270AB" w:rsidRDefault="00000000">
      <w:pPr>
        <w:pStyle w:val="Ttulo2"/>
      </w:pPr>
      <w:r>
        <w:t>7.3 Problemas Resolvidos</w:t>
      </w:r>
    </w:p>
    <w:p w14:paraId="3F638998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t>Erro null em Faixa Etária: adicionado tratamento de nulo antes da conversão</w:t>
      </w:r>
    </w:p>
    <w:p w14:paraId="68A26AB3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t>Meses pulando no eixo: trocado Data (contínuo) para Período (categórico) com Classificar por Coluna</w:t>
      </w:r>
    </w:p>
    <w:p w14:paraId="39E4571B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t>Estações em ordem alfabética: Classificar por Coluna → Ordem Estação</w:t>
      </w:r>
    </w:p>
    <w:p w14:paraId="07EE66E0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lastRenderedPageBreak/>
        <w:t>Ano somando: criada coluna Ano Texto no Power Query</w:t>
      </w:r>
    </w:p>
    <w:p w14:paraId="5FED5E77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t>Shape Map não reconhecia siglas: usado coluna Estado (nome por extenso)</w:t>
      </w:r>
    </w:p>
    <w:p w14:paraId="304DD2D3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Filled</w:t>
      </w:r>
      <w:proofErr w:type="spellEnd"/>
      <w:r>
        <w:t xml:space="preserve"> Map descontinuado: ativado Shape Map em Opções → Recursos de Visualização</w:t>
      </w:r>
    </w:p>
    <w:p w14:paraId="349DA917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t>Top N CID com “Não informado” dominando: filtrado para remover</w:t>
      </w:r>
    </w:p>
    <w:p w14:paraId="1F6CB94A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Filtro global não alcançava Anomalias Pandemia: criada tabela </w:t>
      </w:r>
      <w:proofErr w:type="spellStart"/>
      <w:r>
        <w:t>dim_Ano</w:t>
      </w:r>
      <w:proofErr w:type="spellEnd"/>
      <w:r>
        <w:t xml:space="preserve"> com relacionamentos centralizados</w:t>
      </w:r>
    </w:p>
    <w:p w14:paraId="290D0EDF" w14:textId="77777777" w:rsidR="000270AB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Variação % </w:t>
      </w:r>
      <w:proofErr w:type="spellStart"/>
      <w:r>
        <w:t>YoY</w:t>
      </w:r>
      <w:proofErr w:type="spellEnd"/>
      <w:r>
        <w:t xml:space="preserve"> com erro ao filtrar: corrigida referência para </w:t>
      </w:r>
      <w:proofErr w:type="spellStart"/>
      <w:r>
        <w:t>dim_Ano</w:t>
      </w:r>
      <w:proofErr w:type="spellEnd"/>
      <w:r>
        <w:t xml:space="preserve"> com </w:t>
      </w:r>
      <w:proofErr w:type="gramStart"/>
      <w:r>
        <w:t>VALUE(</w:t>
      </w:r>
      <w:proofErr w:type="gramEnd"/>
      <w:r>
        <w:t>)</w:t>
      </w:r>
    </w:p>
    <w:p w14:paraId="75004352" w14:textId="77777777" w:rsidR="000270AB" w:rsidRDefault="00000000">
      <w:r>
        <w:br w:type="page"/>
      </w:r>
    </w:p>
    <w:p w14:paraId="2623977A" w14:textId="77777777" w:rsidR="000270AB" w:rsidRDefault="00000000">
      <w:pPr>
        <w:pStyle w:val="Ttulo1"/>
      </w:pPr>
      <w:r>
        <w:lastRenderedPageBreak/>
        <w:t>8. Filtro Global</w:t>
      </w:r>
    </w:p>
    <w:p w14:paraId="3E76F25F" w14:textId="77777777" w:rsidR="000270AB" w:rsidRDefault="00000000">
      <w:pPr>
        <w:spacing w:after="120"/>
      </w:pPr>
      <w:r>
        <w:t>O dashboard utiliza um único segmentador de dados global:</w:t>
      </w:r>
    </w:p>
    <w:p w14:paraId="743CF230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Campo: </w:t>
      </w:r>
      <w:proofErr w:type="spellStart"/>
      <w:r>
        <w:t>dim_</w:t>
      </w:r>
      <w:proofErr w:type="gramStart"/>
      <w:r>
        <w:t>Ano</w:t>
      </w:r>
      <w:proofErr w:type="spellEnd"/>
      <w:r>
        <w:t>[</w:t>
      </w:r>
      <w:proofErr w:type="gramEnd"/>
      <w:r>
        <w:t>Ano]</w:t>
      </w:r>
    </w:p>
    <w:p w14:paraId="612406CF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Estilo: Dropdown (sem borda visível)</w:t>
      </w:r>
    </w:p>
    <w:p w14:paraId="3E261847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Sincronização: ativo e visível nas Páginas 1 a 6; ativo e oculto na Página 7</w:t>
      </w:r>
    </w:p>
    <w:p w14:paraId="567E36E8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Opções: 2019, 2020, 2021 (ou todos)</w:t>
      </w:r>
    </w:p>
    <w:p w14:paraId="430D3753" w14:textId="77777777" w:rsidR="000270AB" w:rsidRDefault="00000000">
      <w:pPr>
        <w:spacing w:after="120"/>
      </w:pPr>
      <w:r>
        <w:rPr>
          <w:b/>
          <w:bCs/>
        </w:rPr>
        <w:t xml:space="preserve">Nota: </w:t>
      </w:r>
      <w:r>
        <w:t>O filtro de UF não foi implementado globalmente porque nem todas as tabelas fato possuem relacionamento ativo com a tabela População UF. Relacionamentos inativos exigiriam USERELATIONSHIP no DAX.</w:t>
      </w:r>
    </w:p>
    <w:p w14:paraId="6D104B35" w14:textId="77777777" w:rsidR="000270AB" w:rsidRDefault="00000000">
      <w:pPr>
        <w:pStyle w:val="Ttulo1"/>
      </w:pPr>
      <w:r>
        <w:t>9. Arquivos do Projeto</w:t>
      </w:r>
    </w:p>
    <w:p w14:paraId="25222B37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Escopo: Escopo_Projeto_ANVISA_SNGPC.docx (este documento — v3.0)</w:t>
      </w:r>
    </w:p>
    <w:p w14:paraId="2AE0934E" w14:textId="77777777" w:rsidR="000270AB" w:rsidRPr="00D90C8B" w:rsidRDefault="00000000">
      <w:pPr>
        <w:pStyle w:val="PargrafodaLista"/>
        <w:numPr>
          <w:ilvl w:val="0"/>
          <w:numId w:val="2"/>
        </w:numPr>
        <w:spacing w:after="80"/>
        <w:rPr>
          <w:lang w:val="en-US"/>
        </w:rPr>
      </w:pPr>
      <w:r w:rsidRPr="00D90C8B">
        <w:rPr>
          <w:lang w:val="en-US"/>
        </w:rPr>
        <w:t>Storyboard: Storyboard_Dashboard_ANVISA.docx (v3.0)</w:t>
      </w:r>
    </w:p>
    <w:p w14:paraId="047FE544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>Dicionário ANVISA: Dicionario_de_Dados_Painel_SNGPC_Venda_de_Industrializados.pdf</w:t>
      </w:r>
    </w:p>
    <w:p w14:paraId="398B1195" w14:textId="77777777" w:rsidR="000270AB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Dashboard: </w:t>
      </w:r>
      <w:proofErr w:type="spellStart"/>
      <w:r>
        <w:t>Dashboard_ANVISA.pbix</w:t>
      </w:r>
      <w:proofErr w:type="spellEnd"/>
    </w:p>
    <w:p w14:paraId="46C3CD15" w14:textId="22B2AFC2" w:rsidR="000270AB" w:rsidRDefault="000270AB" w:rsidP="00BF5778">
      <w:pPr>
        <w:pStyle w:val="PargrafodaLista"/>
        <w:spacing w:after="80"/>
        <w:ind w:left="720"/>
      </w:pPr>
    </w:p>
    <w:sectPr w:rsidR="000270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640"/>
    <w:multiLevelType w:val="hybridMultilevel"/>
    <w:tmpl w:val="AEC8A0F4"/>
    <w:lvl w:ilvl="0" w:tplc="542C6D7E">
      <w:start w:val="1"/>
      <w:numFmt w:val="decimal"/>
      <w:lvlText w:val="%1."/>
      <w:lvlJc w:val="left"/>
      <w:pPr>
        <w:ind w:left="720" w:hanging="360"/>
      </w:pPr>
    </w:lvl>
    <w:lvl w:ilvl="1" w:tplc="DF462BB6">
      <w:numFmt w:val="decimal"/>
      <w:lvlText w:val=""/>
      <w:lvlJc w:val="left"/>
    </w:lvl>
    <w:lvl w:ilvl="2" w:tplc="4E48909C">
      <w:numFmt w:val="decimal"/>
      <w:lvlText w:val=""/>
      <w:lvlJc w:val="left"/>
    </w:lvl>
    <w:lvl w:ilvl="3" w:tplc="426EE30E">
      <w:numFmt w:val="decimal"/>
      <w:lvlText w:val=""/>
      <w:lvlJc w:val="left"/>
    </w:lvl>
    <w:lvl w:ilvl="4" w:tplc="4C56EA32">
      <w:numFmt w:val="decimal"/>
      <w:lvlText w:val=""/>
      <w:lvlJc w:val="left"/>
    </w:lvl>
    <w:lvl w:ilvl="5" w:tplc="44D898E6">
      <w:numFmt w:val="decimal"/>
      <w:lvlText w:val=""/>
      <w:lvlJc w:val="left"/>
    </w:lvl>
    <w:lvl w:ilvl="6" w:tplc="33AA6A94">
      <w:numFmt w:val="decimal"/>
      <w:lvlText w:val=""/>
      <w:lvlJc w:val="left"/>
    </w:lvl>
    <w:lvl w:ilvl="7" w:tplc="0D1432C6">
      <w:numFmt w:val="decimal"/>
      <w:lvlText w:val=""/>
      <w:lvlJc w:val="left"/>
    </w:lvl>
    <w:lvl w:ilvl="8" w:tplc="66704768">
      <w:numFmt w:val="decimal"/>
      <w:lvlText w:val=""/>
      <w:lvlJc w:val="left"/>
    </w:lvl>
  </w:abstractNum>
  <w:abstractNum w:abstractNumId="1" w15:restartNumberingAfterBreak="0">
    <w:nsid w:val="5439687E"/>
    <w:multiLevelType w:val="hybridMultilevel"/>
    <w:tmpl w:val="EBE41988"/>
    <w:lvl w:ilvl="0" w:tplc="FF700614">
      <w:start w:val="1"/>
      <w:numFmt w:val="bullet"/>
      <w:lvlText w:val="•"/>
      <w:lvlJc w:val="left"/>
      <w:pPr>
        <w:ind w:left="720" w:hanging="360"/>
      </w:pPr>
    </w:lvl>
    <w:lvl w:ilvl="1" w:tplc="835036F0">
      <w:numFmt w:val="decimal"/>
      <w:lvlText w:val=""/>
      <w:lvlJc w:val="left"/>
    </w:lvl>
    <w:lvl w:ilvl="2" w:tplc="F718EE46">
      <w:numFmt w:val="decimal"/>
      <w:lvlText w:val=""/>
      <w:lvlJc w:val="left"/>
    </w:lvl>
    <w:lvl w:ilvl="3" w:tplc="7BCA9706">
      <w:numFmt w:val="decimal"/>
      <w:lvlText w:val=""/>
      <w:lvlJc w:val="left"/>
    </w:lvl>
    <w:lvl w:ilvl="4" w:tplc="50CACC68">
      <w:numFmt w:val="decimal"/>
      <w:lvlText w:val=""/>
      <w:lvlJc w:val="left"/>
    </w:lvl>
    <w:lvl w:ilvl="5" w:tplc="5EB6FBDE">
      <w:numFmt w:val="decimal"/>
      <w:lvlText w:val=""/>
      <w:lvlJc w:val="left"/>
    </w:lvl>
    <w:lvl w:ilvl="6" w:tplc="FCC6038A">
      <w:numFmt w:val="decimal"/>
      <w:lvlText w:val=""/>
      <w:lvlJc w:val="left"/>
    </w:lvl>
    <w:lvl w:ilvl="7" w:tplc="32B23298">
      <w:numFmt w:val="decimal"/>
      <w:lvlText w:val=""/>
      <w:lvlJc w:val="left"/>
    </w:lvl>
    <w:lvl w:ilvl="8" w:tplc="6DFCB69A">
      <w:numFmt w:val="decimal"/>
      <w:lvlText w:val=""/>
      <w:lvlJc w:val="left"/>
    </w:lvl>
  </w:abstractNum>
  <w:abstractNum w:abstractNumId="2" w15:restartNumberingAfterBreak="0">
    <w:nsid w:val="5DB545BB"/>
    <w:multiLevelType w:val="hybridMultilevel"/>
    <w:tmpl w:val="2C88E5EA"/>
    <w:lvl w:ilvl="0" w:tplc="CE622512">
      <w:start w:val="1"/>
      <w:numFmt w:val="bullet"/>
      <w:lvlText w:val="●"/>
      <w:lvlJc w:val="left"/>
      <w:pPr>
        <w:ind w:left="720" w:hanging="360"/>
      </w:pPr>
    </w:lvl>
    <w:lvl w:ilvl="1" w:tplc="69206176">
      <w:start w:val="1"/>
      <w:numFmt w:val="bullet"/>
      <w:lvlText w:val="○"/>
      <w:lvlJc w:val="left"/>
      <w:pPr>
        <w:ind w:left="1440" w:hanging="360"/>
      </w:pPr>
    </w:lvl>
    <w:lvl w:ilvl="2" w:tplc="6E3672E4">
      <w:start w:val="1"/>
      <w:numFmt w:val="bullet"/>
      <w:lvlText w:val="■"/>
      <w:lvlJc w:val="left"/>
      <w:pPr>
        <w:ind w:left="2160" w:hanging="360"/>
      </w:pPr>
    </w:lvl>
    <w:lvl w:ilvl="3" w:tplc="12EA18BE">
      <w:start w:val="1"/>
      <w:numFmt w:val="bullet"/>
      <w:lvlText w:val="●"/>
      <w:lvlJc w:val="left"/>
      <w:pPr>
        <w:ind w:left="2880" w:hanging="360"/>
      </w:pPr>
    </w:lvl>
    <w:lvl w:ilvl="4" w:tplc="A4EC66DE">
      <w:start w:val="1"/>
      <w:numFmt w:val="bullet"/>
      <w:lvlText w:val="○"/>
      <w:lvlJc w:val="left"/>
      <w:pPr>
        <w:ind w:left="3600" w:hanging="360"/>
      </w:pPr>
    </w:lvl>
    <w:lvl w:ilvl="5" w:tplc="AB08FBF2">
      <w:start w:val="1"/>
      <w:numFmt w:val="bullet"/>
      <w:lvlText w:val="■"/>
      <w:lvlJc w:val="left"/>
      <w:pPr>
        <w:ind w:left="4320" w:hanging="360"/>
      </w:pPr>
    </w:lvl>
    <w:lvl w:ilvl="6" w:tplc="3F8C707A">
      <w:start w:val="1"/>
      <w:numFmt w:val="bullet"/>
      <w:lvlText w:val="●"/>
      <w:lvlJc w:val="left"/>
      <w:pPr>
        <w:ind w:left="5040" w:hanging="360"/>
      </w:pPr>
    </w:lvl>
    <w:lvl w:ilvl="7" w:tplc="9C088138">
      <w:start w:val="1"/>
      <w:numFmt w:val="bullet"/>
      <w:lvlText w:val="●"/>
      <w:lvlJc w:val="left"/>
      <w:pPr>
        <w:ind w:left="5760" w:hanging="360"/>
      </w:pPr>
    </w:lvl>
    <w:lvl w:ilvl="8" w:tplc="A4A6FDA0">
      <w:start w:val="1"/>
      <w:numFmt w:val="bullet"/>
      <w:lvlText w:val="●"/>
      <w:lvlJc w:val="left"/>
      <w:pPr>
        <w:ind w:left="6480" w:hanging="360"/>
      </w:pPr>
    </w:lvl>
  </w:abstractNum>
  <w:num w:numId="1" w16cid:durableId="1770808115">
    <w:abstractNumId w:val="2"/>
    <w:lvlOverride w:ilvl="0">
      <w:startOverride w:val="1"/>
    </w:lvlOverride>
  </w:num>
  <w:num w:numId="2" w16cid:durableId="1015108463">
    <w:abstractNumId w:val="1"/>
    <w:lvlOverride w:ilvl="0">
      <w:startOverride w:val="1"/>
    </w:lvlOverride>
  </w:num>
  <w:num w:numId="3" w16cid:durableId="1471751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0AB"/>
    <w:rsid w:val="000270AB"/>
    <w:rsid w:val="00891CE4"/>
    <w:rsid w:val="00BF5778"/>
    <w:rsid w:val="00D9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EA552"/>
  <w15:docId w15:val="{72AE26D6-1F72-4FC2-949E-4F484C2E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D32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88E3C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1239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Fontes</cp:lastModifiedBy>
  <cp:revision>3</cp:revision>
  <dcterms:created xsi:type="dcterms:W3CDTF">2026-04-15T06:19:00Z</dcterms:created>
  <dcterms:modified xsi:type="dcterms:W3CDTF">2026-04-23T20:22:00Z</dcterms:modified>
</cp:coreProperties>
</file>