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D5B6" w14:textId="77777777" w:rsidR="00A140A6" w:rsidRDefault="00000000">
      <w:pPr>
        <w:spacing w:after="530" w:line="371" w:lineRule="auto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>PT Example Tech Indonesia</w:t>
      </w:r>
    </w:p>
    <w:p w14:paraId="65D677E3" w14:textId="77777777" w:rsidR="00A140A6" w:rsidRDefault="00000000">
      <w:pPr>
        <w:shd w:val="clear" w:color="auto" w:fill="DCDCDC"/>
        <w:spacing w:after="91"/>
        <w:ind w:left="-5" w:hanging="10"/>
      </w:pPr>
      <w:r>
        <w:rPr>
          <w:rFonts w:ascii="Arial" w:eastAsia="Arial" w:hAnsi="Arial" w:cs="Arial"/>
          <w:b/>
          <w:sz w:val="24"/>
        </w:rPr>
        <w:t>Income Statement (2021-2023)</w:t>
      </w:r>
    </w:p>
    <w:tbl>
      <w:tblPr>
        <w:tblStyle w:val="TableGrid"/>
        <w:tblW w:w="10772" w:type="dxa"/>
        <w:tblInd w:w="227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968"/>
        <w:gridCol w:w="2268"/>
        <w:gridCol w:w="2268"/>
        <w:gridCol w:w="2268"/>
      </w:tblGrid>
      <w:tr w:rsidR="00A140A6" w14:paraId="4ED5A424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6FC23852" w14:textId="77777777" w:rsidR="00A140A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08F7A178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1EFA3FDA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01705E1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2023</w:t>
            </w:r>
          </w:p>
        </w:tc>
      </w:tr>
      <w:tr w:rsidR="00A140A6" w14:paraId="63D59BC1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06DD7B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Revenue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6BAC46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90,000,000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BCC52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110,000,000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E5680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135,000,000</w:t>
            </w:r>
          </w:p>
        </w:tc>
      </w:tr>
      <w:tr w:rsidR="00A140A6" w14:paraId="53695556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51D92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Cost of Goods Sold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0C3770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B7B5E2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60,000,000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C94BAF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70,000,000</w:t>
            </w:r>
          </w:p>
        </w:tc>
      </w:tr>
      <w:tr w:rsidR="00A140A6" w14:paraId="64062A5C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FB9924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Operating Expenses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2EA5D5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15,000,000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9CDF95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18,000,000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A0CB5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22,000,000</w:t>
            </w:r>
          </w:p>
        </w:tc>
      </w:tr>
      <w:tr w:rsidR="00A140A6" w14:paraId="34E805DC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93E483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Net Profit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B24E4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25,000,000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72E292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32,000,000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AEBE2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43,000,000</w:t>
            </w:r>
          </w:p>
        </w:tc>
      </w:tr>
      <w:tr w:rsidR="00801EC7" w14:paraId="3743466E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436AAC" w14:textId="77777777" w:rsidR="00801EC7" w:rsidRDefault="00801EC7">
            <w:pP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60076D" w14:textId="77777777" w:rsidR="00801EC7" w:rsidRDefault="00801EC7">
            <w:pPr>
              <w:spacing w:after="0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9AA42" w14:textId="77777777" w:rsidR="00801EC7" w:rsidRDefault="00801EC7">
            <w:pPr>
              <w:spacing w:after="0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D5484B" w14:textId="77777777" w:rsidR="00801EC7" w:rsidRDefault="00801EC7">
            <w:pPr>
              <w:spacing w:after="0"/>
              <w:jc w:val="right"/>
              <w:rPr>
                <w:rFonts w:ascii="Arial" w:eastAsia="Arial" w:hAnsi="Arial" w:cs="Arial"/>
              </w:rPr>
            </w:pPr>
          </w:p>
        </w:tc>
      </w:tr>
    </w:tbl>
    <w:p w14:paraId="587C28C8" w14:textId="06A1A2BE" w:rsidR="00801EC7" w:rsidRDefault="00000000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Balance Sheet (as of Dec 31, 2021-2023)</w:t>
      </w:r>
    </w:p>
    <w:tbl>
      <w:tblPr>
        <w:tblStyle w:val="TableGrid"/>
        <w:tblpPr w:vertAnchor="page" w:horzAnchor="page" w:tblpX="850" w:tblpY="8866"/>
        <w:tblOverlap w:val="never"/>
        <w:tblW w:w="10772" w:type="dxa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968"/>
        <w:gridCol w:w="2268"/>
        <w:gridCol w:w="2268"/>
        <w:gridCol w:w="2268"/>
      </w:tblGrid>
      <w:tr w:rsidR="00801EC7" w14:paraId="1E2F9903" w14:textId="77777777" w:rsidTr="00801EC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6B180D0E" w14:textId="77777777" w:rsidR="00801EC7" w:rsidRDefault="00801EC7" w:rsidP="00801E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14B9C973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367201E4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4EBF5BBF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2023</w:t>
            </w:r>
          </w:p>
        </w:tc>
      </w:tr>
      <w:tr w:rsidR="00801EC7" w14:paraId="624E35D1" w14:textId="77777777" w:rsidTr="00801EC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0DCDC6" w14:textId="77777777" w:rsidR="00801EC7" w:rsidRDefault="00801EC7" w:rsidP="00801EC7">
            <w:pPr>
              <w:spacing w:after="0"/>
            </w:pPr>
            <w:r>
              <w:rPr>
                <w:rFonts w:ascii="Arial" w:eastAsia="Arial" w:hAnsi="Arial" w:cs="Arial"/>
              </w:rPr>
              <w:t>Operating Cash Flow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9BFBEB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28,000,000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1C6226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35,000,000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EE4EB4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45,000,000</w:t>
            </w:r>
          </w:p>
        </w:tc>
      </w:tr>
      <w:tr w:rsidR="00801EC7" w14:paraId="387BDDCD" w14:textId="77777777" w:rsidTr="00801EC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737860" w14:textId="77777777" w:rsidR="00801EC7" w:rsidRDefault="00801EC7" w:rsidP="00801EC7">
            <w:pPr>
              <w:spacing w:after="0"/>
            </w:pPr>
            <w:r>
              <w:rPr>
                <w:rFonts w:ascii="Arial" w:eastAsia="Arial" w:hAnsi="Arial" w:cs="Arial"/>
              </w:rPr>
              <w:t>Investing Cash Flow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DDF8D5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-5,000,000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9FC3E5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-7,000,000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2AEABA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-9,000,000</w:t>
            </w:r>
          </w:p>
        </w:tc>
      </w:tr>
      <w:tr w:rsidR="00801EC7" w14:paraId="6FF5AE4D" w14:textId="77777777" w:rsidTr="00801EC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8E19C" w14:textId="77777777" w:rsidR="00801EC7" w:rsidRDefault="00801EC7" w:rsidP="00801EC7">
            <w:pPr>
              <w:spacing w:after="0"/>
            </w:pPr>
            <w:r>
              <w:rPr>
                <w:rFonts w:ascii="Arial" w:eastAsia="Arial" w:hAnsi="Arial" w:cs="Arial"/>
              </w:rPr>
              <w:t>Financing Cash Flow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F3D2E0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-10,000,000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ED8D81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-12,000,000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5A6C32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-14,000,000</w:t>
            </w:r>
          </w:p>
        </w:tc>
      </w:tr>
      <w:tr w:rsidR="00801EC7" w14:paraId="7D96C25E" w14:textId="77777777" w:rsidTr="00801EC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2CAEA4" w14:textId="77777777" w:rsidR="00801EC7" w:rsidRDefault="00801EC7" w:rsidP="00801EC7">
            <w:pPr>
              <w:spacing w:after="0"/>
            </w:pPr>
            <w:r>
              <w:rPr>
                <w:rFonts w:ascii="Arial" w:eastAsia="Arial" w:hAnsi="Arial" w:cs="Arial"/>
              </w:rPr>
              <w:t>Net Cash Flow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34AE5C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13,000,000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1BEA9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16,000,000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C3EEB" w14:textId="77777777" w:rsidR="00801EC7" w:rsidRDefault="00801EC7" w:rsidP="00801EC7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22,000,000</w:t>
            </w:r>
          </w:p>
        </w:tc>
      </w:tr>
    </w:tbl>
    <w:p w14:paraId="24821159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359CDB95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770BCF77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29D67E59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5FE58518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7161A964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4DF36085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579EA150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5C092420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1C6F453E" w14:textId="77777777" w:rsidR="00801EC7" w:rsidRDefault="00801EC7" w:rsidP="00801EC7">
      <w:pPr>
        <w:shd w:val="clear" w:color="auto" w:fill="DCDCDC"/>
        <w:spacing w:after="91"/>
        <w:rPr>
          <w:rFonts w:ascii="Arial" w:eastAsia="Arial" w:hAnsi="Arial" w:cs="Arial"/>
          <w:b/>
          <w:sz w:val="24"/>
        </w:rPr>
      </w:pPr>
    </w:p>
    <w:p w14:paraId="2C53CA6C" w14:textId="26C80079" w:rsidR="00801EC7" w:rsidRPr="00801EC7" w:rsidRDefault="00801EC7" w:rsidP="00801EC7">
      <w:pPr>
        <w:shd w:val="clear" w:color="auto" w:fill="DCDCDC"/>
        <w:spacing w:after="91"/>
      </w:pPr>
      <w:r>
        <w:rPr>
          <w:rFonts w:ascii="Arial" w:eastAsia="Arial" w:hAnsi="Arial" w:cs="Arial"/>
          <w:b/>
          <w:sz w:val="24"/>
        </w:rPr>
        <w:t>Cash Flow Statement (2021-2023)</w:t>
      </w:r>
    </w:p>
    <w:tbl>
      <w:tblPr>
        <w:tblStyle w:val="TableGrid"/>
        <w:tblW w:w="10772" w:type="dxa"/>
        <w:tblInd w:w="227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968"/>
        <w:gridCol w:w="2268"/>
        <w:gridCol w:w="2268"/>
        <w:gridCol w:w="2268"/>
      </w:tblGrid>
      <w:tr w:rsidR="00A140A6" w14:paraId="4C743B23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11593542" w14:textId="77777777" w:rsidR="00A140A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265CDA67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5333687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763AE51B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2023</w:t>
            </w:r>
          </w:p>
        </w:tc>
      </w:tr>
      <w:tr w:rsidR="00A140A6" w14:paraId="3818AABB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0D9126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Cash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8613B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AEC360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12,000,000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89EB68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15,000,000</w:t>
            </w:r>
          </w:p>
        </w:tc>
      </w:tr>
      <w:tr w:rsidR="00A140A6" w14:paraId="5BCAD204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5A9962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Accounts Receivable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B0917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8,000,000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586B94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9,000,000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3FDC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12,000,000</w:t>
            </w:r>
          </w:p>
        </w:tc>
      </w:tr>
      <w:tr w:rsidR="00A140A6" w14:paraId="69456D1B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E7DBCB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Inventory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E7A348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FE54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22,000,000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BB0897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27,000,000</w:t>
            </w:r>
          </w:p>
        </w:tc>
      </w:tr>
      <w:tr w:rsidR="00A140A6" w14:paraId="6AD70E86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77A683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Total Assets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3BB32D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38,000,000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5990A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43,000,000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DD10B6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54,000,000</w:t>
            </w:r>
          </w:p>
        </w:tc>
      </w:tr>
      <w:tr w:rsidR="00A140A6" w14:paraId="59038FF6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5526FC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Accounts Payable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C57892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6,000,000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AF6FE0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7,000,000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63C18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8,000,000</w:t>
            </w:r>
          </w:p>
        </w:tc>
      </w:tr>
      <w:tr w:rsidR="00A140A6" w14:paraId="7D415269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6B43E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Bank Debt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2DB399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10,000,000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4FBED6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11,000,000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8F1C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12,000,000</w:t>
            </w:r>
          </w:p>
        </w:tc>
      </w:tr>
      <w:tr w:rsidR="00A140A6" w14:paraId="1E78B001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037989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Total Liabilities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5A4C1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16,000,000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270274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18,000,000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95D0D1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20,000,000</w:t>
            </w:r>
          </w:p>
        </w:tc>
      </w:tr>
      <w:tr w:rsidR="00A140A6" w14:paraId="2FA7689B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04DFA5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Retained Earnings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48925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22,000,000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0E1FD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25,000,000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94FC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34,000,000</w:t>
            </w:r>
          </w:p>
        </w:tc>
      </w:tr>
    </w:tbl>
    <w:p w14:paraId="6892DB30" w14:textId="77777777" w:rsidR="00A140A6" w:rsidRDefault="00000000">
      <w:pPr>
        <w:spacing w:after="530" w:line="371" w:lineRule="auto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>PT Example Tech Indonesia</w:t>
      </w:r>
    </w:p>
    <w:p w14:paraId="64EFA5AA" w14:textId="77777777" w:rsidR="00A140A6" w:rsidRDefault="00000000">
      <w:pPr>
        <w:shd w:val="clear" w:color="auto" w:fill="DCDCDC"/>
        <w:spacing w:after="91"/>
        <w:ind w:left="-5" w:hanging="10"/>
      </w:pPr>
      <w:r>
        <w:rPr>
          <w:rFonts w:ascii="Arial" w:eastAsia="Arial" w:hAnsi="Arial" w:cs="Arial"/>
          <w:b/>
          <w:sz w:val="24"/>
        </w:rPr>
        <w:t>Key Ratios (2021-2023)</w:t>
      </w:r>
    </w:p>
    <w:tbl>
      <w:tblPr>
        <w:tblStyle w:val="TableGrid"/>
        <w:tblW w:w="10772" w:type="dxa"/>
        <w:tblInd w:w="227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968"/>
        <w:gridCol w:w="2268"/>
        <w:gridCol w:w="2268"/>
        <w:gridCol w:w="2268"/>
      </w:tblGrid>
      <w:tr w:rsidR="00A140A6" w14:paraId="2473A697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58B353CE" w14:textId="77777777" w:rsidR="00A140A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72A2F8FF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713755C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  <w:vAlign w:val="center"/>
          </w:tcPr>
          <w:p w14:paraId="72E3B3BF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2023</w:t>
            </w:r>
          </w:p>
        </w:tc>
      </w:tr>
      <w:tr w:rsidR="00A140A6" w14:paraId="2306EA2B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AC09B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ROA (%)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4BB44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6.6%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0DE71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7.4%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2612E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8.0%</w:t>
            </w:r>
          </w:p>
        </w:tc>
      </w:tr>
      <w:tr w:rsidR="00A140A6" w14:paraId="15B7C053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523FE6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ROE (%)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6A30F2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11.3%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49E4F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12.8%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A3A3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12.6%</w:t>
            </w:r>
          </w:p>
        </w:tc>
      </w:tr>
      <w:tr w:rsidR="00A140A6" w14:paraId="4A7DBF85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59E520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Debt-to-Equity Ratio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B7E69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0.73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56919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0.72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DB9CD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0.59</w:t>
            </w:r>
          </w:p>
        </w:tc>
      </w:tr>
      <w:tr w:rsidR="00A140A6" w14:paraId="11010BCD" w14:textId="77777777">
        <w:trPr>
          <w:trHeight w:val="567"/>
        </w:trPr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29272F" w14:textId="77777777" w:rsidR="00A140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Current Ratio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1160F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1.50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480B13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1.60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DDB8A2" w14:textId="77777777" w:rsidR="00A140A6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1.70</w:t>
            </w:r>
          </w:p>
        </w:tc>
      </w:tr>
    </w:tbl>
    <w:p w14:paraId="702E6F24" w14:textId="77777777" w:rsidR="008978CB" w:rsidRDefault="008978CB"/>
    <w:sectPr w:rsidR="008978CB">
      <w:pgSz w:w="11906" w:h="16838"/>
      <w:pgMar w:top="733" w:right="4101" w:bottom="119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A6"/>
    <w:rsid w:val="003D3CD7"/>
    <w:rsid w:val="00801EC7"/>
    <w:rsid w:val="008978CB"/>
    <w:rsid w:val="00A1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5487"/>
  <w15:docId w15:val="{210A9ED5-31E5-472A-B0A5-B531B219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JAN MALVIN LUHUT SIHOMBING</dc:creator>
  <cp:keywords/>
  <cp:lastModifiedBy>LUCAS JAN MALVIN LUHUT SIHOMBING</cp:lastModifiedBy>
  <cp:revision>2</cp:revision>
  <dcterms:created xsi:type="dcterms:W3CDTF">2025-09-30T16:22:00Z</dcterms:created>
  <dcterms:modified xsi:type="dcterms:W3CDTF">2025-09-30T16:22:00Z</dcterms:modified>
</cp:coreProperties>
</file>