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8E78BD" w:rsidR="003D0F10" w:rsidP="619DAD4D" w:rsidRDefault="003D0F10" w14:paraId="28487EE5" w14:textId="6D67740B">
      <w:pPr>
        <w:pStyle w:val="Heading1"/>
        <w:numPr>
          <w:ilvl w:val="0"/>
          <w:numId w:val="30"/>
        </w:numPr>
        <w:spacing w:after="240" w:line="360" w:lineRule="auto"/>
        <w:ind w:left="360"/>
        <w:rPr>
          <w:rFonts w:ascii="Times New Roman" w:hAnsi="Times New Roman" w:cs="Times New Roman"/>
        </w:rPr>
      </w:pPr>
      <w:r w:rsidRPr="619DAD4D">
        <w:rPr>
          <w:rFonts w:ascii="Times New Roman" w:hAnsi="Times New Roman" w:cs="Times New Roman"/>
        </w:rPr>
        <w:t>Objective:</w:t>
      </w:r>
    </w:p>
    <w:p w:rsidRPr="00B83E8A" w:rsidR="00B83E8A" w:rsidP="619DAD4D" w:rsidRDefault="6924AB0E" w14:paraId="54E60077" w14:textId="7E1FDF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19DAD4D">
        <w:rPr>
          <w:rFonts w:ascii="Times New Roman" w:hAnsi="Times New Roman" w:cs="Times New Roman"/>
          <w:sz w:val="24"/>
          <w:szCs w:val="24"/>
        </w:rPr>
        <w:t xml:space="preserve">The main goal of this project is to formulate </w:t>
      </w:r>
      <w:r w:rsidRPr="619DAD4D" w:rsidR="400B502D">
        <w:rPr>
          <w:rFonts w:ascii="Times New Roman" w:hAnsi="Times New Roman" w:cs="Times New Roman"/>
          <w:sz w:val="24"/>
          <w:szCs w:val="24"/>
        </w:rPr>
        <w:t xml:space="preserve">safe, biocompatible, and bioresorbable </w:t>
      </w:r>
      <w:r w:rsidRPr="619DAD4D" w:rsidR="1FC29D52">
        <w:rPr>
          <w:rFonts w:ascii="Times New Roman" w:hAnsi="Times New Roman" w:cs="Times New Roman"/>
          <w:sz w:val="24"/>
          <w:szCs w:val="24"/>
        </w:rPr>
        <w:t>oxidized coatings for Mg</w:t>
      </w:r>
      <w:r w:rsidRPr="619DAD4D" w:rsidR="639E1233">
        <w:rPr>
          <w:rFonts w:ascii="Times New Roman" w:hAnsi="Times New Roman" w:cs="Times New Roman"/>
          <w:sz w:val="24"/>
          <w:szCs w:val="24"/>
        </w:rPr>
        <w:t>-alloy</w:t>
      </w:r>
      <w:r w:rsidRPr="619DAD4D" w:rsidR="1FC29D52">
        <w:rPr>
          <w:rFonts w:ascii="Times New Roman" w:hAnsi="Times New Roman" w:cs="Times New Roman"/>
          <w:sz w:val="24"/>
          <w:szCs w:val="24"/>
        </w:rPr>
        <w:t xml:space="preserve"> </w:t>
      </w:r>
      <w:r w:rsidRPr="619DAD4D" w:rsidR="29680D3D">
        <w:rPr>
          <w:rFonts w:ascii="Times New Roman" w:hAnsi="Times New Roman" w:cs="Times New Roman"/>
          <w:sz w:val="24"/>
          <w:szCs w:val="24"/>
        </w:rPr>
        <w:t xml:space="preserve">medical </w:t>
      </w:r>
      <w:r w:rsidRPr="619DAD4D" w:rsidR="70F5CB17">
        <w:rPr>
          <w:rFonts w:ascii="Times New Roman" w:hAnsi="Times New Roman" w:cs="Times New Roman"/>
          <w:sz w:val="24"/>
          <w:szCs w:val="24"/>
        </w:rPr>
        <w:t>implants with improved corrosion resistance and mechanical properties.</w:t>
      </w:r>
      <w:r w:rsidRPr="619DAD4D" w:rsidR="629AA3FF">
        <w:rPr>
          <w:rFonts w:ascii="Times New Roman" w:hAnsi="Times New Roman" w:cs="Times New Roman"/>
          <w:sz w:val="24"/>
          <w:szCs w:val="24"/>
        </w:rPr>
        <w:t xml:space="preserve"> More specifically, we are investigating the </w:t>
      </w:r>
      <w:r w:rsidRPr="619DAD4D" w:rsidR="14DBC882">
        <w:rPr>
          <w:rFonts w:ascii="Times New Roman" w:hAnsi="Times New Roman" w:cs="Times New Roman"/>
          <w:sz w:val="24"/>
          <w:szCs w:val="24"/>
        </w:rPr>
        <w:t>effects</w:t>
      </w:r>
      <w:r w:rsidRPr="619DAD4D" w:rsidR="629AA3FF">
        <w:rPr>
          <w:rFonts w:ascii="Times New Roman" w:hAnsi="Times New Roman" w:cs="Times New Roman"/>
          <w:sz w:val="24"/>
          <w:szCs w:val="24"/>
        </w:rPr>
        <w:t xml:space="preserve"> of implementing nanoparticles in</w:t>
      </w:r>
      <w:r w:rsidRPr="619DAD4D" w:rsidR="20BAF873">
        <w:rPr>
          <w:rFonts w:ascii="Times New Roman" w:hAnsi="Times New Roman" w:cs="Times New Roman"/>
          <w:sz w:val="24"/>
          <w:szCs w:val="24"/>
        </w:rPr>
        <w:t xml:space="preserve"> Plasma Electrolyte Oxidation</w:t>
      </w:r>
      <w:r w:rsidRPr="619DAD4D" w:rsidR="629AA3FF">
        <w:rPr>
          <w:rFonts w:ascii="Times New Roman" w:hAnsi="Times New Roman" w:cs="Times New Roman"/>
          <w:sz w:val="24"/>
          <w:szCs w:val="24"/>
        </w:rPr>
        <w:t xml:space="preserve"> </w:t>
      </w:r>
      <w:r w:rsidRPr="619DAD4D" w:rsidR="7426E93C">
        <w:rPr>
          <w:rFonts w:ascii="Times New Roman" w:hAnsi="Times New Roman" w:cs="Times New Roman"/>
          <w:sz w:val="24"/>
          <w:szCs w:val="24"/>
        </w:rPr>
        <w:t>(</w:t>
      </w:r>
      <w:r w:rsidRPr="619DAD4D" w:rsidR="629AA3FF">
        <w:rPr>
          <w:rFonts w:ascii="Times New Roman" w:hAnsi="Times New Roman" w:cs="Times New Roman"/>
          <w:sz w:val="24"/>
          <w:szCs w:val="24"/>
        </w:rPr>
        <w:t>PEO</w:t>
      </w:r>
      <w:r w:rsidRPr="619DAD4D" w:rsidR="6E770EAA">
        <w:rPr>
          <w:rFonts w:ascii="Times New Roman" w:hAnsi="Times New Roman" w:cs="Times New Roman"/>
          <w:sz w:val="24"/>
          <w:szCs w:val="24"/>
        </w:rPr>
        <w:t>)</w:t>
      </w:r>
      <w:r w:rsidRPr="619DAD4D" w:rsidR="629AA3FF">
        <w:rPr>
          <w:rFonts w:ascii="Times New Roman" w:hAnsi="Times New Roman" w:cs="Times New Roman"/>
          <w:sz w:val="24"/>
          <w:szCs w:val="24"/>
        </w:rPr>
        <w:t xml:space="preserve"> coatings</w:t>
      </w:r>
      <w:r w:rsidRPr="619DAD4D" w:rsidR="184F076C">
        <w:rPr>
          <w:rFonts w:ascii="Times New Roman" w:hAnsi="Times New Roman" w:cs="Times New Roman"/>
          <w:sz w:val="24"/>
          <w:szCs w:val="24"/>
        </w:rPr>
        <w:t>.</w:t>
      </w:r>
    </w:p>
    <w:p w:rsidR="05908DF6" w:rsidP="05908DF6" w:rsidRDefault="05908DF6" w14:paraId="41591F79" w14:textId="63AF0E66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Pr="008E78BD" w:rsidR="00925B40" w:rsidP="619DAD4D" w:rsidRDefault="00925B40" w14:paraId="21B7A646" w14:textId="7777777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619DAD4D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 goals to be achieved simultaneously:</w:t>
      </w:r>
    </w:p>
    <w:p w:rsidR="00016EEB" w:rsidP="619DAD4D" w:rsidRDefault="12D28407" w14:paraId="6A12B541" w14:textId="62634751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619DAD4D">
        <w:rPr>
          <w:rFonts w:ascii="Times New Roman" w:hAnsi="Times New Roman" w:cs="Times New Roman"/>
          <w:sz w:val="24"/>
          <w:szCs w:val="24"/>
        </w:rPr>
        <w:t>Machine and sand Mg-ZK60 alloys into smaller consistent coupons</w:t>
      </w:r>
    </w:p>
    <w:p w:rsidR="00016EEB" w:rsidP="619DAD4D" w:rsidRDefault="0C986E7E" w14:paraId="0CCFFCB2" w14:textId="3C8530CC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619DAD4D">
        <w:rPr>
          <w:rFonts w:ascii="Times New Roman" w:hAnsi="Times New Roman" w:cs="Times New Roman"/>
          <w:sz w:val="24"/>
          <w:szCs w:val="24"/>
        </w:rPr>
        <w:t>Investigate the PEO coating procedure for Mg</w:t>
      </w:r>
      <w:r w:rsidRPr="619DAD4D" w:rsidR="38A0DA6E">
        <w:rPr>
          <w:rFonts w:ascii="Times New Roman" w:hAnsi="Times New Roman" w:cs="Times New Roman"/>
          <w:sz w:val="24"/>
          <w:szCs w:val="24"/>
        </w:rPr>
        <w:t>-ZK60</w:t>
      </w:r>
      <w:r w:rsidRPr="619DAD4D">
        <w:rPr>
          <w:rFonts w:ascii="Times New Roman" w:hAnsi="Times New Roman" w:cs="Times New Roman"/>
          <w:sz w:val="24"/>
          <w:szCs w:val="24"/>
        </w:rPr>
        <w:t xml:space="preserve"> alloys</w:t>
      </w:r>
      <w:r w:rsidRPr="619DAD4D" w:rsidR="36F92B22">
        <w:rPr>
          <w:rFonts w:ascii="Times New Roman" w:hAnsi="Times New Roman" w:cs="Times New Roman"/>
          <w:sz w:val="24"/>
          <w:szCs w:val="24"/>
        </w:rPr>
        <w:t>.</w:t>
      </w:r>
    </w:p>
    <w:p w:rsidR="00016EEB" w:rsidP="619DAD4D" w:rsidRDefault="2072CE9E" w14:paraId="607688A3" w14:textId="186BD1DA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619DAD4D">
        <w:rPr>
          <w:rFonts w:ascii="Times New Roman" w:hAnsi="Times New Roman" w:cs="Times New Roman"/>
          <w:sz w:val="24"/>
          <w:szCs w:val="24"/>
        </w:rPr>
        <w:t>Coat the Mg alloys with select coatings</w:t>
      </w:r>
    </w:p>
    <w:p w:rsidR="00016EEB" w:rsidP="619DAD4D" w:rsidRDefault="7B1AC274" w14:paraId="16005941" w14:textId="5A159716">
      <w:pPr>
        <w:pStyle w:val="ListParagraph"/>
        <w:numPr>
          <w:ilvl w:val="1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619DAD4D">
        <w:rPr>
          <w:rFonts w:ascii="Times New Roman" w:hAnsi="Times New Roman" w:cs="Times New Roman"/>
          <w:sz w:val="24"/>
          <w:szCs w:val="24"/>
        </w:rPr>
        <w:t>Test the coated Mg</w:t>
      </w:r>
      <w:r w:rsidRPr="619DAD4D" w:rsidR="5F380CDD">
        <w:rPr>
          <w:rFonts w:ascii="Times New Roman" w:hAnsi="Times New Roman" w:cs="Times New Roman"/>
          <w:sz w:val="24"/>
          <w:szCs w:val="24"/>
        </w:rPr>
        <w:t xml:space="preserve">-ZK60 </w:t>
      </w:r>
      <w:r w:rsidRPr="619DAD4D">
        <w:rPr>
          <w:rFonts w:ascii="Times New Roman" w:hAnsi="Times New Roman" w:cs="Times New Roman"/>
          <w:sz w:val="24"/>
          <w:szCs w:val="24"/>
        </w:rPr>
        <w:t>alloy</w:t>
      </w:r>
      <w:r w:rsidRPr="619DAD4D" w:rsidR="31E53803">
        <w:rPr>
          <w:rFonts w:ascii="Times New Roman" w:hAnsi="Times New Roman" w:cs="Times New Roman"/>
          <w:sz w:val="24"/>
          <w:szCs w:val="24"/>
        </w:rPr>
        <w:t>s</w:t>
      </w:r>
      <w:r w:rsidRPr="619DAD4D">
        <w:rPr>
          <w:rFonts w:ascii="Times New Roman" w:hAnsi="Times New Roman" w:cs="Times New Roman"/>
          <w:sz w:val="24"/>
          <w:szCs w:val="24"/>
        </w:rPr>
        <w:t xml:space="preserve"> for corrosion resistance and </w:t>
      </w:r>
      <w:r w:rsidRPr="619DAD4D" w:rsidR="1BDEAB72">
        <w:rPr>
          <w:rFonts w:ascii="Times New Roman" w:hAnsi="Times New Roman" w:cs="Times New Roman"/>
          <w:sz w:val="24"/>
          <w:szCs w:val="24"/>
        </w:rPr>
        <w:t>s</w:t>
      </w:r>
      <w:r w:rsidRPr="619DAD4D" w:rsidR="14C766BC">
        <w:rPr>
          <w:rFonts w:ascii="Times New Roman" w:hAnsi="Times New Roman" w:cs="Times New Roman"/>
          <w:sz w:val="24"/>
          <w:szCs w:val="24"/>
        </w:rPr>
        <w:t>urface characteristic</w:t>
      </w:r>
      <w:r w:rsidRPr="619DAD4D">
        <w:rPr>
          <w:rFonts w:ascii="Times New Roman" w:hAnsi="Times New Roman" w:cs="Times New Roman"/>
          <w:sz w:val="24"/>
          <w:szCs w:val="24"/>
        </w:rPr>
        <w:t>s (in vitro)</w:t>
      </w:r>
      <w:r w:rsidRPr="619DAD4D" w:rsidR="3522F559">
        <w:rPr>
          <w:rFonts w:ascii="Times New Roman" w:hAnsi="Times New Roman" w:cs="Times New Roman"/>
          <w:sz w:val="24"/>
          <w:szCs w:val="24"/>
        </w:rPr>
        <w:t>.</w:t>
      </w:r>
    </w:p>
    <w:p w:rsidR="12D14C74" w:rsidP="619DAD4D" w:rsidRDefault="12D14C74" w14:paraId="5DC88C11" w14:textId="45480522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619DAD4D">
        <w:rPr>
          <w:rFonts w:ascii="Times New Roman" w:hAnsi="Times New Roman" w:cs="Times New Roman"/>
          <w:sz w:val="24"/>
          <w:szCs w:val="24"/>
        </w:rPr>
        <w:t xml:space="preserve">Collaborate with UARK to </w:t>
      </w:r>
      <w:r w:rsidRPr="619DAD4D" w:rsidR="2CE952BC">
        <w:rPr>
          <w:rFonts w:ascii="Times New Roman" w:hAnsi="Times New Roman" w:cs="Times New Roman"/>
          <w:sz w:val="24"/>
          <w:szCs w:val="24"/>
        </w:rPr>
        <w:t>run biological testing on the samples</w:t>
      </w:r>
      <w:r w:rsidRPr="619DAD4D" w:rsidR="5D79328B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8E78BD" w:rsidR="000E66CC" w:rsidP="619DAD4D" w:rsidRDefault="00830A13" w14:paraId="50307C9F" w14:textId="595737F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619DAD4D">
        <w:rPr>
          <w:rFonts w:ascii="Times New Roman" w:hAnsi="Times New Roman" w:cs="Times New Roman"/>
          <w:b/>
          <w:bCs/>
          <w:sz w:val="24"/>
          <w:szCs w:val="24"/>
          <w:u w:val="single"/>
        </w:rPr>
        <w:t>Points to</w:t>
      </w:r>
      <w:r w:rsidRPr="619DAD4D" w:rsidR="000E66C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be studied</w:t>
      </w:r>
      <w:r w:rsidRPr="619DAD4D" w:rsidR="00DF3A6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(each can be a publication)</w:t>
      </w:r>
      <w:r w:rsidRPr="619DAD4D" w:rsidR="000E66C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Pr="00016EEB" w:rsidR="00016EEB" w:rsidP="619DAD4D" w:rsidRDefault="1DBAAD70" w14:paraId="0F1439F6" w14:textId="7E239E15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619DAD4D">
        <w:rPr>
          <w:rFonts w:ascii="Times New Roman" w:hAnsi="Times New Roman" w:cs="Times New Roman"/>
          <w:sz w:val="24"/>
          <w:szCs w:val="24"/>
        </w:rPr>
        <w:t xml:space="preserve">The significance of </w:t>
      </w:r>
      <w:r w:rsidRPr="619DAD4D" w:rsidR="7660A94C">
        <w:rPr>
          <w:rFonts w:ascii="Times New Roman" w:hAnsi="Times New Roman" w:cs="Times New Roman"/>
          <w:sz w:val="24"/>
          <w:szCs w:val="24"/>
        </w:rPr>
        <w:t>Hyrdrox</w:t>
      </w:r>
      <w:r w:rsidRPr="619DAD4D" w:rsidR="6FF734EB">
        <w:rPr>
          <w:rFonts w:ascii="Times New Roman" w:hAnsi="Times New Roman" w:cs="Times New Roman"/>
          <w:sz w:val="24"/>
          <w:szCs w:val="24"/>
        </w:rPr>
        <w:t>a</w:t>
      </w:r>
      <w:r w:rsidRPr="619DAD4D" w:rsidR="7660A94C">
        <w:rPr>
          <w:rFonts w:ascii="Times New Roman" w:hAnsi="Times New Roman" w:cs="Times New Roman"/>
          <w:sz w:val="24"/>
          <w:szCs w:val="24"/>
        </w:rPr>
        <w:t>patite (</w:t>
      </w:r>
      <w:r w:rsidRPr="619DAD4D">
        <w:rPr>
          <w:rFonts w:ascii="Times New Roman" w:hAnsi="Times New Roman" w:cs="Times New Roman"/>
          <w:sz w:val="24"/>
          <w:szCs w:val="24"/>
        </w:rPr>
        <w:t>HA</w:t>
      </w:r>
      <w:r w:rsidRPr="619DAD4D" w:rsidR="291A85CD">
        <w:rPr>
          <w:rFonts w:ascii="Times New Roman" w:hAnsi="Times New Roman" w:cs="Times New Roman"/>
          <w:sz w:val="24"/>
          <w:szCs w:val="24"/>
        </w:rPr>
        <w:t>)</w:t>
      </w:r>
      <w:r w:rsidRPr="619DAD4D">
        <w:rPr>
          <w:rFonts w:ascii="Times New Roman" w:hAnsi="Times New Roman" w:cs="Times New Roman"/>
          <w:sz w:val="24"/>
          <w:szCs w:val="24"/>
        </w:rPr>
        <w:t xml:space="preserve"> and </w:t>
      </w:r>
      <w:r w:rsidRPr="619DAD4D" w:rsidR="136F03AB">
        <w:rPr>
          <w:rFonts w:ascii="Times New Roman" w:hAnsi="Times New Roman" w:cs="Times New Roman"/>
          <w:sz w:val="24"/>
          <w:szCs w:val="24"/>
        </w:rPr>
        <w:t>Graphene</w:t>
      </w:r>
      <w:r w:rsidRPr="619DAD4D" w:rsidR="006558D3">
        <w:rPr>
          <w:rFonts w:ascii="Times New Roman" w:hAnsi="Times New Roman" w:cs="Times New Roman"/>
          <w:sz w:val="24"/>
          <w:szCs w:val="24"/>
        </w:rPr>
        <w:t xml:space="preserve"> </w:t>
      </w:r>
      <w:r w:rsidRPr="619DAD4D" w:rsidR="136F03AB">
        <w:rPr>
          <w:rFonts w:ascii="Times New Roman" w:hAnsi="Times New Roman" w:cs="Times New Roman"/>
          <w:sz w:val="24"/>
          <w:szCs w:val="24"/>
        </w:rPr>
        <w:t>Oxide (</w:t>
      </w:r>
      <w:r w:rsidRPr="619DAD4D">
        <w:rPr>
          <w:rFonts w:ascii="Times New Roman" w:hAnsi="Times New Roman" w:cs="Times New Roman"/>
          <w:sz w:val="24"/>
          <w:szCs w:val="24"/>
        </w:rPr>
        <w:t>GO</w:t>
      </w:r>
      <w:r w:rsidRPr="619DAD4D" w:rsidR="43A77FAD">
        <w:rPr>
          <w:rFonts w:ascii="Times New Roman" w:hAnsi="Times New Roman" w:cs="Times New Roman"/>
          <w:sz w:val="24"/>
          <w:szCs w:val="24"/>
        </w:rPr>
        <w:t>)</w:t>
      </w:r>
      <w:r w:rsidRPr="619DAD4D">
        <w:rPr>
          <w:rFonts w:ascii="Times New Roman" w:hAnsi="Times New Roman" w:cs="Times New Roman"/>
          <w:sz w:val="24"/>
          <w:szCs w:val="24"/>
        </w:rPr>
        <w:t xml:space="preserve"> nanoparticles on the mechanical and corrosion properties of </w:t>
      </w:r>
      <w:r w:rsidRPr="619DAD4D" w:rsidR="39B54208">
        <w:rPr>
          <w:rFonts w:ascii="Times New Roman" w:hAnsi="Times New Roman" w:cs="Times New Roman"/>
          <w:sz w:val="24"/>
          <w:szCs w:val="24"/>
        </w:rPr>
        <w:t>PEO coatings for Mg</w:t>
      </w:r>
      <w:r w:rsidRPr="619DAD4D" w:rsidR="15AD5459">
        <w:rPr>
          <w:rFonts w:ascii="Times New Roman" w:hAnsi="Times New Roman" w:cs="Times New Roman"/>
          <w:sz w:val="24"/>
          <w:szCs w:val="24"/>
        </w:rPr>
        <w:t>-ZK60</w:t>
      </w:r>
      <w:r w:rsidRPr="619DAD4D" w:rsidR="39B54208">
        <w:rPr>
          <w:rFonts w:ascii="Times New Roman" w:hAnsi="Times New Roman" w:cs="Times New Roman"/>
          <w:sz w:val="24"/>
          <w:szCs w:val="24"/>
        </w:rPr>
        <w:t xml:space="preserve"> alloys in vitro.</w:t>
      </w:r>
    </w:p>
    <w:p w:rsidRPr="008E78BD" w:rsidR="00925B40" w:rsidP="619DAD4D" w:rsidRDefault="18C299C1" w14:paraId="5E9C6FFE" w14:textId="05326878">
      <w:pPr>
        <w:pStyle w:val="ListParagraph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619DAD4D">
        <w:rPr>
          <w:rFonts w:ascii="Times New Roman" w:hAnsi="Times New Roman" w:cs="Times New Roman"/>
          <w:sz w:val="24"/>
          <w:szCs w:val="24"/>
        </w:rPr>
        <w:t xml:space="preserve">HA, GO, and HA + GO </w:t>
      </w:r>
      <w:r w:rsidRPr="619DAD4D" w:rsidR="42447D1E">
        <w:rPr>
          <w:rFonts w:ascii="Times New Roman" w:hAnsi="Times New Roman" w:cs="Times New Roman"/>
          <w:sz w:val="24"/>
          <w:szCs w:val="24"/>
        </w:rPr>
        <w:t xml:space="preserve">hybrid </w:t>
      </w:r>
      <w:r w:rsidRPr="619DAD4D">
        <w:rPr>
          <w:rFonts w:ascii="Times New Roman" w:hAnsi="Times New Roman" w:cs="Times New Roman"/>
          <w:sz w:val="24"/>
          <w:szCs w:val="24"/>
        </w:rPr>
        <w:t xml:space="preserve">coating solutions will be </w:t>
      </w:r>
      <w:commentRangeStart w:id="0"/>
      <w:r w:rsidRPr="619DAD4D">
        <w:rPr>
          <w:rFonts w:ascii="Times New Roman" w:hAnsi="Times New Roman" w:cs="Times New Roman"/>
          <w:sz w:val="24"/>
          <w:szCs w:val="24"/>
        </w:rPr>
        <w:t>observed</w:t>
      </w:r>
      <w:commentRangeEnd w:id="0"/>
      <w:r w:rsidRPr="008E78BD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</w:p>
    <w:p w:rsidRPr="008E78BD" w:rsidR="00925B40" w:rsidP="619DAD4D" w:rsidRDefault="5A69104D" w14:paraId="42379C35" w14:textId="4C01515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619DAD4D">
        <w:rPr>
          <w:rFonts w:ascii="Times New Roman" w:hAnsi="Times New Roman" w:cs="Times New Roman"/>
          <w:sz w:val="24"/>
          <w:szCs w:val="24"/>
        </w:rPr>
        <w:t xml:space="preserve">The effects of </w:t>
      </w:r>
      <w:r w:rsidRPr="619DAD4D" w:rsidR="5C0534A4">
        <w:rPr>
          <w:rFonts w:ascii="Times New Roman" w:hAnsi="Times New Roman" w:cs="Times New Roman"/>
          <w:sz w:val="24"/>
          <w:szCs w:val="24"/>
        </w:rPr>
        <w:t>various</w:t>
      </w:r>
      <w:r w:rsidRPr="619DAD4D" w:rsidR="09BBB95D">
        <w:rPr>
          <w:rFonts w:ascii="Times New Roman" w:hAnsi="Times New Roman" w:cs="Times New Roman"/>
          <w:sz w:val="24"/>
          <w:szCs w:val="24"/>
        </w:rPr>
        <w:t xml:space="preserve"> </w:t>
      </w:r>
      <w:r w:rsidRPr="619DAD4D" w:rsidR="7E49D2BE">
        <w:rPr>
          <w:rFonts w:ascii="Times New Roman" w:hAnsi="Times New Roman" w:cs="Times New Roman"/>
          <w:sz w:val="24"/>
          <w:szCs w:val="24"/>
        </w:rPr>
        <w:t xml:space="preserve">coating </w:t>
      </w:r>
      <w:r w:rsidRPr="619DAD4D" w:rsidR="09BBB95D">
        <w:rPr>
          <w:rFonts w:ascii="Times New Roman" w:hAnsi="Times New Roman" w:cs="Times New Roman"/>
          <w:sz w:val="24"/>
          <w:szCs w:val="24"/>
        </w:rPr>
        <w:t xml:space="preserve">current </w:t>
      </w:r>
      <w:r w:rsidRPr="619DAD4D" w:rsidR="55B4DA95">
        <w:rPr>
          <w:rFonts w:ascii="Times New Roman" w:hAnsi="Times New Roman" w:cs="Times New Roman"/>
          <w:sz w:val="24"/>
          <w:szCs w:val="24"/>
        </w:rPr>
        <w:t>densities</w:t>
      </w:r>
      <w:r w:rsidRPr="619DAD4D" w:rsidR="09BBB95D">
        <w:rPr>
          <w:rFonts w:ascii="Times New Roman" w:hAnsi="Times New Roman" w:cs="Times New Roman"/>
          <w:sz w:val="24"/>
          <w:szCs w:val="24"/>
        </w:rPr>
        <w:t xml:space="preserve"> on the mechanical and corrosion properties of PEO coatings for Mg-ZK60 alloys in vitro</w:t>
      </w:r>
    </w:p>
    <w:p w:rsidRPr="008E78BD" w:rsidR="00925B40" w:rsidP="619DAD4D" w:rsidRDefault="6A7135C5" w14:paraId="13CC2868" w14:textId="790846B2">
      <w:pPr>
        <w:pStyle w:val="ListParagraph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619DAD4D">
        <w:rPr>
          <w:rFonts w:ascii="Times New Roman" w:hAnsi="Times New Roman" w:cs="Times New Roman"/>
          <w:sz w:val="24"/>
          <w:szCs w:val="24"/>
        </w:rPr>
        <w:t>Low, medium, and high current density</w:t>
      </w:r>
      <w:r w:rsidRPr="619DAD4D" w:rsidR="42CB27AD">
        <w:rPr>
          <w:rFonts w:ascii="Times New Roman" w:hAnsi="Times New Roman" w:cs="Times New Roman"/>
          <w:sz w:val="24"/>
          <w:szCs w:val="24"/>
        </w:rPr>
        <w:t xml:space="preserve"> coating solutions will be observed</w:t>
      </w:r>
    </w:p>
    <w:p w:rsidRPr="008E78BD" w:rsidR="00925B40" w:rsidP="619DAD4D" w:rsidRDefault="56CB97F3" w14:paraId="1F400B80" w14:textId="1ABC08E8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619DAD4D">
        <w:rPr>
          <w:rFonts w:ascii="Times New Roman" w:hAnsi="Times New Roman" w:cs="Times New Roman"/>
          <w:sz w:val="24"/>
          <w:szCs w:val="24"/>
        </w:rPr>
        <w:t>The combination of current density</w:t>
      </w:r>
      <w:r w:rsidRPr="619DAD4D" w:rsidR="5759EEF0">
        <w:rPr>
          <w:rFonts w:ascii="Times New Roman" w:hAnsi="Times New Roman" w:cs="Times New Roman"/>
          <w:sz w:val="24"/>
          <w:szCs w:val="24"/>
        </w:rPr>
        <w:t xml:space="preserve"> and</w:t>
      </w:r>
      <w:r w:rsidRPr="619DAD4D">
        <w:rPr>
          <w:rFonts w:ascii="Times New Roman" w:hAnsi="Times New Roman" w:cs="Times New Roman"/>
          <w:sz w:val="24"/>
          <w:szCs w:val="24"/>
        </w:rPr>
        <w:t xml:space="preserve"> nanoparticles</w:t>
      </w:r>
      <w:r w:rsidRPr="619DAD4D" w:rsidR="79FF9029">
        <w:rPr>
          <w:rFonts w:ascii="Times New Roman" w:hAnsi="Times New Roman" w:cs="Times New Roman"/>
          <w:sz w:val="24"/>
          <w:szCs w:val="24"/>
        </w:rPr>
        <w:t xml:space="preserve"> to yield the most favorable corrosion resistance characteristics</w:t>
      </w:r>
    </w:p>
    <w:p w:rsidRPr="008E78BD" w:rsidR="00925B40" w:rsidP="619DAD4D" w:rsidRDefault="41505E7F" w14:paraId="1BA85CEA" w14:textId="57077F45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619DAD4D">
        <w:rPr>
          <w:rFonts w:ascii="Times New Roman" w:hAnsi="Times New Roman" w:cs="Times New Roman"/>
          <w:sz w:val="24"/>
          <w:szCs w:val="24"/>
        </w:rPr>
        <w:t>Simulation and comparison of related studies for PEO coatings of Mg a</w:t>
      </w:r>
      <w:r w:rsidRPr="619DAD4D" w:rsidR="7BF2E43B">
        <w:rPr>
          <w:rFonts w:ascii="Times New Roman" w:hAnsi="Times New Roman" w:cs="Times New Roman"/>
          <w:sz w:val="24"/>
          <w:szCs w:val="24"/>
        </w:rPr>
        <w:t>lloys involving HA and GO nanoparticles. (</w:t>
      </w:r>
      <w:r w:rsidRPr="619DAD4D" w:rsidR="31D69C9A">
        <w:rPr>
          <w:rFonts w:ascii="Times New Roman" w:hAnsi="Times New Roman" w:cs="Times New Roman"/>
          <w:sz w:val="24"/>
          <w:szCs w:val="24"/>
        </w:rPr>
        <w:t xml:space="preserve">The </w:t>
      </w:r>
      <w:r w:rsidRPr="619DAD4D" w:rsidR="7BF2E43B">
        <w:rPr>
          <w:rFonts w:ascii="Times New Roman" w:hAnsi="Times New Roman" w:cs="Times New Roman"/>
          <w:sz w:val="24"/>
          <w:szCs w:val="24"/>
        </w:rPr>
        <w:t xml:space="preserve">Mg-ZK60 alloy </w:t>
      </w:r>
      <w:r w:rsidRPr="619DAD4D" w:rsidR="4B6D8C10">
        <w:rPr>
          <w:rFonts w:ascii="Times New Roman" w:hAnsi="Times New Roman" w:cs="Times New Roman"/>
          <w:sz w:val="24"/>
          <w:szCs w:val="24"/>
        </w:rPr>
        <w:t xml:space="preserve">is </w:t>
      </w:r>
      <w:r w:rsidRPr="619DAD4D" w:rsidR="6DCF195D">
        <w:rPr>
          <w:rFonts w:ascii="Times New Roman" w:hAnsi="Times New Roman" w:cs="Times New Roman"/>
          <w:sz w:val="24"/>
          <w:szCs w:val="24"/>
        </w:rPr>
        <w:t xml:space="preserve">chosen for this project </w:t>
      </w:r>
      <w:r w:rsidRPr="619DAD4D" w:rsidR="6916587F">
        <w:rPr>
          <w:rFonts w:ascii="Times New Roman" w:hAnsi="Times New Roman" w:cs="Times New Roman"/>
          <w:sz w:val="24"/>
          <w:szCs w:val="24"/>
        </w:rPr>
        <w:t>as it is readily available</w:t>
      </w:r>
      <w:r w:rsidRPr="619DAD4D" w:rsidR="6DCF195D">
        <w:rPr>
          <w:rFonts w:ascii="Times New Roman" w:hAnsi="Times New Roman" w:cs="Times New Roman"/>
          <w:sz w:val="24"/>
          <w:szCs w:val="24"/>
        </w:rPr>
        <w:t xml:space="preserve"> and biocompatib</w:t>
      </w:r>
      <w:r w:rsidRPr="619DAD4D" w:rsidR="5E9838FA">
        <w:rPr>
          <w:rFonts w:ascii="Times New Roman" w:hAnsi="Times New Roman" w:cs="Times New Roman"/>
          <w:sz w:val="24"/>
          <w:szCs w:val="24"/>
        </w:rPr>
        <w:t>le</w:t>
      </w:r>
      <w:r w:rsidRPr="619DAD4D" w:rsidR="6DCF195D">
        <w:rPr>
          <w:rFonts w:ascii="Times New Roman" w:hAnsi="Times New Roman" w:cs="Times New Roman"/>
          <w:sz w:val="24"/>
          <w:szCs w:val="24"/>
        </w:rPr>
        <w:t>)</w:t>
      </w:r>
    </w:p>
    <w:p w:rsidRPr="008E78BD" w:rsidR="0044144E" w:rsidP="619DAD4D" w:rsidRDefault="0044144E" w14:paraId="62AB6C12" w14:textId="5AF01A53">
      <w:pPr>
        <w:pStyle w:val="Heading1"/>
        <w:spacing w:after="240" w:line="360" w:lineRule="auto"/>
        <w:rPr>
          <w:rFonts w:ascii="Times New Roman" w:hAnsi="Times New Roman" w:cs="Times New Roman"/>
        </w:rPr>
      </w:pPr>
    </w:p>
    <w:p w:rsidRPr="008E78BD" w:rsidR="0044144E" w:rsidP="619DAD4D" w:rsidRDefault="43612283" w14:paraId="3C515854" w14:textId="092A08CD">
      <w:pPr>
        <w:pStyle w:val="Heading1"/>
        <w:spacing w:after="240" w:line="360" w:lineRule="auto"/>
        <w:rPr>
          <w:rFonts w:ascii="Times New Roman" w:hAnsi="Times New Roman" w:cs="Times New Roman"/>
        </w:rPr>
      </w:pPr>
      <w:r w:rsidRPr="619DAD4D">
        <w:rPr>
          <w:rFonts w:ascii="Times New Roman" w:hAnsi="Times New Roman" w:cs="Times New Roman"/>
        </w:rPr>
        <w:t xml:space="preserve">2. </w:t>
      </w:r>
      <w:r w:rsidRPr="619DAD4D" w:rsidR="004742EB">
        <w:rPr>
          <w:rFonts w:ascii="Times New Roman" w:hAnsi="Times New Roman" w:cs="Times New Roman"/>
        </w:rPr>
        <w:t>Experimental Work:</w:t>
      </w:r>
    </w:p>
    <w:p w:rsidR="3DA834B2" w:rsidP="619DAD4D" w:rsidRDefault="3DA834B2" w14:paraId="31EF804A" w14:textId="4324D067">
      <w:pPr>
        <w:pStyle w:val="Heading2"/>
        <w:spacing w:line="360" w:lineRule="auto"/>
      </w:pPr>
      <w:r w:rsidRPr="619DAD4D">
        <w:rPr>
          <w:rFonts w:ascii="Times New Roman" w:hAnsi="Times New Roman" w:eastAsia="Times New Roman" w:cs="Times New Roman"/>
        </w:rPr>
        <w:t>2.1.</w:t>
      </w:r>
      <w:r w:rsidRPr="619DAD4D" w:rsidR="64CA35A9">
        <w:rPr>
          <w:rFonts w:ascii="Times New Roman" w:hAnsi="Times New Roman" w:eastAsia="Times New Roman" w:cs="Times New Roman"/>
        </w:rPr>
        <w:t xml:space="preserve"> Sample Preparation</w:t>
      </w:r>
      <w:r w:rsidRPr="619DAD4D" w:rsidR="14D407EA">
        <w:rPr>
          <w:rFonts w:ascii="Times New Roman" w:hAnsi="Times New Roman" w:eastAsia="Times New Roman" w:cs="Times New Roman"/>
        </w:rPr>
        <w:t>:</w:t>
      </w:r>
    </w:p>
    <w:p w:rsidR="05908DF6" w:rsidP="619DAD4D" w:rsidRDefault="5B0E278F" w14:paraId="76732D7D" w14:textId="414E0613">
      <w:pPr>
        <w:pStyle w:val="Heading3"/>
        <w:spacing w:line="360" w:lineRule="auto"/>
        <w:rPr>
          <w:rFonts w:ascii="Times New Roman" w:hAnsi="Times New Roman" w:eastAsia="Times New Roman" w:cs="Times New Roman"/>
          <w:color w:val="auto"/>
        </w:rPr>
      </w:pPr>
      <w:r w:rsidRPr="619DAD4D">
        <w:rPr>
          <w:rFonts w:ascii="Times New Roman" w:hAnsi="Times New Roman" w:eastAsia="Times New Roman" w:cs="Times New Roman"/>
          <w:color w:val="auto"/>
        </w:rPr>
        <w:t>2.1.</w:t>
      </w:r>
      <w:r w:rsidRPr="619DAD4D" w:rsidR="2BBFFB2B">
        <w:rPr>
          <w:rFonts w:ascii="Times New Roman" w:hAnsi="Times New Roman" w:eastAsia="Times New Roman" w:cs="Times New Roman"/>
          <w:color w:val="auto"/>
        </w:rPr>
        <w:t xml:space="preserve">1. </w:t>
      </w:r>
      <w:r w:rsidRPr="619DAD4D" w:rsidR="13A34B38">
        <w:rPr>
          <w:rFonts w:ascii="Times New Roman" w:hAnsi="Times New Roman" w:eastAsia="Times New Roman" w:cs="Times New Roman"/>
          <w:color w:val="auto"/>
        </w:rPr>
        <w:t>Samples Machining:</w:t>
      </w:r>
    </w:p>
    <w:p w:rsidR="7C768451" w:rsidP="619DAD4D" w:rsidRDefault="7C768451" w14:paraId="3872EC28" w14:textId="6B43FF2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Coupons will be machined in the KSU – Marietta campus workshops with one size for all tests</w:t>
      </w:r>
    </w:p>
    <w:p w:rsidR="7C768451" w:rsidP="619DAD4D" w:rsidRDefault="7C768451" w14:paraId="047BDE66" w14:textId="5473E254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Dimensions: (Fill</w:t>
      </w:r>
      <w:r w:rsidRPr="619DAD4D" w:rsidR="19803FDC">
        <w:rPr>
          <w:rFonts w:ascii="Times New Roman" w:hAnsi="Times New Roman" w:eastAsia="Times New Roman" w:cs="Times New Roman"/>
        </w:rPr>
        <w:t>, need to get from lab</w:t>
      </w:r>
      <w:r w:rsidRPr="619DAD4D">
        <w:rPr>
          <w:rFonts w:ascii="Times New Roman" w:hAnsi="Times New Roman" w:eastAsia="Times New Roman" w:cs="Times New Roman"/>
        </w:rPr>
        <w:t>)</w:t>
      </w:r>
    </w:p>
    <w:p w:rsidR="05908DF6" w:rsidP="619DAD4D" w:rsidRDefault="2BA1B49E" w14:paraId="06036B60" w14:textId="4DF94693">
      <w:pPr>
        <w:pStyle w:val="Heading3"/>
        <w:spacing w:line="360" w:lineRule="auto"/>
        <w:rPr>
          <w:rFonts w:ascii="Times New Roman" w:hAnsi="Times New Roman" w:eastAsia="Times New Roman" w:cs="Times New Roman"/>
          <w:color w:val="auto"/>
        </w:rPr>
      </w:pPr>
      <w:r w:rsidRPr="619DAD4D">
        <w:rPr>
          <w:rFonts w:ascii="Times New Roman" w:hAnsi="Times New Roman" w:eastAsia="Times New Roman" w:cs="Times New Roman"/>
          <w:color w:val="auto"/>
        </w:rPr>
        <w:t>2.</w:t>
      </w:r>
      <w:r w:rsidRPr="619DAD4D" w:rsidR="58C48D40">
        <w:rPr>
          <w:rFonts w:ascii="Times New Roman" w:hAnsi="Times New Roman" w:eastAsia="Times New Roman" w:cs="Times New Roman"/>
          <w:color w:val="auto"/>
        </w:rPr>
        <w:t>1.2</w:t>
      </w:r>
      <w:r w:rsidRPr="619DAD4D" w:rsidR="0986E8C5">
        <w:rPr>
          <w:rFonts w:ascii="Times New Roman" w:hAnsi="Times New Roman" w:eastAsia="Times New Roman" w:cs="Times New Roman"/>
          <w:color w:val="auto"/>
        </w:rPr>
        <w:t xml:space="preserve">. </w:t>
      </w:r>
      <w:r w:rsidRPr="619DAD4D" w:rsidR="34F3E2FA">
        <w:rPr>
          <w:rFonts w:ascii="Times New Roman" w:hAnsi="Times New Roman" w:eastAsia="Times New Roman" w:cs="Times New Roman"/>
          <w:color w:val="auto"/>
        </w:rPr>
        <w:t>Sanding:</w:t>
      </w:r>
    </w:p>
    <w:p w:rsidR="10B39E1D" w:rsidP="619DAD4D" w:rsidRDefault="10B39E1D" w14:paraId="6DAB8043" w14:textId="4A8EA9C9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Sanding is done on coupons before coating to remove the oxidized layer and other contaminants</w:t>
      </w:r>
    </w:p>
    <w:p w:rsidR="66DD37D8" w:rsidP="619DAD4D" w:rsidRDefault="66DD37D8" w14:paraId="1F949A0C" w14:textId="34193891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 xml:space="preserve">Coupons will be sanded </w:t>
      </w:r>
      <w:r w:rsidRPr="619DAD4D" w:rsidR="631A10D5">
        <w:rPr>
          <w:rFonts w:ascii="Times New Roman" w:hAnsi="Times New Roman" w:eastAsia="Times New Roman" w:cs="Times New Roman"/>
        </w:rPr>
        <w:t>using</w:t>
      </w:r>
      <w:r w:rsidRPr="619DAD4D">
        <w:rPr>
          <w:rFonts w:ascii="Times New Roman" w:hAnsi="Times New Roman" w:eastAsia="Times New Roman" w:cs="Times New Roman"/>
        </w:rPr>
        <w:t xml:space="preserve"> increasing grit sandpaper </w:t>
      </w:r>
      <w:r w:rsidRPr="619DAD4D" w:rsidR="1089F162">
        <w:rPr>
          <w:rFonts w:ascii="Times New Roman" w:hAnsi="Times New Roman" w:eastAsia="Times New Roman" w:cs="Times New Roman"/>
        </w:rPr>
        <w:t>from 500 to 2000 grit sandpaper</w:t>
      </w:r>
    </w:p>
    <w:p w:rsidR="418E0DB0" w:rsidP="619DAD4D" w:rsidRDefault="418E0DB0" w14:paraId="6141EA5C" w14:textId="4A00774C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Sandpaper must be wetted during sanding to prevent airborne dust and to act as lubricant for smoother sanding</w:t>
      </w:r>
    </w:p>
    <w:p w:rsidR="19711F94" w:rsidP="619DAD4D" w:rsidRDefault="19711F94" w14:paraId="2ABC9E60" w14:textId="6A12029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 xml:space="preserve">500 grit sandpaper </w:t>
      </w:r>
      <w:r w:rsidRPr="619DAD4D" w:rsidR="5FE9385A">
        <w:rPr>
          <w:rFonts w:ascii="Times New Roman" w:hAnsi="Times New Roman" w:eastAsia="Times New Roman" w:cs="Times New Roman"/>
        </w:rPr>
        <w:t>for</w:t>
      </w:r>
      <w:r w:rsidRPr="619DAD4D">
        <w:rPr>
          <w:rFonts w:ascii="Times New Roman" w:hAnsi="Times New Roman" w:eastAsia="Times New Roman" w:cs="Times New Roman"/>
        </w:rPr>
        <w:t xml:space="preserve"> </w:t>
      </w:r>
      <w:r w:rsidRPr="619DAD4D" w:rsidR="4691462F">
        <w:rPr>
          <w:rFonts w:ascii="Times New Roman" w:hAnsi="Times New Roman" w:eastAsia="Times New Roman" w:cs="Times New Roman"/>
        </w:rPr>
        <w:t>flatten</w:t>
      </w:r>
      <w:r w:rsidRPr="619DAD4D" w:rsidR="5FE9385A">
        <w:rPr>
          <w:rFonts w:ascii="Times New Roman" w:hAnsi="Times New Roman" w:eastAsia="Times New Roman" w:cs="Times New Roman"/>
        </w:rPr>
        <w:t>ing</w:t>
      </w:r>
      <w:r w:rsidRPr="619DAD4D" w:rsidR="4691462F">
        <w:rPr>
          <w:rFonts w:ascii="Times New Roman" w:hAnsi="Times New Roman" w:eastAsia="Times New Roman" w:cs="Times New Roman"/>
        </w:rPr>
        <w:t xml:space="preserve"> uneven surfaces and edges</w:t>
      </w:r>
      <w:r w:rsidRPr="619DAD4D" w:rsidR="3F8C1517">
        <w:rPr>
          <w:rFonts w:ascii="Times New Roman" w:hAnsi="Times New Roman" w:eastAsia="Times New Roman" w:cs="Times New Roman"/>
        </w:rPr>
        <w:t xml:space="preserve"> (</w:t>
      </w:r>
      <w:r w:rsidRPr="619DAD4D" w:rsidR="6338CCD7">
        <w:rPr>
          <w:rFonts w:ascii="Times New Roman" w:hAnsi="Times New Roman" w:eastAsia="Times New Roman" w:cs="Times New Roman"/>
        </w:rPr>
        <w:t>~60 seconds per face)</w:t>
      </w:r>
    </w:p>
    <w:p w:rsidR="4691462F" w:rsidP="619DAD4D" w:rsidRDefault="4691462F" w14:paraId="7FA0FAFB" w14:textId="6798A38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 xml:space="preserve">1000 grit sandpaper </w:t>
      </w:r>
      <w:r w:rsidRPr="619DAD4D" w:rsidR="3BC0BFD6">
        <w:rPr>
          <w:rFonts w:ascii="Times New Roman" w:hAnsi="Times New Roman" w:eastAsia="Times New Roman" w:cs="Times New Roman"/>
        </w:rPr>
        <w:t>for moderate polishing</w:t>
      </w:r>
      <w:r w:rsidRPr="619DAD4D" w:rsidR="3279C6A2">
        <w:rPr>
          <w:rFonts w:ascii="Times New Roman" w:hAnsi="Times New Roman" w:eastAsia="Times New Roman" w:cs="Times New Roman"/>
        </w:rPr>
        <w:t xml:space="preserve"> (~60 seconds per face)</w:t>
      </w:r>
    </w:p>
    <w:p w:rsidR="4691462F" w:rsidP="619DAD4D" w:rsidRDefault="4691462F" w14:paraId="16C06425" w14:textId="40BD649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 xml:space="preserve">2000 grit sandpaper </w:t>
      </w:r>
      <w:r w:rsidRPr="619DAD4D" w:rsidR="27F57CAB">
        <w:rPr>
          <w:rFonts w:ascii="Times New Roman" w:hAnsi="Times New Roman" w:eastAsia="Times New Roman" w:cs="Times New Roman"/>
        </w:rPr>
        <w:t>for</w:t>
      </w:r>
      <w:r w:rsidRPr="619DAD4D">
        <w:rPr>
          <w:rFonts w:ascii="Times New Roman" w:hAnsi="Times New Roman" w:eastAsia="Times New Roman" w:cs="Times New Roman"/>
        </w:rPr>
        <w:t xml:space="preserve"> a final flush and mirror like </w:t>
      </w:r>
      <w:r w:rsidRPr="619DAD4D" w:rsidR="3E11BBE1">
        <w:rPr>
          <w:rFonts w:ascii="Times New Roman" w:hAnsi="Times New Roman" w:eastAsia="Times New Roman" w:cs="Times New Roman"/>
        </w:rPr>
        <w:t>finish</w:t>
      </w:r>
      <w:r w:rsidRPr="619DAD4D" w:rsidR="7E192EF9">
        <w:rPr>
          <w:rFonts w:ascii="Times New Roman" w:hAnsi="Times New Roman" w:eastAsia="Times New Roman" w:cs="Times New Roman"/>
        </w:rPr>
        <w:t xml:space="preserve"> (~60 seconds per face)</w:t>
      </w:r>
    </w:p>
    <w:p w:rsidR="05908DF6" w:rsidP="3DC31874" w:rsidRDefault="05908DF6" w14:paraId="5A2CE220" w14:textId="2E9E5F48">
      <w:pPr>
        <w:pStyle w:val="Heading3"/>
        <w:spacing w:line="360" w:lineRule="auto"/>
        <w:rPr>
          <w:rFonts w:ascii="Times New Roman" w:hAnsi="Times New Roman" w:eastAsia="Times New Roman" w:cs="Times New Roman"/>
          <w:color w:val="auto"/>
        </w:rPr>
      </w:pPr>
      <w:r w:rsidRPr="3DC31874" w:rsidR="706AA174">
        <w:rPr>
          <w:rFonts w:ascii="Times New Roman" w:hAnsi="Times New Roman" w:eastAsia="Times New Roman" w:cs="Times New Roman"/>
          <w:color w:val="auto"/>
        </w:rPr>
        <w:t>2.1.3.</w:t>
      </w:r>
      <w:r w:rsidRPr="3DC31874" w:rsidR="34F3E2FA">
        <w:rPr>
          <w:rFonts w:ascii="Times New Roman" w:hAnsi="Times New Roman" w:eastAsia="Times New Roman" w:cs="Times New Roman"/>
          <w:color w:val="auto"/>
        </w:rPr>
        <w:t xml:space="preserve"> Coating:</w:t>
      </w:r>
    </w:p>
    <w:p w:rsidR="359EC4F9" w:rsidP="619DAD4D" w:rsidRDefault="359EC4F9" w14:paraId="1B767B9B" w14:textId="51D07D85">
      <w:pPr>
        <w:pStyle w:val="ListParagraph"/>
        <w:numPr>
          <w:ilvl w:val="0"/>
          <w:numId w:val="5"/>
        </w:numPr>
        <w:spacing w:line="360" w:lineRule="auto"/>
      </w:pPr>
      <w:r w:rsidRPr="619DAD4D">
        <w:rPr>
          <w:rFonts w:ascii="Times New Roman" w:hAnsi="Times New Roman" w:eastAsia="Times New Roman" w:cs="Times New Roman"/>
        </w:rPr>
        <w:t>Coating will be done for every sample tested and will consist of a single oxidized layer produced through plasma-electroly</w:t>
      </w:r>
      <w:r w:rsidRPr="619DAD4D" w:rsidR="2311D84A">
        <w:rPr>
          <w:rFonts w:ascii="Times New Roman" w:hAnsi="Times New Roman" w:eastAsia="Times New Roman" w:cs="Times New Roman"/>
        </w:rPr>
        <w:t>tic oxidation</w:t>
      </w:r>
    </w:p>
    <w:p w:rsidR="7125C0FA" w:rsidP="619DAD4D" w:rsidRDefault="7125C0FA" w14:paraId="7895A4F1" w14:textId="050E146B">
      <w:pPr>
        <w:pStyle w:val="ListParagraph"/>
        <w:numPr>
          <w:ilvl w:val="0"/>
          <w:numId w:val="5"/>
        </w:numPr>
        <w:spacing w:line="360" w:lineRule="auto"/>
      </w:pPr>
      <w:r w:rsidRPr="619DAD4D">
        <w:rPr>
          <w:rFonts w:ascii="Times New Roman" w:hAnsi="Times New Roman" w:eastAsia="Times New Roman" w:cs="Times New Roman"/>
        </w:rPr>
        <w:t>Base Electrolyte Solution: 3 g/L (NaPO₃)₆ + 8 g/L KF·2H₂O, pH 11 (NaOH)</w:t>
      </w:r>
    </w:p>
    <w:p w:rsidR="4B03589F" w:rsidP="619DAD4D" w:rsidRDefault="4B03589F" w14:paraId="7750F3FD" w14:textId="2691F069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 xml:space="preserve">HA solution: </w:t>
      </w:r>
      <w:r w:rsidRPr="619DAD4D" w:rsidR="44D3BA08">
        <w:rPr>
          <w:rFonts w:ascii="Times New Roman" w:hAnsi="Times New Roman" w:eastAsia="Times New Roman" w:cs="Times New Roman"/>
        </w:rPr>
        <w:t xml:space="preserve">2g/L </w:t>
      </w:r>
      <w:r w:rsidRPr="619DAD4D" w:rsidR="754A2959">
        <w:rPr>
          <w:rFonts w:ascii="Times New Roman" w:hAnsi="Times New Roman" w:eastAsia="Times New Roman" w:cs="Times New Roman"/>
        </w:rPr>
        <w:t>HA</w:t>
      </w:r>
    </w:p>
    <w:p w:rsidR="4B03589F" w:rsidP="619DAD4D" w:rsidRDefault="4B03589F" w14:paraId="4F6EFAA6" w14:textId="493275B5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GO solution:</w:t>
      </w:r>
      <w:r w:rsidRPr="619DAD4D" w:rsidR="033A05AC">
        <w:rPr>
          <w:rFonts w:ascii="Times New Roman" w:hAnsi="Times New Roman" w:eastAsia="Times New Roman" w:cs="Times New Roman"/>
        </w:rPr>
        <w:t xml:space="preserve"> </w:t>
      </w:r>
      <w:r w:rsidRPr="619DAD4D" w:rsidR="1933E534">
        <w:rPr>
          <w:rFonts w:ascii="Times New Roman" w:hAnsi="Times New Roman" w:eastAsia="Times New Roman" w:cs="Times New Roman"/>
        </w:rPr>
        <w:t xml:space="preserve">2g/L </w:t>
      </w:r>
      <w:r w:rsidRPr="619DAD4D" w:rsidR="033A05AC">
        <w:rPr>
          <w:rFonts w:ascii="Times New Roman" w:hAnsi="Times New Roman" w:eastAsia="Times New Roman" w:cs="Times New Roman"/>
        </w:rPr>
        <w:t>GO</w:t>
      </w:r>
    </w:p>
    <w:p w:rsidR="4B03589F" w:rsidP="619DAD4D" w:rsidRDefault="4B03589F" w14:paraId="387C6463" w14:textId="73DDBA02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HA + GO solution:</w:t>
      </w:r>
      <w:r w:rsidRPr="619DAD4D" w:rsidR="1D9C9AEB">
        <w:rPr>
          <w:rFonts w:ascii="Times New Roman" w:hAnsi="Times New Roman" w:eastAsia="Times New Roman" w:cs="Times New Roman"/>
        </w:rPr>
        <w:t xml:space="preserve"> </w:t>
      </w:r>
      <w:r w:rsidRPr="619DAD4D" w:rsidR="6338DC9D">
        <w:rPr>
          <w:rFonts w:ascii="Times New Roman" w:hAnsi="Times New Roman" w:eastAsia="Times New Roman" w:cs="Times New Roman"/>
        </w:rPr>
        <w:t xml:space="preserve">1g/L </w:t>
      </w:r>
      <w:r w:rsidRPr="619DAD4D" w:rsidR="1D9C9AEB">
        <w:rPr>
          <w:rFonts w:ascii="Times New Roman" w:hAnsi="Times New Roman" w:eastAsia="Times New Roman" w:cs="Times New Roman"/>
        </w:rPr>
        <w:t>HA</w:t>
      </w:r>
      <w:r w:rsidRPr="619DAD4D" w:rsidR="70882E08">
        <w:rPr>
          <w:rFonts w:ascii="Times New Roman" w:hAnsi="Times New Roman" w:eastAsia="Times New Roman" w:cs="Times New Roman"/>
        </w:rPr>
        <w:t xml:space="preserve"> + 1g/L GO (or equivalent)</w:t>
      </w:r>
    </w:p>
    <w:p w:rsidR="05908DF6" w:rsidP="3DC31874" w:rsidRDefault="05908DF6" w14:paraId="77CEF2D6" w14:textId="46F78C32">
      <w:pPr>
        <w:pStyle w:val="Heading4"/>
        <w:spacing w:line="360" w:lineRule="auto"/>
        <w:rPr>
          <w:rFonts w:ascii="Times New Roman" w:hAnsi="Times New Roman" w:eastAsia="Times New Roman" w:cs="Times New Roman"/>
          <w:i w:val="0"/>
          <w:iCs w:val="0"/>
          <w:color w:val="auto"/>
        </w:rPr>
      </w:pPr>
      <w:r w:rsidRPr="3DC31874" w:rsidR="35FDBEE6">
        <w:rPr>
          <w:rFonts w:ascii="Times New Roman" w:hAnsi="Times New Roman" w:eastAsia="Times New Roman" w:cs="Times New Roman"/>
          <w:i w:val="0"/>
          <w:iCs w:val="0"/>
          <w:color w:val="auto"/>
        </w:rPr>
        <w:t>2.1.4.</w:t>
      </w:r>
      <w:r w:rsidRPr="3DC31874" w:rsidR="7DD51C25">
        <w:rPr>
          <w:rFonts w:ascii="Times New Roman" w:hAnsi="Times New Roman" w:eastAsia="Times New Roman" w:cs="Times New Roman"/>
          <w:i w:val="0"/>
          <w:iCs w:val="0"/>
          <w:color w:val="auto"/>
        </w:rPr>
        <w:t xml:space="preserve"> PEO:</w:t>
      </w:r>
    </w:p>
    <w:p w:rsidR="62390B1B" w:rsidP="619DAD4D" w:rsidRDefault="62390B1B" w14:paraId="213445E0" w14:textId="39E1900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Parameters:</w:t>
      </w:r>
    </w:p>
    <w:p w:rsidR="62390B1B" w:rsidP="619DAD4D" w:rsidRDefault="62390B1B" w14:paraId="79630CCC" w14:textId="28640876">
      <w:pPr>
        <w:pStyle w:val="ListParagraph"/>
        <w:numPr>
          <w:ilvl w:val="1"/>
          <w:numId w:val="22"/>
        </w:numPr>
        <w:spacing w:line="360" w:lineRule="auto"/>
      </w:pPr>
      <w:r w:rsidRPr="619DAD4D">
        <w:rPr>
          <w:rFonts w:ascii="Times New Roman" w:hAnsi="Times New Roman" w:eastAsia="Times New Roman" w:cs="Times New Roman"/>
        </w:rPr>
        <w:t xml:space="preserve">Current Density: </w:t>
      </w:r>
      <w:r w:rsidRPr="619DAD4D" w:rsidR="04078388">
        <w:rPr>
          <w:rFonts w:ascii="Times New Roman" w:hAnsi="Times New Roman" w:eastAsia="Times New Roman" w:cs="Times New Roman"/>
        </w:rPr>
        <w:t>Low (25 mA/cm²), Medium (50 mA/cm²), High (</w:t>
      </w:r>
      <w:r w:rsidRPr="619DAD4D" w:rsidR="2B587B4C">
        <w:rPr>
          <w:rFonts w:ascii="Times New Roman" w:hAnsi="Times New Roman" w:eastAsia="Times New Roman" w:cs="Times New Roman"/>
        </w:rPr>
        <w:t xml:space="preserve">75 </w:t>
      </w:r>
      <w:r w:rsidRPr="619DAD4D" w:rsidR="04078388">
        <w:rPr>
          <w:rFonts w:ascii="Times New Roman" w:hAnsi="Times New Roman" w:eastAsia="Times New Roman" w:cs="Times New Roman"/>
        </w:rPr>
        <w:t>mA/cm²)</w:t>
      </w:r>
    </w:p>
    <w:p w:rsidR="62390B1B" w:rsidP="619DAD4D" w:rsidRDefault="62390B1B" w14:paraId="02163506" w14:textId="0C76F5F8">
      <w:pPr>
        <w:pStyle w:val="ListParagraph"/>
        <w:numPr>
          <w:ilvl w:val="1"/>
          <w:numId w:val="22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PEO treatment time (10 min)</w:t>
      </w:r>
    </w:p>
    <w:p w:rsidR="62390B1B" w:rsidP="619DAD4D" w:rsidRDefault="62390B1B" w14:paraId="67CEA59B" w14:textId="2524DE7C">
      <w:pPr>
        <w:pStyle w:val="ListParagraph"/>
        <w:numPr>
          <w:ilvl w:val="1"/>
          <w:numId w:val="22"/>
        </w:numPr>
        <w:spacing w:after="0"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Pulse frequency (5000 Hz) and duty cycle (50%)</w:t>
      </w:r>
    </w:p>
    <w:p w:rsidR="62390B1B" w:rsidP="619DAD4D" w:rsidRDefault="62390B1B" w14:paraId="0E4DDBC4" w14:textId="44EF50C9">
      <w:pPr>
        <w:pStyle w:val="ListParagraph"/>
        <w:numPr>
          <w:ilvl w:val="1"/>
          <w:numId w:val="22"/>
        </w:numPr>
        <w:spacing w:after="0"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Electrolyte temperature (recorded, keep as constant as possible)</w:t>
      </w:r>
    </w:p>
    <w:p w:rsidR="05908DF6" w:rsidP="619DAD4D" w:rsidRDefault="05908DF6" w14:paraId="53FE5504" w14:textId="2E1D8B5F">
      <w:pPr>
        <w:pStyle w:val="ListParagraph"/>
        <w:spacing w:line="360" w:lineRule="auto"/>
        <w:rPr>
          <w:rFonts w:ascii="Times New Roman" w:hAnsi="Times New Roman" w:eastAsia="Times New Roman" w:cs="Times New Roman"/>
          <w:color w:val="FF0000"/>
        </w:rPr>
      </w:pPr>
    </w:p>
    <w:p w:rsidR="34F3E2FA" w:rsidP="619DAD4D" w:rsidRDefault="06205E8D" w14:paraId="54C62FC4" w14:textId="55CEA5E3">
      <w:pPr>
        <w:pStyle w:val="Heading3"/>
        <w:spacing w:line="360" w:lineRule="auto"/>
        <w:rPr>
          <w:rFonts w:ascii="Times New Roman" w:hAnsi="Times New Roman" w:eastAsia="Times New Roman" w:cs="Times New Roman"/>
          <w:color w:val="auto"/>
        </w:rPr>
      </w:pPr>
      <w:r w:rsidRPr="619DAD4D">
        <w:rPr>
          <w:rFonts w:ascii="Times New Roman" w:hAnsi="Times New Roman" w:eastAsia="Times New Roman" w:cs="Times New Roman"/>
          <w:color w:val="auto"/>
        </w:rPr>
        <w:t>2.1.</w:t>
      </w:r>
      <w:r w:rsidRPr="619DAD4D" w:rsidR="12E623B8">
        <w:rPr>
          <w:rFonts w:ascii="Times New Roman" w:hAnsi="Times New Roman" w:eastAsia="Times New Roman" w:cs="Times New Roman"/>
          <w:color w:val="auto"/>
        </w:rPr>
        <w:t>5</w:t>
      </w:r>
      <w:r w:rsidRPr="619DAD4D">
        <w:rPr>
          <w:rFonts w:ascii="Times New Roman" w:hAnsi="Times New Roman" w:eastAsia="Times New Roman" w:cs="Times New Roman"/>
          <w:color w:val="auto"/>
        </w:rPr>
        <w:t>.</w:t>
      </w:r>
      <w:r w:rsidRPr="619DAD4D" w:rsidR="34F3E2FA">
        <w:rPr>
          <w:rFonts w:ascii="Times New Roman" w:hAnsi="Times New Roman" w:eastAsia="Times New Roman" w:cs="Times New Roman"/>
          <w:color w:val="auto"/>
        </w:rPr>
        <w:t xml:space="preserve"> Epoxy (if applicable):</w:t>
      </w:r>
    </w:p>
    <w:p w:rsidR="76D4B8FE" w:rsidP="619DAD4D" w:rsidRDefault="76D4B8FE" w14:paraId="1341C3BA" w14:textId="6A24217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 xml:space="preserve">Epoxy is applied to coupons used for electrochemical testing </w:t>
      </w:r>
      <w:r w:rsidRPr="619DAD4D" w:rsidR="29B213A9">
        <w:rPr>
          <w:rFonts w:ascii="Times New Roman" w:hAnsi="Times New Roman" w:eastAsia="Times New Roman" w:cs="Times New Roman"/>
        </w:rPr>
        <w:t>with only one face exposed</w:t>
      </w:r>
    </w:p>
    <w:p w:rsidR="619DAD4D" w:rsidP="619DAD4D" w:rsidRDefault="619DAD4D" w14:paraId="2E578776" w14:textId="7F7E5129">
      <w:pPr>
        <w:pStyle w:val="Heading2"/>
        <w:spacing w:line="360" w:lineRule="auto"/>
        <w:jc w:val="both"/>
        <w:rPr>
          <w:rFonts w:ascii="Times New Roman" w:hAnsi="Times New Roman" w:eastAsia="Times New Roman" w:cs="Times New Roman"/>
          <w:color w:val="auto"/>
        </w:rPr>
      </w:pPr>
    </w:p>
    <w:p w:rsidR="619DAD4D" w:rsidP="619DAD4D" w:rsidRDefault="619DAD4D" w14:paraId="330974F3" w14:textId="1ADDEB86">
      <w:pPr>
        <w:spacing w:line="360" w:lineRule="auto"/>
      </w:pPr>
    </w:p>
    <w:p w:rsidR="05908DF6" w:rsidP="3DC31874" w:rsidRDefault="05908DF6" w14:paraId="719B208C" w14:textId="0F3309AE">
      <w:pPr>
        <w:pStyle w:val="Heading2"/>
        <w:spacing w:line="360" w:lineRule="auto"/>
        <w:jc w:val="both"/>
        <w:rPr>
          <w:rFonts w:ascii="Times New Roman" w:hAnsi="Times New Roman" w:eastAsia="Times New Roman" w:cs="Times New Roman"/>
          <w:color w:val="auto"/>
        </w:rPr>
      </w:pPr>
      <w:r w:rsidRPr="3DC31874" w:rsidR="1CDFCC7D">
        <w:rPr>
          <w:rFonts w:ascii="Times New Roman" w:hAnsi="Times New Roman" w:eastAsia="Times New Roman" w:cs="Times New Roman"/>
          <w:color w:val="auto"/>
        </w:rPr>
        <w:t>2</w:t>
      </w:r>
      <w:r w:rsidRPr="3DC31874" w:rsidR="0321F446">
        <w:rPr>
          <w:rFonts w:ascii="Times New Roman" w:hAnsi="Times New Roman" w:eastAsia="Times New Roman" w:cs="Times New Roman"/>
          <w:color w:val="auto"/>
        </w:rPr>
        <w:t>.2</w:t>
      </w:r>
      <w:r w:rsidRPr="3DC31874" w:rsidR="1C9F8A11">
        <w:rPr>
          <w:rFonts w:ascii="Times New Roman" w:hAnsi="Times New Roman" w:eastAsia="Times New Roman" w:cs="Times New Roman"/>
          <w:color w:val="auto"/>
        </w:rPr>
        <w:t>.</w:t>
      </w:r>
      <w:r w:rsidRPr="3DC31874" w:rsidR="0321F446">
        <w:rPr>
          <w:rFonts w:ascii="Times New Roman" w:hAnsi="Times New Roman" w:eastAsia="Times New Roman" w:cs="Times New Roman"/>
          <w:color w:val="auto"/>
        </w:rPr>
        <w:t xml:space="preserve"> Sample Testing:</w:t>
      </w:r>
    </w:p>
    <w:p w:rsidR="79B457C8" w:rsidP="619DAD4D" w:rsidRDefault="79B457C8" w14:paraId="7DC8931B" w14:textId="12EA9648"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2BF5889B" wp14:editId="4107A422">
            <wp:extent cx="5943600" cy="2886075"/>
            <wp:effectExtent l="9525" t="9525" r="9525" b="9525"/>
            <wp:docPr id="192349624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2597118-3851-43F7-AB59-941200317F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96240" name="Picture 19234962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619DAD4D" w:rsidR="593E8C81">
        <w:rPr>
          <w:rFonts w:ascii="Times New Roman" w:hAnsi="Times New Roman" w:eastAsia="Times New Roman" w:cs="Times New Roman"/>
        </w:rPr>
        <w:t xml:space="preserve">We have two treatment factors: (i) </w:t>
      </w:r>
      <w:r w:rsidRPr="619DAD4D" w:rsidR="593E8C81">
        <w:rPr>
          <w:rFonts w:ascii="Times New Roman" w:hAnsi="Times New Roman" w:eastAsia="Times New Roman" w:cs="Times New Roman"/>
          <w:b/>
          <w:bCs/>
        </w:rPr>
        <w:t xml:space="preserve">current density </w:t>
      </w:r>
      <w:r w:rsidRPr="619DAD4D" w:rsidR="593E8C81">
        <w:rPr>
          <w:rFonts w:ascii="Times New Roman" w:hAnsi="Times New Roman" w:eastAsia="Times New Roman" w:cs="Times New Roman"/>
        </w:rPr>
        <w:t xml:space="preserve">and (ii) </w:t>
      </w:r>
      <w:r w:rsidRPr="619DAD4D" w:rsidR="593E8C81">
        <w:rPr>
          <w:rFonts w:ascii="Times New Roman" w:hAnsi="Times New Roman" w:eastAsia="Times New Roman" w:cs="Times New Roman"/>
          <w:b/>
          <w:bCs/>
        </w:rPr>
        <w:t>coating.</w:t>
      </w:r>
      <w:r w:rsidRPr="619DAD4D" w:rsidR="593E8C81">
        <w:rPr>
          <w:rFonts w:ascii="Times New Roman" w:hAnsi="Times New Roman" w:eastAsia="Times New Roman" w:cs="Times New Roman"/>
        </w:rPr>
        <w:t xml:space="preserve"> The levels for each treatment are “</w:t>
      </w:r>
      <w:r w:rsidRPr="619DAD4D" w:rsidR="3966339B">
        <w:rPr>
          <w:rFonts w:ascii="Times New Roman" w:hAnsi="Times New Roman" w:eastAsia="Times New Roman" w:cs="Times New Roman"/>
          <w:b/>
          <w:bCs/>
        </w:rPr>
        <w:t>L</w:t>
      </w:r>
      <w:r w:rsidRPr="619DAD4D" w:rsidR="5D3147E6">
        <w:rPr>
          <w:rFonts w:ascii="Times New Roman" w:hAnsi="Times New Roman" w:eastAsia="Times New Roman" w:cs="Times New Roman"/>
        </w:rPr>
        <w:t>”, “</w:t>
      </w:r>
      <w:r w:rsidRPr="619DAD4D" w:rsidR="72ABE7FC">
        <w:rPr>
          <w:rFonts w:ascii="Times New Roman" w:hAnsi="Times New Roman" w:eastAsia="Times New Roman" w:cs="Times New Roman"/>
          <w:b/>
          <w:bCs/>
        </w:rPr>
        <w:t>M</w:t>
      </w:r>
      <w:r w:rsidRPr="619DAD4D" w:rsidR="5D3147E6">
        <w:rPr>
          <w:rFonts w:ascii="Times New Roman" w:hAnsi="Times New Roman" w:eastAsia="Times New Roman" w:cs="Times New Roman"/>
        </w:rPr>
        <w:t>”, or “</w:t>
      </w:r>
      <w:r w:rsidRPr="619DAD4D" w:rsidR="6098863F">
        <w:rPr>
          <w:rFonts w:ascii="Times New Roman" w:hAnsi="Times New Roman" w:eastAsia="Times New Roman" w:cs="Times New Roman"/>
          <w:b/>
          <w:bCs/>
        </w:rPr>
        <w:t>H</w:t>
      </w:r>
      <w:r w:rsidRPr="619DAD4D" w:rsidR="5D3147E6">
        <w:rPr>
          <w:rFonts w:ascii="Times New Roman" w:hAnsi="Times New Roman" w:eastAsia="Times New Roman" w:cs="Times New Roman"/>
        </w:rPr>
        <w:t>” and “</w:t>
      </w:r>
      <w:r w:rsidRPr="619DAD4D" w:rsidR="5D3147E6">
        <w:rPr>
          <w:rFonts w:ascii="Times New Roman" w:hAnsi="Times New Roman" w:eastAsia="Times New Roman" w:cs="Times New Roman"/>
          <w:b/>
          <w:bCs/>
        </w:rPr>
        <w:t>PEO</w:t>
      </w:r>
      <w:r w:rsidRPr="619DAD4D" w:rsidR="5D3147E6">
        <w:rPr>
          <w:rFonts w:ascii="Times New Roman" w:hAnsi="Times New Roman" w:eastAsia="Times New Roman" w:cs="Times New Roman"/>
        </w:rPr>
        <w:t>”, “</w:t>
      </w:r>
      <w:r w:rsidRPr="619DAD4D" w:rsidR="5D3147E6">
        <w:rPr>
          <w:rFonts w:ascii="Times New Roman" w:hAnsi="Times New Roman" w:eastAsia="Times New Roman" w:cs="Times New Roman"/>
          <w:b/>
          <w:bCs/>
        </w:rPr>
        <w:t>HA</w:t>
      </w:r>
      <w:r w:rsidRPr="619DAD4D" w:rsidR="5D3147E6">
        <w:rPr>
          <w:rFonts w:ascii="Times New Roman" w:hAnsi="Times New Roman" w:eastAsia="Times New Roman" w:cs="Times New Roman"/>
        </w:rPr>
        <w:t>”, “</w:t>
      </w:r>
      <w:r w:rsidRPr="619DAD4D" w:rsidR="5D3147E6">
        <w:rPr>
          <w:rFonts w:ascii="Times New Roman" w:hAnsi="Times New Roman" w:eastAsia="Times New Roman" w:cs="Times New Roman"/>
          <w:b/>
          <w:bCs/>
        </w:rPr>
        <w:t>GO</w:t>
      </w:r>
      <w:r w:rsidRPr="619DAD4D" w:rsidR="5D3147E6">
        <w:rPr>
          <w:rFonts w:ascii="Times New Roman" w:hAnsi="Times New Roman" w:eastAsia="Times New Roman" w:cs="Times New Roman"/>
        </w:rPr>
        <w:t>”, and “</w:t>
      </w:r>
      <w:r w:rsidRPr="619DAD4D" w:rsidR="5D3147E6">
        <w:rPr>
          <w:rFonts w:ascii="Times New Roman" w:hAnsi="Times New Roman" w:eastAsia="Times New Roman" w:cs="Times New Roman"/>
          <w:b/>
          <w:bCs/>
        </w:rPr>
        <w:t>H</w:t>
      </w:r>
      <w:r w:rsidRPr="619DAD4D" w:rsidR="3B3A817D">
        <w:rPr>
          <w:rFonts w:ascii="Times New Roman" w:hAnsi="Times New Roman" w:eastAsia="Times New Roman" w:cs="Times New Roman"/>
          <w:b/>
          <w:bCs/>
        </w:rPr>
        <w:t>Y</w:t>
      </w:r>
      <w:r w:rsidRPr="619DAD4D" w:rsidR="5D3147E6">
        <w:rPr>
          <w:rFonts w:ascii="Times New Roman" w:hAnsi="Times New Roman" w:eastAsia="Times New Roman" w:cs="Times New Roman"/>
        </w:rPr>
        <w:t>” respectively.</w:t>
      </w:r>
      <w:r w:rsidRPr="619DAD4D" w:rsidR="52D02000">
        <w:rPr>
          <w:rFonts w:ascii="Times New Roman" w:hAnsi="Times New Roman" w:eastAsia="Times New Roman" w:cs="Times New Roman"/>
        </w:rPr>
        <w:t xml:space="preserve"> So, we will have a total of 1</w:t>
      </w:r>
      <w:r w:rsidRPr="619DAD4D" w:rsidR="156C39EF">
        <w:rPr>
          <w:rFonts w:ascii="Times New Roman" w:hAnsi="Times New Roman" w:eastAsia="Times New Roman" w:cs="Times New Roman"/>
        </w:rPr>
        <w:t>3</w:t>
      </w:r>
      <w:r w:rsidRPr="619DAD4D" w:rsidR="52D02000">
        <w:rPr>
          <w:rFonts w:ascii="Times New Roman" w:hAnsi="Times New Roman" w:eastAsia="Times New Roman" w:cs="Times New Roman"/>
        </w:rPr>
        <w:t xml:space="preserve"> </w:t>
      </w:r>
      <w:r w:rsidRPr="619DAD4D" w:rsidR="5A77FF34">
        <w:rPr>
          <w:rFonts w:ascii="Times New Roman" w:hAnsi="Times New Roman" w:eastAsia="Times New Roman" w:cs="Times New Roman"/>
        </w:rPr>
        <w:t>groups</w:t>
      </w:r>
      <w:r w:rsidRPr="619DAD4D" w:rsidR="1F9B7F66">
        <w:rPr>
          <w:rFonts w:ascii="Times New Roman" w:hAnsi="Times New Roman" w:eastAsia="Times New Roman" w:cs="Times New Roman"/>
        </w:rPr>
        <w:t>.</w:t>
      </w:r>
    </w:p>
    <w:p w:rsidR="6FCA17AD" w:rsidP="619DAD4D" w:rsidRDefault="6FCA17AD" w14:paraId="2635DBF5" w14:textId="3FA00AF0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Uncoated</w:t>
      </w:r>
    </w:p>
    <w:p w:rsidR="1F9B7F66" w:rsidP="619DAD4D" w:rsidRDefault="1F9B7F66" w14:paraId="683BB7C5" w14:textId="174DE8A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  <w:b/>
          <w:bCs/>
        </w:rPr>
        <w:t>L</w:t>
      </w:r>
      <w:r w:rsidRPr="619DAD4D" w:rsidR="6D7AFB66">
        <w:rPr>
          <w:rFonts w:ascii="Times New Roman" w:hAnsi="Times New Roman" w:eastAsia="Times New Roman" w:cs="Times New Roman"/>
          <w:b/>
          <w:bCs/>
        </w:rPr>
        <w:t xml:space="preserve"> </w:t>
      </w:r>
      <w:r w:rsidRPr="619DAD4D">
        <w:rPr>
          <w:rFonts w:ascii="Times New Roman" w:hAnsi="Times New Roman" w:eastAsia="Times New Roman" w:cs="Times New Roman"/>
        </w:rPr>
        <w:t xml:space="preserve">current density and </w:t>
      </w:r>
      <w:r w:rsidRPr="619DAD4D">
        <w:rPr>
          <w:rFonts w:ascii="Times New Roman" w:hAnsi="Times New Roman" w:eastAsia="Times New Roman" w:cs="Times New Roman"/>
          <w:b/>
          <w:bCs/>
        </w:rPr>
        <w:t>PEO</w:t>
      </w:r>
      <w:r w:rsidRPr="619DAD4D">
        <w:rPr>
          <w:rFonts w:ascii="Times New Roman" w:hAnsi="Times New Roman" w:eastAsia="Times New Roman" w:cs="Times New Roman"/>
        </w:rPr>
        <w:t xml:space="preserve"> coating</w:t>
      </w:r>
    </w:p>
    <w:p w:rsidR="1F9B7F66" w:rsidP="619DAD4D" w:rsidRDefault="1F9B7F66" w14:paraId="5E7855C5" w14:textId="68D05C5B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  <w:b/>
          <w:bCs/>
        </w:rPr>
        <w:t>M</w:t>
      </w:r>
      <w:r w:rsidRPr="619DAD4D" w:rsidR="7726A03D">
        <w:rPr>
          <w:rFonts w:ascii="Times New Roman" w:hAnsi="Times New Roman" w:eastAsia="Times New Roman" w:cs="Times New Roman"/>
        </w:rPr>
        <w:t xml:space="preserve"> current density and </w:t>
      </w:r>
      <w:r w:rsidRPr="619DAD4D" w:rsidR="7726A03D">
        <w:rPr>
          <w:rFonts w:ascii="Times New Roman" w:hAnsi="Times New Roman" w:eastAsia="Times New Roman" w:cs="Times New Roman"/>
          <w:b/>
          <w:bCs/>
        </w:rPr>
        <w:t>PEO</w:t>
      </w:r>
      <w:r w:rsidRPr="619DAD4D" w:rsidR="4D2A8E02">
        <w:rPr>
          <w:rFonts w:ascii="Times New Roman" w:hAnsi="Times New Roman" w:eastAsia="Times New Roman" w:cs="Times New Roman"/>
          <w:b/>
          <w:bCs/>
        </w:rPr>
        <w:t xml:space="preserve"> </w:t>
      </w:r>
      <w:r w:rsidRPr="619DAD4D" w:rsidR="7726A03D">
        <w:rPr>
          <w:rFonts w:ascii="Times New Roman" w:hAnsi="Times New Roman" w:eastAsia="Times New Roman" w:cs="Times New Roman"/>
        </w:rPr>
        <w:t>coating</w:t>
      </w:r>
      <w:r w:rsidRPr="619DAD4D" w:rsidR="5A67ECFD">
        <w:rPr>
          <w:rFonts w:ascii="Times New Roman" w:hAnsi="Times New Roman" w:eastAsia="Times New Roman" w:cs="Times New Roman"/>
        </w:rPr>
        <w:t xml:space="preserve"> </w:t>
      </w:r>
    </w:p>
    <w:p w:rsidR="7726A03D" w:rsidP="619DAD4D" w:rsidRDefault="7726A03D" w14:paraId="4562D14A" w14:textId="6586A56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  <w:b/>
          <w:bCs/>
        </w:rPr>
        <w:t>H</w:t>
      </w:r>
      <w:r w:rsidRPr="619DAD4D">
        <w:rPr>
          <w:rFonts w:ascii="Times New Roman" w:hAnsi="Times New Roman" w:eastAsia="Times New Roman" w:cs="Times New Roman"/>
        </w:rPr>
        <w:t xml:space="preserve"> current density and </w:t>
      </w:r>
      <w:r w:rsidRPr="619DAD4D">
        <w:rPr>
          <w:rFonts w:ascii="Times New Roman" w:hAnsi="Times New Roman" w:eastAsia="Times New Roman" w:cs="Times New Roman"/>
          <w:b/>
          <w:bCs/>
        </w:rPr>
        <w:t>PEO</w:t>
      </w:r>
      <w:r w:rsidRPr="619DAD4D">
        <w:rPr>
          <w:rFonts w:ascii="Times New Roman" w:hAnsi="Times New Roman" w:eastAsia="Times New Roman" w:cs="Times New Roman"/>
        </w:rPr>
        <w:t xml:space="preserve"> coating</w:t>
      </w:r>
      <w:r w:rsidRPr="619DAD4D" w:rsidR="479B43A9">
        <w:rPr>
          <w:rFonts w:ascii="Times New Roman" w:hAnsi="Times New Roman" w:eastAsia="Times New Roman" w:cs="Times New Roman"/>
        </w:rPr>
        <w:t xml:space="preserve"> </w:t>
      </w:r>
    </w:p>
    <w:p w:rsidR="7726A03D" w:rsidP="619DAD4D" w:rsidRDefault="7726A03D" w14:paraId="0078E2A1" w14:textId="4C49867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  <w:b/>
          <w:bCs/>
        </w:rPr>
        <w:t>L</w:t>
      </w:r>
      <w:r w:rsidRPr="619DAD4D">
        <w:rPr>
          <w:rFonts w:ascii="Times New Roman" w:hAnsi="Times New Roman" w:eastAsia="Times New Roman" w:cs="Times New Roman"/>
        </w:rPr>
        <w:t xml:space="preserve"> current density and </w:t>
      </w:r>
      <w:r w:rsidRPr="619DAD4D">
        <w:rPr>
          <w:rFonts w:ascii="Times New Roman" w:hAnsi="Times New Roman" w:eastAsia="Times New Roman" w:cs="Times New Roman"/>
          <w:b/>
          <w:bCs/>
        </w:rPr>
        <w:t>HA</w:t>
      </w:r>
      <w:r w:rsidRPr="619DAD4D">
        <w:rPr>
          <w:rFonts w:ascii="Times New Roman" w:hAnsi="Times New Roman" w:eastAsia="Times New Roman" w:cs="Times New Roman"/>
        </w:rPr>
        <w:t xml:space="preserve"> coating</w:t>
      </w:r>
    </w:p>
    <w:p w:rsidR="7726A03D" w:rsidP="619DAD4D" w:rsidRDefault="7726A03D" w14:paraId="6C0AA151" w14:textId="33A07330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  <w:b/>
          <w:bCs/>
        </w:rPr>
        <w:t>M</w:t>
      </w:r>
      <w:r w:rsidRPr="619DAD4D">
        <w:rPr>
          <w:rFonts w:ascii="Times New Roman" w:hAnsi="Times New Roman" w:eastAsia="Times New Roman" w:cs="Times New Roman"/>
        </w:rPr>
        <w:t xml:space="preserve"> current density and </w:t>
      </w:r>
      <w:r w:rsidRPr="619DAD4D">
        <w:rPr>
          <w:rFonts w:ascii="Times New Roman" w:hAnsi="Times New Roman" w:eastAsia="Times New Roman" w:cs="Times New Roman"/>
          <w:b/>
          <w:bCs/>
        </w:rPr>
        <w:t>HA</w:t>
      </w:r>
      <w:r w:rsidRPr="619DAD4D">
        <w:rPr>
          <w:rFonts w:ascii="Times New Roman" w:hAnsi="Times New Roman" w:eastAsia="Times New Roman" w:cs="Times New Roman"/>
        </w:rPr>
        <w:t xml:space="preserve"> coating</w:t>
      </w:r>
    </w:p>
    <w:p w:rsidR="7726A03D" w:rsidP="619DAD4D" w:rsidRDefault="7726A03D" w14:paraId="22950DB3" w14:textId="70018C0B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  <w:b/>
          <w:bCs/>
        </w:rPr>
        <w:t>H</w:t>
      </w:r>
      <w:r w:rsidRPr="619DAD4D">
        <w:rPr>
          <w:rFonts w:ascii="Times New Roman" w:hAnsi="Times New Roman" w:eastAsia="Times New Roman" w:cs="Times New Roman"/>
        </w:rPr>
        <w:t xml:space="preserve"> current density and </w:t>
      </w:r>
      <w:r w:rsidRPr="619DAD4D">
        <w:rPr>
          <w:rFonts w:ascii="Times New Roman" w:hAnsi="Times New Roman" w:eastAsia="Times New Roman" w:cs="Times New Roman"/>
          <w:b/>
          <w:bCs/>
        </w:rPr>
        <w:t>HA</w:t>
      </w:r>
      <w:r w:rsidRPr="619DAD4D">
        <w:rPr>
          <w:rFonts w:ascii="Times New Roman" w:hAnsi="Times New Roman" w:eastAsia="Times New Roman" w:cs="Times New Roman"/>
        </w:rPr>
        <w:t xml:space="preserve"> coating</w:t>
      </w:r>
      <w:r w:rsidRPr="619DAD4D" w:rsidR="2B20CDB3">
        <w:rPr>
          <w:rFonts w:ascii="Times New Roman" w:hAnsi="Times New Roman" w:eastAsia="Times New Roman" w:cs="Times New Roman"/>
        </w:rPr>
        <w:t xml:space="preserve"> </w:t>
      </w:r>
    </w:p>
    <w:p w:rsidR="7726A03D" w:rsidP="619DAD4D" w:rsidRDefault="7726A03D" w14:paraId="04E688B0" w14:textId="120DA245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  <w:b/>
          <w:bCs/>
        </w:rPr>
        <w:t>L</w:t>
      </w:r>
      <w:r w:rsidRPr="619DAD4D">
        <w:rPr>
          <w:rFonts w:ascii="Times New Roman" w:hAnsi="Times New Roman" w:eastAsia="Times New Roman" w:cs="Times New Roman"/>
        </w:rPr>
        <w:t xml:space="preserve"> current density and </w:t>
      </w:r>
      <w:r w:rsidRPr="619DAD4D">
        <w:rPr>
          <w:rFonts w:ascii="Times New Roman" w:hAnsi="Times New Roman" w:eastAsia="Times New Roman" w:cs="Times New Roman"/>
          <w:b/>
          <w:bCs/>
        </w:rPr>
        <w:t>GO</w:t>
      </w:r>
      <w:r w:rsidRPr="619DAD4D">
        <w:rPr>
          <w:rFonts w:ascii="Times New Roman" w:hAnsi="Times New Roman" w:eastAsia="Times New Roman" w:cs="Times New Roman"/>
        </w:rPr>
        <w:t xml:space="preserve"> coating</w:t>
      </w:r>
      <w:r w:rsidRPr="619DAD4D" w:rsidR="50F5D20A">
        <w:rPr>
          <w:rFonts w:ascii="Times New Roman" w:hAnsi="Times New Roman" w:eastAsia="Times New Roman" w:cs="Times New Roman"/>
        </w:rPr>
        <w:t xml:space="preserve"> </w:t>
      </w:r>
    </w:p>
    <w:p w:rsidR="7726A03D" w:rsidP="619DAD4D" w:rsidRDefault="7726A03D" w14:paraId="7C89E1A2" w14:textId="14D6292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  <w:b/>
          <w:bCs/>
        </w:rPr>
        <w:t>M</w:t>
      </w:r>
      <w:r w:rsidRPr="619DAD4D">
        <w:rPr>
          <w:rFonts w:ascii="Times New Roman" w:hAnsi="Times New Roman" w:eastAsia="Times New Roman" w:cs="Times New Roman"/>
        </w:rPr>
        <w:t xml:space="preserve"> current density and </w:t>
      </w:r>
      <w:r w:rsidRPr="619DAD4D">
        <w:rPr>
          <w:rFonts w:ascii="Times New Roman" w:hAnsi="Times New Roman" w:eastAsia="Times New Roman" w:cs="Times New Roman"/>
          <w:b/>
          <w:bCs/>
        </w:rPr>
        <w:t>GO</w:t>
      </w:r>
      <w:r w:rsidRPr="619DAD4D">
        <w:rPr>
          <w:rFonts w:ascii="Times New Roman" w:hAnsi="Times New Roman" w:eastAsia="Times New Roman" w:cs="Times New Roman"/>
        </w:rPr>
        <w:t xml:space="preserve"> coating</w:t>
      </w:r>
      <w:r w:rsidRPr="619DAD4D" w:rsidR="36B467E3">
        <w:rPr>
          <w:rFonts w:ascii="Times New Roman" w:hAnsi="Times New Roman" w:eastAsia="Times New Roman" w:cs="Times New Roman"/>
        </w:rPr>
        <w:t xml:space="preserve"> </w:t>
      </w:r>
    </w:p>
    <w:p w:rsidR="7726A03D" w:rsidP="619DAD4D" w:rsidRDefault="7726A03D" w14:paraId="54AA360C" w14:textId="323D6D2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  <w:b/>
          <w:bCs/>
        </w:rPr>
        <w:t>H</w:t>
      </w:r>
      <w:r w:rsidRPr="619DAD4D">
        <w:rPr>
          <w:rFonts w:ascii="Times New Roman" w:hAnsi="Times New Roman" w:eastAsia="Times New Roman" w:cs="Times New Roman"/>
        </w:rPr>
        <w:t xml:space="preserve"> current density and </w:t>
      </w:r>
      <w:r w:rsidRPr="619DAD4D">
        <w:rPr>
          <w:rFonts w:ascii="Times New Roman" w:hAnsi="Times New Roman" w:eastAsia="Times New Roman" w:cs="Times New Roman"/>
          <w:b/>
          <w:bCs/>
        </w:rPr>
        <w:t>GO</w:t>
      </w:r>
      <w:r w:rsidRPr="619DAD4D">
        <w:rPr>
          <w:rFonts w:ascii="Times New Roman" w:hAnsi="Times New Roman" w:eastAsia="Times New Roman" w:cs="Times New Roman"/>
        </w:rPr>
        <w:t xml:space="preserve"> coating</w:t>
      </w:r>
      <w:r w:rsidRPr="619DAD4D" w:rsidR="219BCA73">
        <w:rPr>
          <w:rFonts w:ascii="Times New Roman" w:hAnsi="Times New Roman" w:eastAsia="Times New Roman" w:cs="Times New Roman"/>
        </w:rPr>
        <w:t xml:space="preserve"> </w:t>
      </w:r>
    </w:p>
    <w:p w:rsidR="7726A03D" w:rsidP="619DAD4D" w:rsidRDefault="7726A03D" w14:paraId="4DA35B26" w14:textId="59FA9380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  <w:b/>
          <w:bCs/>
        </w:rPr>
        <w:t xml:space="preserve">L </w:t>
      </w:r>
      <w:r w:rsidRPr="619DAD4D">
        <w:rPr>
          <w:rFonts w:ascii="Times New Roman" w:hAnsi="Times New Roman" w:eastAsia="Times New Roman" w:cs="Times New Roman"/>
        </w:rPr>
        <w:t xml:space="preserve">current density and </w:t>
      </w:r>
      <w:r w:rsidRPr="619DAD4D">
        <w:rPr>
          <w:rFonts w:ascii="Times New Roman" w:hAnsi="Times New Roman" w:eastAsia="Times New Roman" w:cs="Times New Roman"/>
          <w:b/>
          <w:bCs/>
        </w:rPr>
        <w:t>H</w:t>
      </w:r>
      <w:r w:rsidRPr="619DAD4D" w:rsidR="7108C7A4">
        <w:rPr>
          <w:rFonts w:ascii="Times New Roman" w:hAnsi="Times New Roman" w:eastAsia="Times New Roman" w:cs="Times New Roman"/>
          <w:b/>
          <w:bCs/>
        </w:rPr>
        <w:t>Y</w:t>
      </w:r>
      <w:r w:rsidRPr="619DAD4D" w:rsidR="257CE183">
        <w:rPr>
          <w:rFonts w:ascii="Times New Roman" w:hAnsi="Times New Roman" w:eastAsia="Times New Roman" w:cs="Times New Roman"/>
          <w:b/>
          <w:bCs/>
        </w:rPr>
        <w:t xml:space="preserve"> </w:t>
      </w:r>
      <w:r w:rsidRPr="619DAD4D">
        <w:rPr>
          <w:rFonts w:ascii="Times New Roman" w:hAnsi="Times New Roman" w:eastAsia="Times New Roman" w:cs="Times New Roman"/>
        </w:rPr>
        <w:t>coating</w:t>
      </w:r>
      <w:r w:rsidRPr="619DAD4D" w:rsidR="5A15802A">
        <w:rPr>
          <w:rFonts w:ascii="Times New Roman" w:hAnsi="Times New Roman" w:eastAsia="Times New Roman" w:cs="Times New Roman"/>
        </w:rPr>
        <w:t xml:space="preserve"> </w:t>
      </w:r>
    </w:p>
    <w:p w:rsidR="7726A03D" w:rsidP="619DAD4D" w:rsidRDefault="7726A03D" w14:paraId="243D4A28" w14:textId="47CBEBC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  <w:b/>
          <w:bCs/>
        </w:rPr>
        <w:t>M</w:t>
      </w:r>
      <w:r w:rsidRPr="619DAD4D">
        <w:rPr>
          <w:rFonts w:ascii="Times New Roman" w:hAnsi="Times New Roman" w:eastAsia="Times New Roman" w:cs="Times New Roman"/>
        </w:rPr>
        <w:t xml:space="preserve"> current density and </w:t>
      </w:r>
      <w:r w:rsidRPr="619DAD4D">
        <w:rPr>
          <w:rFonts w:ascii="Times New Roman" w:hAnsi="Times New Roman" w:eastAsia="Times New Roman" w:cs="Times New Roman"/>
          <w:b/>
          <w:bCs/>
        </w:rPr>
        <w:t>H</w:t>
      </w:r>
      <w:r w:rsidRPr="619DAD4D" w:rsidR="07BBE592">
        <w:rPr>
          <w:rFonts w:ascii="Times New Roman" w:hAnsi="Times New Roman" w:eastAsia="Times New Roman" w:cs="Times New Roman"/>
          <w:b/>
          <w:bCs/>
        </w:rPr>
        <w:t>Y</w:t>
      </w:r>
      <w:r w:rsidRPr="619DAD4D" w:rsidR="62813D78">
        <w:rPr>
          <w:rFonts w:ascii="Times New Roman" w:hAnsi="Times New Roman" w:eastAsia="Times New Roman" w:cs="Times New Roman"/>
          <w:b/>
          <w:bCs/>
        </w:rPr>
        <w:t xml:space="preserve"> </w:t>
      </w:r>
      <w:r w:rsidRPr="619DAD4D">
        <w:rPr>
          <w:rFonts w:ascii="Times New Roman" w:hAnsi="Times New Roman" w:eastAsia="Times New Roman" w:cs="Times New Roman"/>
        </w:rPr>
        <w:t>coating</w:t>
      </w:r>
      <w:r w:rsidRPr="619DAD4D" w:rsidR="4C193ACE">
        <w:rPr>
          <w:rFonts w:ascii="Times New Roman" w:hAnsi="Times New Roman" w:eastAsia="Times New Roman" w:cs="Times New Roman"/>
        </w:rPr>
        <w:t xml:space="preserve"> </w:t>
      </w:r>
    </w:p>
    <w:p w:rsidR="7726A03D" w:rsidP="619DAD4D" w:rsidRDefault="7726A03D" w14:paraId="13BB30BF" w14:textId="0BACD4C9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  <w:b/>
          <w:bCs/>
        </w:rPr>
        <w:t>H</w:t>
      </w:r>
      <w:r w:rsidRPr="619DAD4D">
        <w:rPr>
          <w:rFonts w:ascii="Times New Roman" w:hAnsi="Times New Roman" w:eastAsia="Times New Roman" w:cs="Times New Roman"/>
        </w:rPr>
        <w:t xml:space="preserve"> current density and </w:t>
      </w:r>
      <w:r w:rsidRPr="619DAD4D">
        <w:rPr>
          <w:rFonts w:ascii="Times New Roman" w:hAnsi="Times New Roman" w:eastAsia="Times New Roman" w:cs="Times New Roman"/>
          <w:b/>
          <w:bCs/>
        </w:rPr>
        <w:t>H</w:t>
      </w:r>
      <w:r w:rsidRPr="619DAD4D" w:rsidR="6F35F158">
        <w:rPr>
          <w:rFonts w:ascii="Times New Roman" w:hAnsi="Times New Roman" w:eastAsia="Times New Roman" w:cs="Times New Roman"/>
          <w:b/>
          <w:bCs/>
        </w:rPr>
        <w:t>Y</w:t>
      </w:r>
      <w:r w:rsidRPr="619DAD4D">
        <w:rPr>
          <w:rFonts w:ascii="Times New Roman" w:hAnsi="Times New Roman" w:eastAsia="Times New Roman" w:cs="Times New Roman"/>
        </w:rPr>
        <w:t xml:space="preserve"> coating</w:t>
      </w:r>
      <w:r w:rsidRPr="619DAD4D" w:rsidR="6BB68FEC">
        <w:rPr>
          <w:rFonts w:ascii="Times New Roman" w:hAnsi="Times New Roman" w:eastAsia="Times New Roman" w:cs="Times New Roman"/>
        </w:rPr>
        <w:t xml:space="preserve"> </w:t>
      </w:r>
    </w:p>
    <w:p w:rsidR="05908DF6" w:rsidP="619DAD4D" w:rsidRDefault="05908DF6" w14:paraId="67FD90D7" w14:textId="006D5B98">
      <w:pPr>
        <w:spacing w:line="360" w:lineRule="auto"/>
        <w:rPr>
          <w:rFonts w:ascii="Times New Roman" w:hAnsi="Times New Roman" w:eastAsia="Times New Roman" w:cs="Times New Roman"/>
          <w:color w:val="FF0000"/>
        </w:rPr>
      </w:pPr>
    </w:p>
    <w:p w:rsidR="619DAD4D" w:rsidP="619DAD4D" w:rsidRDefault="619DAD4D" w14:paraId="179C2819" w14:textId="66E0DCA7">
      <w:pPr>
        <w:spacing w:after="0" w:line="360" w:lineRule="auto"/>
        <w:rPr>
          <w:rFonts w:ascii="Times New Roman" w:hAnsi="Times New Roman" w:eastAsia="Times New Roman" w:cs="Times New Roman"/>
          <w:color w:val="222222"/>
          <w:sz w:val="19"/>
          <w:szCs w:val="19"/>
        </w:rPr>
      </w:pPr>
    </w:p>
    <w:p w:rsidR="78FFAA97" w:rsidP="619DAD4D" w:rsidRDefault="2E6CF763" w14:paraId="1B0A4078" w14:textId="226934C8">
      <w:pPr>
        <w:pStyle w:val="Heading3"/>
        <w:spacing w:line="360" w:lineRule="auto"/>
      </w:pPr>
      <w:r w:rsidRPr="619DAD4D">
        <w:rPr>
          <w:rFonts w:ascii="Times New Roman" w:hAnsi="Times New Roman" w:eastAsia="Times New Roman" w:cs="Times New Roman"/>
        </w:rPr>
        <w:t>2</w:t>
      </w:r>
      <w:r w:rsidRPr="619DAD4D" w:rsidR="78FFAA97">
        <w:rPr>
          <w:rFonts w:ascii="Times New Roman" w:hAnsi="Times New Roman" w:eastAsia="Times New Roman" w:cs="Times New Roman"/>
        </w:rPr>
        <w:t>.2.1. Electrochemical Corrosion:</w:t>
      </w:r>
    </w:p>
    <w:p w:rsidR="32273DD2" w:rsidP="619DAD4D" w:rsidRDefault="32273DD2" w14:paraId="236E0DF9" w14:textId="45FA73A3">
      <w:p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 xml:space="preserve">Electrochemical corrosion testing is conducted with the Gamry Potentiostat model 1010 </w:t>
      </w:r>
      <w:r w:rsidRPr="619DAD4D" w:rsidR="7784EA36">
        <w:rPr>
          <w:rFonts w:ascii="Times New Roman" w:hAnsi="Times New Roman" w:eastAsia="Times New Roman" w:cs="Times New Roman"/>
        </w:rPr>
        <w:t>and</w:t>
      </w:r>
      <w:r w:rsidRPr="619DAD4D">
        <w:rPr>
          <w:rFonts w:ascii="Times New Roman" w:hAnsi="Times New Roman" w:eastAsia="Times New Roman" w:cs="Times New Roman"/>
        </w:rPr>
        <w:t xml:space="preserve"> the given setup immersed in Hank’s solutio</w:t>
      </w:r>
      <w:r w:rsidRPr="619DAD4D" w:rsidR="74DF6F8F">
        <w:rPr>
          <w:rFonts w:ascii="Times New Roman" w:hAnsi="Times New Roman" w:eastAsia="Times New Roman" w:cs="Times New Roman"/>
        </w:rPr>
        <w:t>n for the SBF</w:t>
      </w:r>
      <w:r w:rsidRPr="619DAD4D">
        <w:rPr>
          <w:rFonts w:ascii="Times New Roman" w:hAnsi="Times New Roman" w:eastAsia="Times New Roman" w:cs="Times New Roman"/>
        </w:rPr>
        <w:t>:</w:t>
      </w:r>
    </w:p>
    <w:p w:rsidR="32273DD2" w:rsidP="619DAD4D" w:rsidRDefault="32273DD2" w14:paraId="0B4DA28C" w14:textId="267080E1">
      <w:pPr>
        <w:spacing w:line="360" w:lineRule="auto"/>
      </w:pPr>
      <w:r>
        <w:rPr>
          <w:noProof/>
        </w:rPr>
        <w:drawing>
          <wp:inline distT="0" distB="0" distL="0" distR="0" wp14:anchorId="700809F3" wp14:editId="2B86F6EF">
            <wp:extent cx="3443608" cy="3971925"/>
            <wp:effectExtent l="0" t="0" r="0" b="0"/>
            <wp:docPr id="147775148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D1CA203-8143-4252-95E7-A924EE3FBF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51486" name="Picture 14777514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608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FFAA97" w:rsidP="619DAD4D" w:rsidRDefault="56EC2106" w14:paraId="5D070657" w14:textId="7559099C">
      <w:pPr>
        <w:pStyle w:val="Heading4"/>
        <w:spacing w:line="360" w:lineRule="auto"/>
      </w:pPr>
      <w:r w:rsidRPr="619DAD4D">
        <w:rPr>
          <w:rFonts w:ascii="Times New Roman" w:hAnsi="Times New Roman" w:eastAsia="Times New Roman" w:cs="Times New Roman"/>
          <w:i w:val="0"/>
          <w:iCs w:val="0"/>
        </w:rPr>
        <w:t>2</w:t>
      </w:r>
      <w:r w:rsidRPr="619DAD4D" w:rsidR="78FFAA97">
        <w:rPr>
          <w:rFonts w:ascii="Times New Roman" w:hAnsi="Times New Roman" w:eastAsia="Times New Roman" w:cs="Times New Roman"/>
          <w:i w:val="0"/>
          <w:iCs w:val="0"/>
        </w:rPr>
        <w:t>.2.1.1</w:t>
      </w:r>
      <w:r w:rsidRPr="619DAD4D" w:rsidR="0932981F">
        <w:rPr>
          <w:rFonts w:ascii="Times New Roman" w:hAnsi="Times New Roman" w:eastAsia="Times New Roman" w:cs="Times New Roman"/>
          <w:i w:val="0"/>
          <w:iCs w:val="0"/>
        </w:rPr>
        <w:t>.</w:t>
      </w:r>
      <w:r w:rsidRPr="619DAD4D" w:rsidR="78FFAA97">
        <w:rPr>
          <w:rFonts w:ascii="Times New Roman" w:hAnsi="Times New Roman" w:eastAsia="Times New Roman" w:cs="Times New Roman"/>
          <w:i w:val="0"/>
          <w:iCs w:val="0"/>
        </w:rPr>
        <w:t xml:space="preserve"> Electrochemical Impedance Spectroscopy</w:t>
      </w:r>
      <w:r w:rsidRPr="619DAD4D" w:rsidR="5730AB3E">
        <w:rPr>
          <w:rFonts w:ascii="Times New Roman" w:hAnsi="Times New Roman" w:eastAsia="Times New Roman" w:cs="Times New Roman"/>
          <w:i w:val="0"/>
          <w:iCs w:val="0"/>
        </w:rPr>
        <w:t xml:space="preserve"> (EIS)</w:t>
      </w:r>
      <w:r w:rsidRPr="619DAD4D" w:rsidR="78FFAA97">
        <w:rPr>
          <w:rFonts w:ascii="Times New Roman" w:hAnsi="Times New Roman" w:eastAsia="Times New Roman" w:cs="Times New Roman"/>
          <w:i w:val="0"/>
          <w:iCs w:val="0"/>
        </w:rPr>
        <w:t>:</w:t>
      </w:r>
    </w:p>
    <w:p w:rsidR="78FFAA97" w:rsidP="619DAD4D" w:rsidRDefault="7D662AE0" w14:paraId="5146A7BD" w14:textId="30CDCE77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For all 1</w:t>
      </w:r>
      <w:r w:rsidRPr="619DAD4D" w:rsidR="15879682">
        <w:rPr>
          <w:rFonts w:ascii="Times New Roman" w:hAnsi="Times New Roman" w:eastAsia="Times New Roman" w:cs="Times New Roman"/>
        </w:rPr>
        <w:t>3</w:t>
      </w:r>
      <w:r w:rsidRPr="619DAD4D">
        <w:rPr>
          <w:rFonts w:ascii="Times New Roman" w:hAnsi="Times New Roman" w:eastAsia="Times New Roman" w:cs="Times New Roman"/>
        </w:rPr>
        <w:t xml:space="preserve"> samples; </w:t>
      </w:r>
      <w:r w:rsidRPr="619DAD4D" w:rsidR="4FBF21E7">
        <w:rPr>
          <w:rFonts w:ascii="Times New Roman" w:hAnsi="Times New Roman" w:eastAsia="Times New Roman" w:cs="Times New Roman"/>
        </w:rPr>
        <w:t xml:space="preserve">Uncoated, </w:t>
      </w:r>
      <w:r w:rsidRPr="619DAD4D">
        <w:rPr>
          <w:rFonts w:ascii="Times New Roman" w:hAnsi="Times New Roman" w:eastAsia="Times New Roman" w:cs="Times New Roman"/>
        </w:rPr>
        <w:t>(L-PEO), (M-PEO), (H-PEO), (L-HA), (M-HA), (H-HA), (L-GO), (M-GO), (H-GO), (L-HY), (M-HY), (H-HY)</w:t>
      </w:r>
    </w:p>
    <w:p w:rsidR="78FFAA97" w:rsidP="619DAD4D" w:rsidRDefault="37D8F7AE" w14:paraId="605B6A01" w14:textId="334304AB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619DAD4D">
        <w:rPr>
          <w:rFonts w:ascii="Times New Roman" w:hAnsi="Times New Roman" w:cs="Times New Roman"/>
        </w:rPr>
        <w:t xml:space="preserve">A non-destructive method that measures </w:t>
      </w:r>
      <w:r w:rsidRPr="619DAD4D" w:rsidR="78FFAA97">
        <w:rPr>
          <w:rFonts w:ascii="Times New Roman" w:hAnsi="Times New Roman" w:cs="Times New Roman"/>
        </w:rPr>
        <w:t>an electrochemical systems response to a small-amplitude AC signal over a wide range of frequencies</w:t>
      </w:r>
      <w:r w:rsidRPr="619DAD4D" w:rsidR="51016383">
        <w:rPr>
          <w:rFonts w:ascii="Times New Roman" w:hAnsi="Times New Roman" w:cs="Times New Roman"/>
        </w:rPr>
        <w:t xml:space="preserve"> and records Bode and Nyquist plots </w:t>
      </w:r>
    </w:p>
    <w:p w:rsidR="78FFAA97" w:rsidP="619DAD4D" w:rsidRDefault="51016383" w14:paraId="67DE3305" w14:textId="31DE307E">
      <w:pPr>
        <w:pStyle w:val="ListParagraph"/>
        <w:spacing w:line="360" w:lineRule="auto"/>
        <w:rPr>
          <w:rFonts w:ascii="Times New Roman" w:hAnsi="Times New Roman" w:cs="Times New Roman"/>
        </w:rPr>
      </w:pPr>
      <w:r w:rsidRPr="619DAD4D">
        <w:rPr>
          <w:rFonts w:ascii="Times New Roman" w:hAnsi="Times New Roman" w:cs="Times New Roman"/>
        </w:rPr>
        <w:t>(</w:t>
      </w:r>
      <w:r w:rsidRPr="619DAD4D" w:rsidR="24BDD180">
        <w:rPr>
          <w:rFonts w:ascii="Times New Roman" w:hAnsi="Times New Roman" w:cs="Times New Roman"/>
        </w:rPr>
        <w:t>Log(</w:t>
      </w:r>
      <w:r w:rsidRPr="619DAD4D" w:rsidR="029C0720">
        <w:rPr>
          <w:rFonts w:ascii="Times New Roman" w:hAnsi="Times New Roman" w:cs="Times New Roman"/>
        </w:rPr>
        <w:t>Z</w:t>
      </w:r>
      <w:r w:rsidRPr="619DAD4D" w:rsidR="24BDD180">
        <w:rPr>
          <w:rFonts w:ascii="Times New Roman" w:hAnsi="Times New Roman" w:cs="Times New Roman"/>
        </w:rPr>
        <w:t>) &amp; phase shift vs. Log(</w:t>
      </w:r>
      <w:r w:rsidRPr="619DAD4D" w:rsidR="323FC1E3">
        <w:rPr>
          <w:rFonts w:ascii="Times New Roman" w:hAnsi="Times New Roman" w:cs="Times New Roman"/>
        </w:rPr>
        <w:t>Z</w:t>
      </w:r>
      <w:r w:rsidRPr="619DAD4D" w:rsidR="24BDD180">
        <w:rPr>
          <w:rFonts w:ascii="Times New Roman" w:hAnsi="Times New Roman" w:cs="Times New Roman"/>
        </w:rPr>
        <w:t xml:space="preserve">) and </w:t>
      </w:r>
      <w:r w:rsidRPr="619DAD4D" w:rsidR="14DF06BF">
        <w:rPr>
          <w:rFonts w:ascii="Times New Roman" w:hAnsi="Times New Roman" w:cs="Times New Roman"/>
        </w:rPr>
        <w:t>i</w:t>
      </w:r>
      <w:r w:rsidRPr="619DAD4D" w:rsidR="0E46DD69">
        <w:rPr>
          <w:rFonts w:ascii="Times New Roman" w:hAnsi="Times New Roman" w:cs="Times New Roman"/>
        </w:rPr>
        <w:t>maginary Z</w:t>
      </w:r>
      <w:r w:rsidRPr="619DAD4D" w:rsidR="14DF06BF">
        <w:rPr>
          <w:rFonts w:ascii="Times New Roman" w:hAnsi="Times New Roman" w:cs="Times New Roman"/>
        </w:rPr>
        <w:t xml:space="preserve"> vs. </w:t>
      </w:r>
      <w:r w:rsidRPr="619DAD4D" w:rsidR="07819EFD">
        <w:rPr>
          <w:rFonts w:ascii="Times New Roman" w:hAnsi="Times New Roman" w:cs="Times New Roman"/>
        </w:rPr>
        <w:t>r</w:t>
      </w:r>
      <w:r w:rsidRPr="619DAD4D" w:rsidR="14DF06BF">
        <w:rPr>
          <w:rFonts w:ascii="Times New Roman" w:hAnsi="Times New Roman" w:cs="Times New Roman"/>
        </w:rPr>
        <w:t xml:space="preserve">eal </w:t>
      </w:r>
      <w:r w:rsidRPr="619DAD4D" w:rsidR="05B57C2E">
        <w:rPr>
          <w:rFonts w:ascii="Times New Roman" w:hAnsi="Times New Roman" w:cs="Times New Roman"/>
        </w:rPr>
        <w:t>Z,</w:t>
      </w:r>
      <w:r w:rsidRPr="619DAD4D" w:rsidR="14DF06BF">
        <w:rPr>
          <w:rFonts w:ascii="Times New Roman" w:hAnsi="Times New Roman" w:cs="Times New Roman"/>
        </w:rPr>
        <w:t xml:space="preserve"> </w:t>
      </w:r>
      <w:r w:rsidRPr="619DAD4D" w:rsidR="2F50451F">
        <w:rPr>
          <w:rFonts w:ascii="Times New Roman" w:hAnsi="Times New Roman" w:cs="Times New Roman"/>
        </w:rPr>
        <w:t>respectively)</w:t>
      </w:r>
      <w:r w:rsidRPr="619DAD4D" w:rsidR="34D7BAC1">
        <w:rPr>
          <w:rFonts w:ascii="Times New Roman" w:hAnsi="Times New Roman" w:cs="Times New Roman"/>
        </w:rPr>
        <w:t>.</w:t>
      </w:r>
    </w:p>
    <w:p w:rsidR="4C94DB65" w:rsidP="619DAD4D" w:rsidRDefault="4C94DB65" w14:paraId="0ADF35D9" w14:textId="1E9AC7A8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Sample size diameter = 15 mm and thickness = 3 mm</w:t>
      </w:r>
    </w:p>
    <w:p w:rsidR="4B4C18B7" w:rsidP="619DAD4D" w:rsidRDefault="4B4C18B7" w14:paraId="70143CA9" w14:textId="2BA6AFBB">
      <w:pPr>
        <w:pStyle w:val="ListParagraph"/>
        <w:numPr>
          <w:ilvl w:val="0"/>
          <w:numId w:val="10"/>
        </w:numPr>
        <w:spacing w:line="360" w:lineRule="auto"/>
      </w:pPr>
      <w:r w:rsidRPr="619DAD4D">
        <w:rPr>
          <w:rFonts w:ascii="Times New Roman" w:hAnsi="Times New Roman" w:eastAsia="Times New Roman" w:cs="Times New Roman"/>
        </w:rPr>
        <w:t>Parameters for the Gamry Potentiostat Model 1010:</w:t>
      </w:r>
      <w:r w:rsidRPr="619DAD4D" w:rsidR="3D405528">
        <w:rPr>
          <w:rFonts w:ascii="Times New Roman" w:hAnsi="Times New Roman" w:eastAsia="Times New Roman" w:cs="Times New Roman"/>
        </w:rPr>
        <w:t xml:space="preserve"> (Area is variable)</w:t>
      </w:r>
      <w:r w:rsidRPr="619DAD4D" w:rsidR="4397A9F5">
        <w:rPr>
          <w:rFonts w:ascii="Times New Roman" w:hAnsi="Times New Roman" w:eastAsia="Times New Roman" w:cs="Times New Roman"/>
          <w:color w:val="000000" w:themeColor="text1"/>
        </w:rPr>
        <w:t xml:space="preserve"> </w:t>
      </w:r>
      <w:r w:rsidR="4397A9F5">
        <w:rPr>
          <w:noProof/>
        </w:rPr>
        <w:drawing>
          <wp:inline distT="0" distB="0" distL="0" distR="0" wp14:anchorId="12039726" wp14:editId="535B8BB0">
            <wp:extent cx="4960047" cy="3116563"/>
            <wp:effectExtent l="0" t="0" r="0" b="0"/>
            <wp:docPr id="15313618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C99B727-8380-4EAB-B060-C6BAC23D7E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6187" name="Picture 1531361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047" cy="311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88A1D3" w:rsidP="619DAD4D" w:rsidRDefault="6E88A1D3" w14:paraId="4578D6C4" w14:textId="27A33E8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619DAD4D">
        <w:rPr>
          <w:rFonts w:ascii="Times New Roman" w:hAnsi="Times New Roman" w:cs="Times New Roman"/>
        </w:rPr>
        <w:t>The significance of this test is to analyze</w:t>
      </w:r>
      <w:r w:rsidRPr="619DAD4D" w:rsidR="3081E491">
        <w:rPr>
          <w:rFonts w:ascii="Times New Roman" w:hAnsi="Times New Roman" w:cs="Times New Roman"/>
        </w:rPr>
        <w:t xml:space="preserve"> the complex electrochemical system of each </w:t>
      </w:r>
      <w:r w:rsidRPr="619DAD4D" w:rsidR="2A6D44AC">
        <w:rPr>
          <w:rFonts w:ascii="Times New Roman" w:hAnsi="Times New Roman" w:cs="Times New Roman"/>
        </w:rPr>
        <w:t>fabricated</w:t>
      </w:r>
      <w:r w:rsidRPr="619DAD4D" w:rsidR="3629E889">
        <w:rPr>
          <w:rFonts w:ascii="Times New Roman" w:hAnsi="Times New Roman" w:cs="Times New Roman"/>
        </w:rPr>
        <w:t xml:space="preserve"> </w:t>
      </w:r>
      <w:r w:rsidRPr="619DAD4D" w:rsidR="3081E491">
        <w:rPr>
          <w:rFonts w:ascii="Times New Roman" w:hAnsi="Times New Roman" w:cs="Times New Roman"/>
        </w:rPr>
        <w:t xml:space="preserve">sample and to simplify them into </w:t>
      </w:r>
      <w:r w:rsidRPr="619DAD4D" w:rsidR="1EF35B80">
        <w:rPr>
          <w:rFonts w:ascii="Times New Roman" w:hAnsi="Times New Roman" w:cs="Times New Roman"/>
        </w:rPr>
        <w:t xml:space="preserve">an equivalent circuit based </w:t>
      </w:r>
      <w:r w:rsidRPr="619DAD4D" w:rsidR="42780255">
        <w:rPr>
          <w:rFonts w:ascii="Times New Roman" w:hAnsi="Times New Roman" w:cs="Times New Roman"/>
        </w:rPr>
        <w:t>off</w:t>
      </w:r>
      <w:r w:rsidRPr="619DAD4D" w:rsidR="1EF35B80">
        <w:rPr>
          <w:rFonts w:ascii="Times New Roman" w:hAnsi="Times New Roman" w:cs="Times New Roman"/>
        </w:rPr>
        <w:t xml:space="preserve"> </w:t>
      </w:r>
      <w:r w:rsidRPr="619DAD4D" w:rsidR="0678A8E0">
        <w:rPr>
          <w:rFonts w:ascii="Times New Roman" w:hAnsi="Times New Roman" w:cs="Times New Roman"/>
        </w:rPr>
        <w:t xml:space="preserve">Bode and Nyquist plots for </w:t>
      </w:r>
      <w:r w:rsidRPr="619DAD4D" w:rsidR="42BB46BA">
        <w:rPr>
          <w:rFonts w:ascii="Times New Roman" w:hAnsi="Times New Roman" w:cs="Times New Roman"/>
        </w:rPr>
        <w:t>improved</w:t>
      </w:r>
      <w:r w:rsidRPr="619DAD4D" w:rsidR="0678A8E0">
        <w:rPr>
          <w:rFonts w:ascii="Times New Roman" w:hAnsi="Times New Roman" w:cs="Times New Roman"/>
        </w:rPr>
        <w:t xml:space="preserve"> comparison</w:t>
      </w:r>
      <w:r w:rsidRPr="619DAD4D" w:rsidR="1CE56E1E">
        <w:rPr>
          <w:rFonts w:ascii="Times New Roman" w:hAnsi="Times New Roman" w:cs="Times New Roman"/>
        </w:rPr>
        <w:t>.</w:t>
      </w:r>
    </w:p>
    <w:p w:rsidR="78FFAA97" w:rsidP="619DAD4D" w:rsidRDefault="1180A459" w14:paraId="3A1A7348" w14:textId="6D79AE71">
      <w:pPr>
        <w:pStyle w:val="Heading4"/>
        <w:spacing w:line="360" w:lineRule="auto"/>
      </w:pPr>
      <w:r w:rsidRPr="619DAD4D">
        <w:rPr>
          <w:rFonts w:ascii="Times New Roman" w:hAnsi="Times New Roman" w:eastAsia="Times New Roman" w:cs="Times New Roman"/>
          <w:i w:val="0"/>
          <w:iCs w:val="0"/>
        </w:rPr>
        <w:t>2</w:t>
      </w:r>
      <w:r w:rsidRPr="619DAD4D" w:rsidR="78FFAA97">
        <w:rPr>
          <w:rFonts w:ascii="Times New Roman" w:hAnsi="Times New Roman" w:eastAsia="Times New Roman" w:cs="Times New Roman"/>
          <w:i w:val="0"/>
          <w:iCs w:val="0"/>
        </w:rPr>
        <w:t>.2.1.2. Potentiodynamic Polarization</w:t>
      </w:r>
      <w:r w:rsidRPr="619DAD4D" w:rsidR="5D9D3B60">
        <w:rPr>
          <w:rFonts w:ascii="Times New Roman" w:hAnsi="Times New Roman" w:eastAsia="Times New Roman" w:cs="Times New Roman"/>
          <w:i w:val="0"/>
          <w:iCs w:val="0"/>
        </w:rPr>
        <w:t xml:space="preserve"> (PDP)</w:t>
      </w:r>
      <w:r w:rsidRPr="619DAD4D" w:rsidR="78FFAA97">
        <w:rPr>
          <w:rFonts w:ascii="Times New Roman" w:hAnsi="Times New Roman" w:eastAsia="Times New Roman" w:cs="Times New Roman"/>
          <w:i w:val="0"/>
          <w:iCs w:val="0"/>
        </w:rPr>
        <w:t>:</w:t>
      </w:r>
    </w:p>
    <w:p w:rsidR="3B0C6575" w:rsidP="619DAD4D" w:rsidRDefault="3B0C6575" w14:paraId="432DBF89" w14:textId="61674F26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Conducted immediately after EIS</w:t>
      </w:r>
      <w:r w:rsidRPr="619DAD4D" w:rsidR="6C034E9B">
        <w:rPr>
          <w:rFonts w:ascii="Times New Roman" w:hAnsi="Times New Roman" w:eastAsia="Times New Roman" w:cs="Times New Roman"/>
        </w:rPr>
        <w:t xml:space="preserve"> </w:t>
      </w:r>
      <w:r w:rsidRPr="619DAD4D" w:rsidR="71D12DFE">
        <w:rPr>
          <w:rFonts w:ascii="Times New Roman" w:hAnsi="Times New Roman" w:eastAsia="Times New Roman" w:cs="Times New Roman"/>
        </w:rPr>
        <w:t>for</w:t>
      </w:r>
      <w:r w:rsidRPr="619DAD4D" w:rsidR="73412FA4">
        <w:rPr>
          <w:rFonts w:ascii="Times New Roman" w:hAnsi="Times New Roman" w:eastAsia="Times New Roman" w:cs="Times New Roman"/>
        </w:rPr>
        <w:t xml:space="preserve"> the same sample</w:t>
      </w:r>
      <w:r w:rsidRPr="619DAD4D" w:rsidR="673F4DE7">
        <w:rPr>
          <w:rFonts w:ascii="Times New Roman" w:hAnsi="Times New Roman" w:eastAsia="Times New Roman" w:cs="Times New Roman"/>
        </w:rPr>
        <w:t xml:space="preserve"> for all samples</w:t>
      </w:r>
    </w:p>
    <w:p w:rsidR="427F3070" w:rsidP="619DAD4D" w:rsidRDefault="427F3070" w14:paraId="16BF71FB" w14:textId="5CF706B0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A destructive method that measures the corrosion potential</w:t>
      </w:r>
      <w:r w:rsidRPr="619DAD4D" w:rsidR="78960808">
        <w:rPr>
          <w:rFonts w:ascii="Times New Roman" w:hAnsi="Times New Roman" w:eastAsia="Times New Roman" w:cs="Times New Roman"/>
        </w:rPr>
        <w:t xml:space="preserve"> of an electrochemical system over an applied DC current and produces a Tafel curve</w:t>
      </w:r>
      <w:r w:rsidRPr="619DAD4D" w:rsidR="2A9CA94F">
        <w:rPr>
          <w:rFonts w:ascii="Times New Roman" w:hAnsi="Times New Roman" w:eastAsia="Times New Roman" w:cs="Times New Roman"/>
        </w:rPr>
        <w:t xml:space="preserve"> (E vs. I)</w:t>
      </w:r>
      <w:r w:rsidRPr="619DAD4D" w:rsidR="1CE56E1E">
        <w:rPr>
          <w:rFonts w:ascii="Times New Roman" w:hAnsi="Times New Roman" w:eastAsia="Times New Roman" w:cs="Times New Roman"/>
        </w:rPr>
        <w:t>.</w:t>
      </w:r>
    </w:p>
    <w:p w:rsidR="78FFAA97" w:rsidP="619DAD4D" w:rsidRDefault="78FFAA97" w14:paraId="6056F8B8" w14:textId="0F8B0E8D">
      <w:pPr>
        <w:pStyle w:val="ListParagraph"/>
        <w:numPr>
          <w:ilvl w:val="0"/>
          <w:numId w:val="19"/>
        </w:numPr>
        <w:spacing w:line="360" w:lineRule="auto"/>
      </w:pPr>
      <w:r w:rsidRPr="619DAD4D">
        <w:rPr>
          <w:rFonts w:ascii="Times New Roman" w:hAnsi="Times New Roman" w:eastAsia="Times New Roman" w:cs="Times New Roman"/>
        </w:rPr>
        <w:t>Parameters for the Gamry Potentiostat Model 1010:</w:t>
      </w:r>
      <w:r w:rsidR="52081EC1">
        <w:rPr>
          <w:noProof/>
        </w:rPr>
        <w:drawing>
          <wp:inline distT="0" distB="0" distL="0" distR="0" wp14:anchorId="4451C0B1" wp14:editId="450A7B18">
            <wp:extent cx="5010150" cy="3891217"/>
            <wp:effectExtent l="0" t="0" r="0" b="0"/>
            <wp:docPr id="17572689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AD1C438-B56E-46F1-843B-856C826D54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68976" name="Picture 17572689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89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B52B7E" w:rsidP="619DAD4D" w:rsidRDefault="7FB52B7E" w14:paraId="5FB3A333" w14:textId="1683C7AD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 xml:space="preserve">The significance of this test is to identify the corrosion current and corrosion potential of each fabricated sample </w:t>
      </w:r>
      <w:r w:rsidRPr="619DAD4D" w:rsidR="484157F0">
        <w:rPr>
          <w:rFonts w:ascii="Times New Roman" w:hAnsi="Times New Roman" w:eastAsia="Times New Roman" w:cs="Times New Roman"/>
        </w:rPr>
        <w:t>for improved comparison</w:t>
      </w:r>
    </w:p>
    <w:p w:rsidR="00F3C049" w:rsidP="619DAD4D" w:rsidRDefault="00F3C049" w14:paraId="21CA7941" w14:textId="221338C8">
      <w:pPr>
        <w:spacing w:after="0" w:line="360" w:lineRule="auto"/>
        <w:rPr>
          <w:rFonts w:ascii="Times New Roman" w:hAnsi="Times New Roman" w:eastAsia="Times New Roman" w:cs="Times New Roman"/>
          <w:color w:val="222222"/>
          <w:sz w:val="19"/>
          <w:szCs w:val="19"/>
        </w:rPr>
      </w:pPr>
    </w:p>
    <w:p w:rsidR="00B10AD5" w:rsidP="619DAD4D" w:rsidRDefault="11823EC2" w14:paraId="420F539B" w14:textId="50864680">
      <w:pPr>
        <w:pStyle w:val="Heading3"/>
        <w:spacing w:after="240" w:line="360" w:lineRule="auto"/>
        <w:rPr>
          <w:rFonts w:ascii="Times New Roman" w:hAnsi="Times New Roman" w:cs="Times New Roman"/>
        </w:rPr>
      </w:pPr>
      <w:r w:rsidRPr="619DAD4D">
        <w:rPr>
          <w:rFonts w:ascii="Times New Roman" w:hAnsi="Times New Roman" w:cs="Times New Roman"/>
        </w:rPr>
        <w:t>2.2</w:t>
      </w:r>
      <w:r w:rsidRPr="619DAD4D" w:rsidR="0E17F1F2">
        <w:rPr>
          <w:rFonts w:ascii="Times New Roman" w:hAnsi="Times New Roman" w:cs="Times New Roman"/>
        </w:rPr>
        <w:t>.2.</w:t>
      </w:r>
      <w:r w:rsidRPr="619DAD4D" w:rsidR="1ADAFCA8">
        <w:rPr>
          <w:rFonts w:ascii="Times New Roman" w:hAnsi="Times New Roman" w:cs="Times New Roman"/>
        </w:rPr>
        <w:t xml:space="preserve"> </w:t>
      </w:r>
      <w:r w:rsidRPr="619DAD4D" w:rsidR="47D72C4D">
        <w:rPr>
          <w:rFonts w:ascii="Times New Roman" w:hAnsi="Times New Roman" w:cs="Times New Roman"/>
        </w:rPr>
        <w:t xml:space="preserve">Immersion </w:t>
      </w:r>
      <w:r w:rsidRPr="619DAD4D" w:rsidR="54DC7020">
        <w:rPr>
          <w:rFonts w:ascii="Times New Roman" w:hAnsi="Times New Roman" w:cs="Times New Roman"/>
        </w:rPr>
        <w:t>T</w:t>
      </w:r>
      <w:r w:rsidRPr="619DAD4D" w:rsidR="47D72C4D">
        <w:rPr>
          <w:rFonts w:ascii="Times New Roman" w:hAnsi="Times New Roman" w:cs="Times New Roman"/>
        </w:rPr>
        <w:t>esting</w:t>
      </w:r>
      <w:r w:rsidRPr="619DAD4D" w:rsidR="00B10AD5">
        <w:rPr>
          <w:rFonts w:ascii="Times New Roman" w:hAnsi="Times New Roman" w:cs="Times New Roman"/>
        </w:rPr>
        <w:t>:</w:t>
      </w:r>
      <w:r w:rsidRPr="619DAD4D" w:rsidR="086A3CE8">
        <w:rPr>
          <w:rFonts w:ascii="Times New Roman" w:hAnsi="Times New Roman" w:cs="Times New Roman"/>
        </w:rPr>
        <w:t xml:space="preserve"> </w:t>
      </w:r>
    </w:p>
    <w:p w:rsidR="6D3F065C" w:rsidP="619DAD4D" w:rsidRDefault="6D3F065C" w14:paraId="0EE701BE" w14:textId="22394711">
      <w:pPr>
        <w:pStyle w:val="Heading4"/>
        <w:spacing w:line="360" w:lineRule="auto"/>
      </w:pPr>
      <w:r w:rsidRPr="619DAD4D">
        <w:rPr>
          <w:rFonts w:ascii="Times New Roman" w:hAnsi="Times New Roman" w:eastAsia="Times New Roman" w:cs="Times New Roman"/>
          <w:i w:val="0"/>
          <w:iCs w:val="0"/>
        </w:rPr>
        <w:t>2.2.2.1. Hydrogen Evolution:</w:t>
      </w:r>
    </w:p>
    <w:p w:rsidR="2AC61035" w:rsidP="619DAD4D" w:rsidRDefault="2AC61035" w14:paraId="5C64B9CF" w14:textId="12EAFED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For all 13 samples; Uncoated, (L-PEO), (M-PEO), (H-PEO), (L-HA), (M-HA), (H-HA), (L-GO), (M-GO), (H-GO), (L-HY), (M-HY), (H-HY)</w:t>
      </w:r>
    </w:p>
    <w:p w:rsidR="4FA42859" w:rsidP="619DAD4D" w:rsidRDefault="4FA42859" w14:paraId="7D66CD1E" w14:textId="1FD29109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Hank solution will be used as the simulated body fluid for every sample’s immersion testing with the Hydrogen evolution setup</w:t>
      </w:r>
    </w:p>
    <w:p w:rsidR="6C3CE56D" w:rsidP="619DAD4D" w:rsidRDefault="6C3CE56D" w14:paraId="1DE5CA46" w14:textId="7BEBCD3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Sample size diameter = 15 mm and thickness = 3 mm</w:t>
      </w:r>
    </w:p>
    <w:p w:rsidR="7DEA2F49" w:rsidP="619DAD4D" w:rsidRDefault="7DEA2F49" w14:paraId="054EE09D" w14:textId="4D363469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The test</w:t>
      </w:r>
      <w:r w:rsidRPr="619DAD4D" w:rsidR="05B8D740">
        <w:rPr>
          <w:rFonts w:ascii="Times New Roman" w:hAnsi="Times New Roman" w:eastAsia="Times New Roman" w:cs="Times New Roman"/>
        </w:rPr>
        <w:t>e</w:t>
      </w:r>
      <w:r w:rsidRPr="619DAD4D" w:rsidR="0FC5A340">
        <w:rPr>
          <w:rFonts w:ascii="Times New Roman" w:hAnsi="Times New Roman" w:eastAsia="Times New Roman" w:cs="Times New Roman"/>
        </w:rPr>
        <w:t>d</w:t>
      </w:r>
      <w:r w:rsidRPr="619DAD4D" w:rsidR="05B8D740">
        <w:rPr>
          <w:rFonts w:ascii="Times New Roman" w:hAnsi="Times New Roman" w:eastAsia="Times New Roman" w:cs="Times New Roman"/>
        </w:rPr>
        <w:t xml:space="preserve"> </w:t>
      </w:r>
      <w:r w:rsidRPr="619DAD4D">
        <w:rPr>
          <w:rFonts w:ascii="Times New Roman" w:hAnsi="Times New Roman" w:eastAsia="Times New Roman" w:cs="Times New Roman"/>
        </w:rPr>
        <w:t>will be conducted for 2-week timeframe, running in the incubator at a temperature of 37°C</w:t>
      </w:r>
    </w:p>
    <w:p w:rsidR="01296575" w:rsidP="619DAD4D" w:rsidRDefault="01296575" w14:paraId="4AE63B55" w14:textId="2682791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 xml:space="preserve">The significance of this study is to </w:t>
      </w:r>
      <w:r w:rsidRPr="619DAD4D" w:rsidR="60BA62C9">
        <w:rPr>
          <w:rFonts w:ascii="Times New Roman" w:hAnsi="Times New Roman" w:eastAsia="Times New Roman" w:cs="Times New Roman"/>
        </w:rPr>
        <w:t>characterize</w:t>
      </w:r>
      <w:r w:rsidRPr="619DAD4D">
        <w:rPr>
          <w:rFonts w:ascii="Times New Roman" w:hAnsi="Times New Roman" w:eastAsia="Times New Roman" w:cs="Times New Roman"/>
        </w:rPr>
        <w:t xml:space="preserve"> the corrosion rate of th</w:t>
      </w:r>
      <w:r w:rsidRPr="619DAD4D" w:rsidR="7CD76D76">
        <w:rPr>
          <w:rFonts w:ascii="Times New Roman" w:hAnsi="Times New Roman" w:eastAsia="Times New Roman" w:cs="Times New Roman"/>
        </w:rPr>
        <w:t>e different samples under different coatings and current densities</w:t>
      </w:r>
    </w:p>
    <w:p w:rsidR="2BCAF5AE" w:rsidP="619DAD4D" w:rsidRDefault="2BCAF5AE" w14:paraId="7E3FC16C" w14:textId="2BE9414D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The setup of the hydrogen evolution system is as shown in the figure below</w:t>
      </w:r>
      <w:r w:rsidRPr="619DAD4D" w:rsidR="62105564">
        <w:rPr>
          <w:rFonts w:ascii="Times New Roman" w:hAnsi="Times New Roman" w:eastAsia="Times New Roman" w:cs="Times New Roman"/>
        </w:rPr>
        <w:t>:</w:t>
      </w:r>
    </w:p>
    <w:p w:rsidR="2BCAF5AE" w:rsidP="619DAD4D" w:rsidRDefault="2BCAF5AE" w14:paraId="4F41198A" w14:textId="2D819173">
      <w:pPr>
        <w:spacing w:line="360" w:lineRule="auto"/>
      </w:pPr>
      <w:r>
        <w:rPr>
          <w:noProof/>
        </w:rPr>
        <w:drawing>
          <wp:inline distT="0" distB="0" distL="0" distR="0" wp14:anchorId="6B63F31B" wp14:editId="40AFB67A">
            <wp:extent cx="5415395" cy="3072195"/>
            <wp:effectExtent l="0" t="0" r="0" b="0"/>
            <wp:docPr id="143326054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4E53ACE-436D-463C-8816-BAA359B2C9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60542" name="Picture 14332605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395" cy="307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714E53" w:rsidP="619DAD4D" w:rsidRDefault="16714E53" w14:paraId="0DAE13C6" w14:textId="6EA09EFA">
      <w:pPr>
        <w:pStyle w:val="Heading4"/>
        <w:spacing w:line="360" w:lineRule="auto"/>
      </w:pPr>
      <w:r w:rsidRPr="619DAD4D">
        <w:rPr>
          <w:rFonts w:ascii="Times New Roman" w:hAnsi="Times New Roman" w:eastAsia="Times New Roman" w:cs="Times New Roman"/>
          <w:i w:val="0"/>
          <w:iCs w:val="0"/>
        </w:rPr>
        <w:t>2.2.2.2. Mass Loss Measurement:</w:t>
      </w:r>
    </w:p>
    <w:p w:rsidR="6AC57217" w:rsidP="619DAD4D" w:rsidRDefault="6AC57217" w14:paraId="309A7CE1" w14:textId="1EA432AE">
      <w:pPr>
        <w:pStyle w:val="ListParagraph"/>
        <w:numPr>
          <w:ilvl w:val="0"/>
          <w:numId w:val="32"/>
        </w:numPr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 xml:space="preserve">Measure the mass of the coupon prior to placement in the incubator </w:t>
      </w:r>
    </w:p>
    <w:p w:rsidR="61492A80" w:rsidP="619DAD4D" w:rsidRDefault="61492A80" w14:paraId="07307408" w14:textId="4B726524">
      <w:pPr>
        <w:pStyle w:val="ListParagraph"/>
        <w:numPr>
          <w:ilvl w:val="0"/>
          <w:numId w:val="32"/>
        </w:numPr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 xml:space="preserve">After the immersion testing with the H2 Evolution system, </w:t>
      </w:r>
      <w:r w:rsidRPr="619DAD4D" w:rsidR="162D391A">
        <w:rPr>
          <w:rFonts w:ascii="Times New Roman" w:hAnsi="Times New Roman" w:eastAsia="Times New Roman" w:cs="Times New Roman"/>
        </w:rPr>
        <w:t>measure the mass of the coupon using the scale</w:t>
      </w:r>
    </w:p>
    <w:p w:rsidR="414FE53C" w:rsidP="619DAD4D" w:rsidRDefault="414FE53C" w14:paraId="396494AD" w14:textId="26C4656E">
      <w:pPr>
        <w:pStyle w:val="Heading4"/>
        <w:spacing w:line="360" w:lineRule="auto"/>
        <w:rPr>
          <w:rFonts w:ascii="Times New Roman" w:hAnsi="Times New Roman" w:eastAsia="Times New Roman" w:cs="Times New Roman"/>
          <w:i w:val="0"/>
          <w:iCs w:val="0"/>
        </w:rPr>
      </w:pPr>
      <w:r w:rsidRPr="619DAD4D">
        <w:rPr>
          <w:rFonts w:ascii="Times New Roman" w:hAnsi="Times New Roman" w:eastAsia="Times New Roman" w:cs="Times New Roman"/>
          <w:i w:val="0"/>
          <w:iCs w:val="0"/>
        </w:rPr>
        <w:t>2.2.2.3. pH monitoring:</w:t>
      </w:r>
    </w:p>
    <w:p w:rsidR="2A7A6904" w:rsidP="619DAD4D" w:rsidRDefault="2A7A6904" w14:paraId="4DE503DA" w14:textId="40E7F3E7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Note down the pH of the solution with the coupon prior to placement in the incubator</w:t>
      </w:r>
    </w:p>
    <w:p w:rsidR="2A7A6904" w:rsidP="619DAD4D" w:rsidRDefault="2A7A6904" w14:paraId="645D4C52" w14:textId="27AB13C8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Following the immersion testing, measure pH of the solution the coupon was placed in</w:t>
      </w:r>
    </w:p>
    <w:p w:rsidR="619DAD4D" w:rsidP="619DAD4D" w:rsidRDefault="619DAD4D" w14:paraId="0E9C2B5A" w14:textId="26192496">
      <w:pPr>
        <w:rPr>
          <w:color w:val="FF0000"/>
        </w:rPr>
      </w:pPr>
    </w:p>
    <w:p w:rsidR="5D143EFA" w:rsidP="619DAD4D" w:rsidRDefault="5D143EFA" w14:paraId="7015CAD1" w14:textId="6289C973">
      <w:pPr>
        <w:pStyle w:val="Heading3"/>
        <w:spacing w:after="240" w:line="360" w:lineRule="auto"/>
      </w:pPr>
      <w:r w:rsidRPr="619DAD4D">
        <w:rPr>
          <w:rFonts w:ascii="Times New Roman" w:hAnsi="Times New Roman" w:cs="Times New Roman"/>
        </w:rPr>
        <w:t xml:space="preserve">2.2.3. </w:t>
      </w:r>
      <w:r w:rsidRPr="619DAD4D" w:rsidR="39870B8F">
        <w:rPr>
          <w:rFonts w:ascii="Times New Roman" w:hAnsi="Times New Roman" w:cs="Times New Roman"/>
        </w:rPr>
        <w:t>Surface Characteristics:</w:t>
      </w:r>
    </w:p>
    <w:p w:rsidR="0008112D" w:rsidP="619DAD4D" w:rsidRDefault="0E755920" w14:paraId="2FCF4560" w14:textId="5186EE6B">
      <w:pPr>
        <w:pStyle w:val="Header4"/>
        <w:spacing w:line="360" w:lineRule="auto"/>
      </w:pPr>
      <w:r>
        <w:t>2.2.</w:t>
      </w:r>
      <w:r w:rsidR="3CDAFD01">
        <w:t>3.</w:t>
      </w:r>
      <w:r w:rsidR="7DD8F4F2">
        <w:t>1</w:t>
      </w:r>
      <w:r w:rsidR="3CDAFD01">
        <w:t xml:space="preserve">. </w:t>
      </w:r>
      <w:r w:rsidR="387A2558">
        <w:t>Optical microscopy</w:t>
      </w:r>
      <w:r w:rsidR="5A8E6FE8">
        <w:t xml:space="preserve"> and/or SEM</w:t>
      </w:r>
      <w:r w:rsidR="0008112D">
        <w:t>:</w:t>
      </w:r>
    </w:p>
    <w:p w:rsidR="1353B572" w:rsidP="619DAD4D" w:rsidRDefault="1353B572" w14:paraId="2A0B28E5" w14:textId="201A3B88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619DAD4D">
        <w:rPr>
          <w:rFonts w:ascii="Times New Roman" w:hAnsi="Times New Roman" w:cs="Times New Roman"/>
        </w:rPr>
        <w:t xml:space="preserve">Optical microscopy utilizes light </w:t>
      </w:r>
      <w:r w:rsidRPr="619DAD4D" w:rsidR="09039EDD">
        <w:rPr>
          <w:rFonts w:ascii="Times New Roman" w:hAnsi="Times New Roman" w:cs="Times New Roman"/>
        </w:rPr>
        <w:t xml:space="preserve">and lensed magnification </w:t>
      </w:r>
      <w:r w:rsidRPr="619DAD4D" w:rsidR="7410E508">
        <w:rPr>
          <w:rFonts w:ascii="Times New Roman" w:hAnsi="Times New Roman" w:cs="Times New Roman"/>
        </w:rPr>
        <w:t>and SEM utilizes focuse</w:t>
      </w:r>
      <w:r w:rsidRPr="619DAD4D" w:rsidR="2EC5FC0A">
        <w:rPr>
          <w:rFonts w:ascii="Times New Roman" w:hAnsi="Times New Roman" w:cs="Times New Roman"/>
        </w:rPr>
        <w:t xml:space="preserve">d electron beams </w:t>
      </w:r>
      <w:r w:rsidRPr="619DAD4D" w:rsidR="09039EDD">
        <w:rPr>
          <w:rFonts w:ascii="Times New Roman" w:hAnsi="Times New Roman" w:cs="Times New Roman"/>
        </w:rPr>
        <w:t xml:space="preserve">to </w:t>
      </w:r>
      <w:r w:rsidRPr="619DAD4D" w:rsidR="4AFA35D9">
        <w:rPr>
          <w:rFonts w:ascii="Times New Roman" w:hAnsi="Times New Roman" w:cs="Times New Roman"/>
        </w:rPr>
        <w:t>analyzing microstructures, surface structures, and contaminants</w:t>
      </w:r>
      <w:r w:rsidRPr="619DAD4D" w:rsidR="00292886">
        <w:rPr>
          <w:rFonts w:ascii="Times New Roman" w:hAnsi="Times New Roman" w:cs="Times New Roman"/>
        </w:rPr>
        <w:t xml:space="preserve"> </w:t>
      </w:r>
    </w:p>
    <w:p w:rsidR="7692C549" w:rsidP="619DAD4D" w:rsidRDefault="7692C549" w14:paraId="65B45B95" w14:textId="655CB3F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619DAD4D">
        <w:rPr>
          <w:rFonts w:ascii="Times New Roman" w:hAnsi="Times New Roman" w:cs="Times New Roman"/>
        </w:rPr>
        <w:t xml:space="preserve">The significance of this is to observe the surface morphology of the coated samples and to relate these properties </w:t>
      </w:r>
      <w:r w:rsidRPr="619DAD4D" w:rsidR="4D8BBDD8">
        <w:rPr>
          <w:rFonts w:ascii="Times New Roman" w:hAnsi="Times New Roman" w:cs="Times New Roman"/>
        </w:rPr>
        <w:t>to observed corrosion and mechanical performance</w:t>
      </w:r>
    </w:p>
    <w:p w:rsidR="37753686" w:rsidP="619DAD4D" w:rsidRDefault="37753686" w14:paraId="66FC577C" w14:textId="077DD319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619DAD4D">
        <w:rPr>
          <w:rFonts w:ascii="Times New Roman" w:hAnsi="Times New Roman" w:cs="Times New Roman"/>
        </w:rPr>
        <w:t>Coated samples will be observed as is to prevent tampering with coating surface characteristics</w:t>
      </w:r>
    </w:p>
    <w:p w:rsidR="00D42163" w:rsidP="619DAD4D" w:rsidRDefault="1ECDF200" w14:paraId="2035EC09" w14:textId="16FAFD9C">
      <w:pPr>
        <w:pStyle w:val="Header4"/>
        <w:spacing w:line="360" w:lineRule="auto"/>
      </w:pPr>
      <w:r>
        <w:t>2.2.</w:t>
      </w:r>
      <w:r w:rsidR="24D7494A">
        <w:t>3</w:t>
      </w:r>
      <w:r>
        <w:t>.</w:t>
      </w:r>
      <w:r w:rsidR="0F912B02">
        <w:t>2</w:t>
      </w:r>
      <w:r w:rsidR="75E4B554">
        <w:t>.</w:t>
      </w:r>
      <w:r>
        <w:t xml:space="preserve"> </w:t>
      </w:r>
      <w:r w:rsidR="456CE243">
        <w:t>Surface roughness measurements</w:t>
      </w:r>
      <w:r w:rsidR="00D42163">
        <w:t>:</w:t>
      </w:r>
    </w:p>
    <w:p w:rsidRPr="00067BC0" w:rsidR="0024427D" w:rsidP="619DAD4D" w:rsidRDefault="55BB7D7E" w14:paraId="2E69FE60" w14:textId="18CBC14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619DAD4D">
        <w:rPr>
          <w:rFonts w:ascii="Times New Roman" w:hAnsi="Times New Roman" w:cs="Times New Roman"/>
        </w:rPr>
        <w:t>Q</w:t>
      </w:r>
      <w:r w:rsidRPr="619DAD4D" w:rsidR="68AC55FD">
        <w:rPr>
          <w:rFonts w:ascii="Times New Roman" w:hAnsi="Times New Roman" w:cs="Times New Roman"/>
        </w:rPr>
        <w:t>uantifying</w:t>
      </w:r>
      <w:r w:rsidRPr="619DAD4D" w:rsidR="00734E40">
        <w:rPr>
          <w:rFonts w:ascii="Times New Roman" w:hAnsi="Times New Roman" w:cs="Times New Roman"/>
        </w:rPr>
        <w:t xml:space="preserve"> the microscopic peaks and valleys on a materials surface using contact or optical methods</w:t>
      </w:r>
    </w:p>
    <w:p w:rsidR="009E2177" w:rsidP="619DAD4D" w:rsidRDefault="0D68BD33" w14:paraId="3B8BB913" w14:textId="494A3A09">
      <w:pPr>
        <w:pStyle w:val="Header4"/>
        <w:spacing w:line="360" w:lineRule="auto"/>
      </w:pPr>
      <w:r>
        <w:t>2.2.</w:t>
      </w:r>
      <w:r w:rsidR="12BC2CF3">
        <w:t>3</w:t>
      </w:r>
      <w:r>
        <w:t>.</w:t>
      </w:r>
      <w:r w:rsidR="0C7E3A42">
        <w:t>3</w:t>
      </w:r>
      <w:r w:rsidR="654B60B7">
        <w:t>.</w:t>
      </w:r>
      <w:r>
        <w:t xml:space="preserve"> </w:t>
      </w:r>
      <w:r w:rsidR="68492630">
        <w:t>Microhardness</w:t>
      </w:r>
      <w:r w:rsidR="009E2177">
        <w:t>:</w:t>
      </w:r>
      <w:r w:rsidR="0DA9721D">
        <w:t xml:space="preserve"> </w:t>
      </w:r>
      <w:r w:rsidR="00D63DA3">
        <w:t xml:space="preserve"> </w:t>
      </w:r>
    </w:p>
    <w:p w:rsidR="2120BD8D" w:rsidP="619DAD4D" w:rsidRDefault="2120BD8D" w14:paraId="6299A4DF" w14:textId="6A5D993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For all 13 coated samples; Uncoated, (L-PEO), (M-PEO), (H-PEO), (L-HA), (M-HA), (H-HA), (L-GO), (M-GO), (H-GO), (L-HY), (M-HY), (H-HY)</w:t>
      </w:r>
    </w:p>
    <w:p w:rsidRPr="00706B64" w:rsidR="00282EB4" w:rsidP="619DAD4D" w:rsidRDefault="00282EB4" w14:paraId="77F58B72" w14:textId="69A662E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619DAD4D">
        <w:rPr>
          <w:rFonts w:ascii="Times New Roman" w:hAnsi="Times New Roman" w:cs="Times New Roman"/>
        </w:rPr>
        <w:t xml:space="preserve">We will test the hardness of a coupon </w:t>
      </w:r>
      <w:r w:rsidRPr="619DAD4D" w:rsidR="00972292">
        <w:rPr>
          <w:rFonts w:ascii="Times New Roman" w:hAnsi="Times New Roman" w:cs="Times New Roman"/>
        </w:rPr>
        <w:t xml:space="preserve">at a microscopic level using a </w:t>
      </w:r>
      <w:r w:rsidRPr="619DAD4D" w:rsidR="3299A3F6">
        <w:rPr>
          <w:rFonts w:ascii="Times New Roman" w:hAnsi="Times New Roman" w:cs="Times New Roman"/>
        </w:rPr>
        <w:t>dia</w:t>
      </w:r>
      <w:r w:rsidRPr="619DAD4D" w:rsidR="00972292">
        <w:rPr>
          <w:rFonts w:ascii="Times New Roman" w:hAnsi="Times New Roman" w:cs="Times New Roman"/>
        </w:rPr>
        <w:t xml:space="preserve">mond indenter </w:t>
      </w:r>
    </w:p>
    <w:p w:rsidR="00E368AB" w:rsidP="619DAD4D" w:rsidRDefault="0509155F" w14:paraId="05DAEEB5" w14:textId="12F5D3FD">
      <w:pPr>
        <w:pStyle w:val="Header4"/>
        <w:spacing w:line="360" w:lineRule="auto"/>
      </w:pPr>
      <w:r>
        <w:t>2.2.</w:t>
      </w:r>
      <w:r w:rsidR="452B24DF">
        <w:t>3</w:t>
      </w:r>
      <w:r>
        <w:t>.</w:t>
      </w:r>
      <w:r w:rsidR="3646FF75">
        <w:t>4</w:t>
      </w:r>
      <w:r w:rsidR="7555D2BB">
        <w:t>.</w:t>
      </w:r>
      <w:r>
        <w:t xml:space="preserve"> </w:t>
      </w:r>
      <w:r w:rsidR="518DFA13">
        <w:t>Adhesion strength</w:t>
      </w:r>
      <w:r w:rsidR="002612A8">
        <w:t>:</w:t>
      </w:r>
      <w:r w:rsidR="30DA7419">
        <w:t xml:space="preserve"> </w:t>
      </w:r>
    </w:p>
    <w:p w:rsidR="1060DC84" w:rsidP="619DAD4D" w:rsidRDefault="1060DC84" w14:paraId="33405EE7" w14:textId="69C64F88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619DAD4D">
        <w:rPr>
          <w:rFonts w:ascii="Times New Roman" w:hAnsi="Times New Roman" w:cs="Times New Roman"/>
        </w:rPr>
        <w:t xml:space="preserve">A method where an adhesive agent is placed </w:t>
      </w:r>
      <w:r w:rsidRPr="619DAD4D" w:rsidR="3B70A2C5">
        <w:rPr>
          <w:rFonts w:ascii="Times New Roman" w:hAnsi="Times New Roman" w:cs="Times New Roman"/>
        </w:rPr>
        <w:t>and dried between the sample surface and a</w:t>
      </w:r>
      <w:r w:rsidRPr="619DAD4D" w:rsidR="79370B7E">
        <w:rPr>
          <w:rFonts w:ascii="Times New Roman" w:hAnsi="Times New Roman" w:cs="Times New Roman"/>
        </w:rPr>
        <w:t xml:space="preserve"> dolly </w:t>
      </w:r>
      <w:r w:rsidRPr="619DAD4D" w:rsidR="26D82B75">
        <w:rPr>
          <w:rFonts w:ascii="Times New Roman" w:hAnsi="Times New Roman" w:cs="Times New Roman"/>
        </w:rPr>
        <w:t xml:space="preserve">upon which </w:t>
      </w:r>
      <w:r w:rsidRPr="619DAD4D" w:rsidR="179630B9">
        <w:rPr>
          <w:rFonts w:ascii="Times New Roman" w:hAnsi="Times New Roman" w:cs="Times New Roman"/>
        </w:rPr>
        <w:t>a</w:t>
      </w:r>
      <w:r w:rsidRPr="619DAD4D" w:rsidR="3605CC87">
        <w:rPr>
          <w:rFonts w:ascii="Times New Roman" w:hAnsi="Times New Roman" w:cs="Times New Roman"/>
        </w:rPr>
        <w:t>n applied</w:t>
      </w:r>
      <w:r w:rsidRPr="619DAD4D" w:rsidR="179630B9">
        <w:rPr>
          <w:rFonts w:ascii="Times New Roman" w:hAnsi="Times New Roman" w:cs="Times New Roman"/>
        </w:rPr>
        <w:t xml:space="preserve"> tensile force </w:t>
      </w:r>
      <w:r w:rsidRPr="619DAD4D" w:rsidR="4C784299">
        <w:rPr>
          <w:rFonts w:ascii="Times New Roman" w:hAnsi="Times New Roman" w:cs="Times New Roman"/>
        </w:rPr>
        <w:t>is slowly increased</w:t>
      </w:r>
      <w:r w:rsidRPr="619DAD4D" w:rsidR="179630B9">
        <w:rPr>
          <w:rFonts w:ascii="Times New Roman" w:hAnsi="Times New Roman" w:cs="Times New Roman"/>
        </w:rPr>
        <w:t xml:space="preserve"> until the bond breaks</w:t>
      </w:r>
    </w:p>
    <w:p w:rsidR="179630B9" w:rsidP="619DAD4D" w:rsidRDefault="179630B9" w14:paraId="0E16596D" w14:textId="7C3959D6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619DAD4D">
        <w:rPr>
          <w:rFonts w:ascii="Times New Roman" w:hAnsi="Times New Roman" w:cs="Times New Roman"/>
        </w:rPr>
        <w:t xml:space="preserve">The significance of this is to determine </w:t>
      </w:r>
      <w:r w:rsidRPr="619DAD4D" w:rsidR="566E4190">
        <w:rPr>
          <w:rFonts w:ascii="Times New Roman" w:hAnsi="Times New Roman" w:cs="Times New Roman"/>
        </w:rPr>
        <w:t>the extent to which</w:t>
      </w:r>
      <w:r w:rsidRPr="619DAD4D" w:rsidR="47FE353C">
        <w:rPr>
          <w:rFonts w:ascii="Times New Roman" w:hAnsi="Times New Roman" w:cs="Times New Roman"/>
        </w:rPr>
        <w:t xml:space="preserve"> the </w:t>
      </w:r>
      <w:r w:rsidRPr="619DAD4D" w:rsidR="29A4B400">
        <w:rPr>
          <w:rFonts w:ascii="Times New Roman" w:hAnsi="Times New Roman" w:cs="Times New Roman"/>
        </w:rPr>
        <w:t>oxide</w:t>
      </w:r>
      <w:r w:rsidRPr="619DAD4D" w:rsidR="47FE353C">
        <w:rPr>
          <w:rFonts w:ascii="Times New Roman" w:hAnsi="Times New Roman" w:cs="Times New Roman"/>
        </w:rPr>
        <w:t xml:space="preserve"> coating is bonded to the </w:t>
      </w:r>
      <w:r w:rsidRPr="619DAD4D" w:rsidR="1C8B4A43">
        <w:rPr>
          <w:rFonts w:ascii="Times New Roman" w:hAnsi="Times New Roman" w:cs="Times New Roman"/>
        </w:rPr>
        <w:t>Mg-ZK60</w:t>
      </w:r>
      <w:r w:rsidRPr="619DAD4D" w:rsidR="47FE353C">
        <w:rPr>
          <w:rFonts w:ascii="Times New Roman" w:hAnsi="Times New Roman" w:cs="Times New Roman"/>
        </w:rPr>
        <w:t xml:space="preserve"> substrate and how that strength </w:t>
      </w:r>
      <w:r w:rsidRPr="619DAD4D" w:rsidR="746280E2">
        <w:rPr>
          <w:rFonts w:ascii="Times New Roman" w:hAnsi="Times New Roman" w:cs="Times New Roman"/>
        </w:rPr>
        <w:t>varies amongst the coating parameters</w:t>
      </w:r>
    </w:p>
    <w:p w:rsidRPr="00E72523" w:rsidR="00E12826" w:rsidP="619DAD4D" w:rsidRDefault="189FBF9C" w14:paraId="7334CEEA" w14:textId="58BA00FA">
      <w:pPr>
        <w:pStyle w:val="Header4"/>
        <w:spacing w:line="360" w:lineRule="auto"/>
      </w:pPr>
      <w:r>
        <w:t>2.2.3.</w:t>
      </w:r>
      <w:r w:rsidR="278E407E">
        <w:t>5</w:t>
      </w:r>
      <w:r>
        <w:t xml:space="preserve">. </w:t>
      </w:r>
      <w:r w:rsidR="6339A320">
        <w:t>Coating thickness measurements (KSU or UARK)</w:t>
      </w:r>
      <w:r w:rsidR="3FC2C136">
        <w:t>:</w:t>
      </w:r>
    </w:p>
    <w:p w:rsidR="209A3DC0" w:rsidP="619DAD4D" w:rsidRDefault="209A3DC0" w14:paraId="79C3EF66" w14:textId="19EFAF24">
      <w:pPr>
        <w:pStyle w:val="Header4"/>
        <w:numPr>
          <w:ilvl w:val="0"/>
          <w:numId w:val="34"/>
        </w:numPr>
        <w:spacing w:line="360" w:lineRule="auto"/>
        <w:rPr>
          <w:color w:val="auto"/>
        </w:rPr>
      </w:pPr>
      <w:r w:rsidRPr="619DAD4D">
        <w:rPr>
          <w:color w:val="auto"/>
        </w:rPr>
        <w:t>Measurement of the thickness of coating on the surface of the coupon</w:t>
      </w:r>
    </w:p>
    <w:p w:rsidR="00257C5D" w:rsidP="619DAD4D" w:rsidRDefault="4A37C2D7" w14:paraId="350FDA8C" w14:textId="5CD76A33">
      <w:pPr>
        <w:pStyle w:val="Header4"/>
        <w:spacing w:line="360" w:lineRule="auto"/>
      </w:pPr>
      <w:r>
        <w:t>2.2.3.</w:t>
      </w:r>
      <w:r w:rsidR="310FCD5B">
        <w:t>6</w:t>
      </w:r>
      <w:r>
        <w:t xml:space="preserve">. </w:t>
      </w:r>
      <w:r w:rsidR="7223544F">
        <w:t>XRD phase analysis (KSU or UARK)</w:t>
      </w:r>
      <w:r w:rsidR="3A74E958">
        <w:t>:</w:t>
      </w:r>
    </w:p>
    <w:p w:rsidRPr="005B4A85" w:rsidR="00E47EBB" w:rsidP="619DAD4D" w:rsidRDefault="00F24F0E" w14:paraId="142F5C86" w14:textId="17BC456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619DAD4D">
        <w:rPr>
          <w:rFonts w:ascii="Times New Roman" w:hAnsi="Times New Roman" w:cs="Times New Roman"/>
        </w:rPr>
        <w:t xml:space="preserve">Scan sample with x-ray diffractometer and </w:t>
      </w:r>
      <w:r w:rsidRPr="619DAD4D" w:rsidR="00502417">
        <w:rPr>
          <w:rFonts w:ascii="Times New Roman" w:hAnsi="Times New Roman" w:cs="Times New Roman"/>
        </w:rPr>
        <w:t>match the resulting peaks against reference database.</w:t>
      </w:r>
    </w:p>
    <w:p w:rsidRPr="005B4A85" w:rsidR="00502417" w:rsidP="619DAD4D" w:rsidRDefault="005B4A85" w14:paraId="506FF7F7" w14:textId="1AAC8E8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619DAD4D">
        <w:rPr>
          <w:rFonts w:ascii="Times New Roman" w:hAnsi="Times New Roman" w:cs="Times New Roman"/>
        </w:rPr>
        <w:t>This determines he specific crystalline structures and che</w:t>
      </w:r>
      <w:r w:rsidRPr="619DAD4D" w:rsidR="1E7239B3">
        <w:rPr>
          <w:rFonts w:ascii="Times New Roman" w:hAnsi="Times New Roman" w:cs="Times New Roman"/>
        </w:rPr>
        <w:t>m</w:t>
      </w:r>
      <w:r w:rsidRPr="619DAD4D">
        <w:rPr>
          <w:rFonts w:ascii="Times New Roman" w:hAnsi="Times New Roman" w:cs="Times New Roman"/>
        </w:rPr>
        <w:t xml:space="preserve">ical compounds present in your material </w:t>
      </w:r>
    </w:p>
    <w:p w:rsidR="00957E47" w:rsidP="619DAD4D" w:rsidRDefault="5EAA27BE" w14:paraId="109CA3F8" w14:textId="18A5D182">
      <w:pPr>
        <w:pStyle w:val="Heading3"/>
        <w:spacing w:after="240" w:line="360" w:lineRule="auto"/>
        <w:ind w:left="630" w:hanging="630"/>
        <w:rPr>
          <w:rFonts w:ascii="Times New Roman" w:hAnsi="Times New Roman" w:cs="Times New Roman"/>
        </w:rPr>
      </w:pPr>
      <w:r w:rsidRPr="619DAD4D">
        <w:rPr>
          <w:rFonts w:ascii="Times New Roman" w:hAnsi="Times New Roman" w:cs="Times New Roman"/>
        </w:rPr>
        <w:t xml:space="preserve">2.2.4. </w:t>
      </w:r>
      <w:r w:rsidRPr="619DAD4D" w:rsidR="6B1473A6">
        <w:rPr>
          <w:rFonts w:ascii="Times New Roman" w:hAnsi="Times New Roman" w:cs="Times New Roman"/>
        </w:rPr>
        <w:t>C</w:t>
      </w:r>
      <w:commentRangeStart w:id="1"/>
      <w:r w:rsidRPr="619DAD4D" w:rsidR="6B1473A6">
        <w:rPr>
          <w:rFonts w:ascii="Times New Roman" w:hAnsi="Times New Roman" w:cs="Times New Roman"/>
        </w:rPr>
        <w:t>ytotoxic</w:t>
      </w:r>
      <w:commentRangeEnd w:id="1"/>
      <w:r w:rsidRPr="619DAD4D" w:rsidR="6B1473A6">
        <w:rPr>
          <w:rStyle w:val="CommentReference"/>
          <w:rFonts w:ascii="Times New Roman" w:hAnsi="Times New Roman" w:cs="Times New Roman"/>
          <w:sz w:val="24"/>
          <w:szCs w:val="24"/>
        </w:rPr>
        <w:commentReference w:id="1"/>
      </w:r>
      <w:r w:rsidRPr="619DAD4D" w:rsidR="6B1473A6">
        <w:rPr>
          <w:rFonts w:ascii="Times New Roman" w:hAnsi="Times New Roman" w:cs="Times New Roman"/>
        </w:rPr>
        <w:t>ity testing</w:t>
      </w:r>
      <w:r w:rsidRPr="619DAD4D" w:rsidR="00957E47">
        <w:rPr>
          <w:rFonts w:ascii="Times New Roman" w:hAnsi="Times New Roman" w:cs="Times New Roman"/>
        </w:rPr>
        <w:t>:</w:t>
      </w:r>
    </w:p>
    <w:p w:rsidR="0CF88433" w:rsidP="619DAD4D" w:rsidRDefault="0CF88433" w14:paraId="79BE179A" w14:textId="18A05954">
      <w:pPr>
        <w:pStyle w:val="ListParagraph"/>
        <w:numPr>
          <w:ilvl w:val="0"/>
          <w:numId w:val="35"/>
        </w:numPr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Cytoxicity testing will be conducted by collaborators at UARK</w:t>
      </w:r>
    </w:p>
    <w:p w:rsidR="39C28540" w:rsidP="619DAD4D" w:rsidRDefault="39C28540" w14:paraId="7C86A65C" w14:textId="4B1DC68D">
      <w:pPr>
        <w:pStyle w:val="ListParagraph"/>
        <w:numPr>
          <w:ilvl w:val="0"/>
          <w:numId w:val="35"/>
        </w:numPr>
        <w:rPr>
          <w:rFonts w:ascii="Times New Roman" w:hAnsi="Times New Roman" w:eastAsia="Times New Roman" w:cs="Times New Roman"/>
        </w:rPr>
      </w:pPr>
      <w:r w:rsidRPr="619DAD4D">
        <w:rPr>
          <w:rFonts w:ascii="Times New Roman" w:hAnsi="Times New Roman" w:eastAsia="Times New Roman" w:cs="Times New Roman"/>
        </w:rPr>
        <w:t>For all 12 coated samples; (L-PEO), (M-PEO), (H-PEO), (L-HA), (M-HA), (H-HA), (L-GO), (M-GO), (H-GO), (L-HY), (M-HY), (H-HY)</w:t>
      </w:r>
    </w:p>
    <w:p w:rsidR="0CF88433" w:rsidP="619DAD4D" w:rsidRDefault="0CF88433" w14:paraId="68AE03BF" w14:textId="4E707780">
      <w:pPr>
        <w:pStyle w:val="ListParagraph"/>
        <w:numPr>
          <w:ilvl w:val="0"/>
          <w:numId w:val="35"/>
        </w:numPr>
        <w:rPr>
          <w:rFonts w:ascii="Times New Roman" w:hAnsi="Times New Roman" w:eastAsia="Times New Roman" w:cs="Times New Roman"/>
        </w:rPr>
      </w:pPr>
      <w:r w:rsidRPr="3DC31874" w:rsidR="0CF88433">
        <w:rPr>
          <w:rFonts w:ascii="Times New Roman" w:hAnsi="Times New Roman" w:eastAsia="Times New Roman" w:cs="Times New Roman"/>
        </w:rPr>
        <w:t>These procedures e</w:t>
      </w:r>
      <w:r w:rsidRPr="3DC31874" w:rsidR="405D2D67">
        <w:rPr>
          <w:rFonts w:ascii="Times New Roman" w:hAnsi="Times New Roman" w:eastAsia="Times New Roman" w:cs="Times New Roman"/>
        </w:rPr>
        <w:t xml:space="preserve">xpose cultured cells to </w:t>
      </w:r>
      <w:r w:rsidRPr="3DC31874" w:rsidR="10285DF2">
        <w:rPr>
          <w:rFonts w:ascii="Times New Roman" w:hAnsi="Times New Roman" w:eastAsia="Times New Roman" w:cs="Times New Roman"/>
        </w:rPr>
        <w:t>material samples</w:t>
      </w:r>
      <w:r w:rsidRPr="3DC31874" w:rsidR="405D2D67">
        <w:rPr>
          <w:rFonts w:ascii="Times New Roman" w:hAnsi="Times New Roman" w:eastAsia="Times New Roman" w:cs="Times New Roman"/>
        </w:rPr>
        <w:t xml:space="preserve"> and </w:t>
      </w:r>
      <w:r w:rsidRPr="3DC31874" w:rsidR="7300F165">
        <w:rPr>
          <w:rFonts w:ascii="Times New Roman" w:hAnsi="Times New Roman" w:eastAsia="Times New Roman" w:cs="Times New Roman"/>
        </w:rPr>
        <w:t xml:space="preserve">test for indicated </w:t>
      </w:r>
      <w:r w:rsidRPr="3DC31874" w:rsidR="405D2D67">
        <w:rPr>
          <w:rFonts w:ascii="Times New Roman" w:hAnsi="Times New Roman" w:eastAsia="Times New Roman" w:cs="Times New Roman"/>
        </w:rPr>
        <w:t>level</w:t>
      </w:r>
      <w:r w:rsidRPr="3DC31874" w:rsidR="64AF899D">
        <w:rPr>
          <w:rFonts w:ascii="Times New Roman" w:hAnsi="Times New Roman" w:eastAsia="Times New Roman" w:cs="Times New Roman"/>
        </w:rPr>
        <w:t>s</w:t>
      </w:r>
      <w:r w:rsidRPr="3DC31874" w:rsidR="405D2D67">
        <w:rPr>
          <w:rFonts w:ascii="Times New Roman" w:hAnsi="Times New Roman" w:eastAsia="Times New Roman" w:cs="Times New Roman"/>
        </w:rPr>
        <w:t xml:space="preserve"> of toxicity</w:t>
      </w:r>
    </w:p>
    <w:p w:rsidR="38D6A7E9" w:rsidP="3DC31874" w:rsidRDefault="38D6A7E9" w14:paraId="65E22B31" w14:textId="6F47FF7C">
      <w:pPr>
        <w:pStyle w:val="Header4"/>
        <w:spacing w:line="360" w:lineRule="auto"/>
      </w:pPr>
      <w:r w:rsidR="38D6A7E9">
        <w:rPr/>
        <w:t>2.2.4.1. Cell viability measurements</w:t>
      </w:r>
      <w:r w:rsidR="38D6A7E9">
        <w:rPr/>
        <w:t>:</w:t>
      </w:r>
    </w:p>
    <w:p w:rsidR="38D6A7E9" w:rsidP="3DC31874" w:rsidRDefault="38D6A7E9" w14:paraId="14B58F3A" w14:textId="2CA63E55">
      <w:pPr>
        <w:pStyle w:val="Header4"/>
        <w:numPr>
          <w:ilvl w:val="0"/>
          <w:numId w:val="18"/>
        </w:numPr>
        <w:spacing w:line="360" w:lineRule="auto"/>
        <w:rPr>
          <w:color w:val="auto"/>
        </w:rPr>
      </w:pPr>
      <w:r w:rsidRPr="3DC31874" w:rsidR="38D6A7E9">
        <w:rPr>
          <w:color w:val="auto"/>
        </w:rPr>
        <w:t>Gather results through the cytotoxicity testing</w:t>
      </w:r>
    </w:p>
    <w:p w:rsidR="38D6A7E9" w:rsidP="3DC31874" w:rsidRDefault="38D6A7E9" w14:paraId="4E08D251" w14:textId="0DCEE877">
      <w:pPr>
        <w:pStyle w:val="Header4"/>
        <w:spacing w:line="360" w:lineRule="auto"/>
      </w:pPr>
      <w:r w:rsidR="38D6A7E9">
        <w:rPr/>
        <w:t>2.2.4.2. Surface wettability analysis (contact angle measurements)</w:t>
      </w:r>
      <w:r w:rsidR="38D6A7E9">
        <w:rPr/>
        <w:t>:</w:t>
      </w:r>
    </w:p>
    <w:p w:rsidR="38D6A7E9" w:rsidP="3DC31874" w:rsidRDefault="38D6A7E9" w14:paraId="6BDA952A" w14:textId="51F347DE">
      <w:pPr>
        <w:pStyle w:val="Header4"/>
        <w:numPr>
          <w:ilvl w:val="0"/>
          <w:numId w:val="14"/>
        </w:numPr>
        <w:spacing w:line="360" w:lineRule="auto"/>
        <w:rPr>
          <w:color w:val="auto"/>
        </w:rPr>
      </w:pPr>
      <w:r w:rsidRPr="3DC31874" w:rsidR="38D6A7E9">
        <w:rPr>
          <w:color w:val="auto"/>
        </w:rPr>
        <w:t>A method to test a material’s hydrophilicity which is significant for determining in vivo interactions</w:t>
      </w:r>
    </w:p>
    <w:p w:rsidR="3DC31874" w:rsidP="3DC31874" w:rsidRDefault="3DC31874" w14:paraId="629EB598" w14:textId="07D91202">
      <w:pPr>
        <w:pStyle w:val="Header4"/>
        <w:ind w:left="0"/>
        <w:rPr>
          <w:rFonts w:ascii="Times New Roman" w:hAnsi="Times New Roman" w:eastAsia="Times New Roman" w:cs="Times New Roman"/>
        </w:rPr>
      </w:pPr>
    </w:p>
    <w:p w:rsidR="3DC31874" w:rsidP="3DC31874" w:rsidRDefault="3DC31874" w14:paraId="630BC946" w14:textId="0CA77A91">
      <w:pPr>
        <w:pStyle w:val="Header4"/>
        <w:spacing w:line="360" w:lineRule="auto"/>
        <w:ind w:left="0"/>
        <w:rPr>
          <w:color w:val="auto"/>
        </w:rPr>
      </w:pPr>
    </w:p>
    <w:p w:rsidR="6C6BEF3B" w:rsidP="3DC31874" w:rsidRDefault="6C6BEF3B" w14:paraId="4F273974" w14:textId="225F4408">
      <w:pPr>
        <w:pStyle w:val="Heading1"/>
        <w:suppressLineNumbers w:val="0"/>
        <w:bidi w:val="0"/>
        <w:spacing w:before="240" w:beforeAutospacing="off" w:after="0" w:afterAutospacing="off" w:line="259" w:lineRule="auto"/>
        <w:ind w:left="0" w:right="0"/>
        <w:jc w:val="left"/>
      </w:pPr>
      <w:r w:rsidR="6C6BEF3B">
        <w:rPr/>
        <w:t>3.</w:t>
      </w:r>
      <w:r w:rsidR="6C6BEF3B">
        <w:rPr/>
        <w:t xml:space="preserve"> References:</w:t>
      </w:r>
    </w:p>
    <w:p w:rsidR="44D3A6AB" w:rsidP="3DC31874" w:rsidRDefault="44D3A6AB" w14:paraId="6A8374BF" w14:textId="7225FB55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Guo, Ziwei, Zehui Yang, Yongnan Chen, et al. 2022. “One-Step Plasma Electrolytic Oxidation with Graphene Oxide for Ultra-Low Porosity Corrosion-Resistant TiO2 Coatings.” </w:t>
      </w:r>
      <w:r w:rsidRPr="3DC31874" w:rsidR="44D3A6AB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Applied Surface Science</w:t>
      </w:r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594 (August). </w:t>
      </w:r>
      <w:hyperlink r:id="R2d829064cf9143ad">
        <w:r w:rsidRPr="3DC31874" w:rsidR="44D3A6AB">
          <w:rPr>
            <w:rStyle w:val="Hyperlink"/>
            <w:noProof w:val="0"/>
            <w:lang w:val="en-US"/>
          </w:rPr>
          <w:t>https://doi.org/10.1016/j.apsusc.2022.153477</w:t>
        </w:r>
      </w:hyperlink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4D3A6AB" w:rsidP="3DC31874" w:rsidRDefault="44D3A6AB" w14:paraId="393835C1" w14:textId="456EEA79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/>
      </w:pPr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Heimann, Robert B. 2021. “Magnesium Alloys for Biomedical Application: Advanced Corrosion Control through Surface Coating.” </w:t>
      </w:r>
      <w:r w:rsidRPr="3DC31874" w:rsidR="44D3A6AB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Surface and Coatings Technology</w:t>
      </w:r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405 (January). </w:t>
      </w:r>
      <w:hyperlink r:id="R0b64a2c7a6714649">
        <w:r w:rsidRPr="3DC31874" w:rsidR="44D3A6AB">
          <w:rPr>
            <w:rStyle w:val="Hyperlink"/>
            <w:noProof w:val="0"/>
            <w:lang w:val="en-US"/>
          </w:rPr>
          <w:t>https://doi.org/10.1016/j.surfcoat.2020.126521</w:t>
        </w:r>
      </w:hyperlink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4D3A6AB" w:rsidP="3DC31874" w:rsidRDefault="44D3A6AB" w14:paraId="23330D72" w14:textId="6EAEA3FB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Ma, Huijuan, Yanhong Gu, Shujing Liu, Juntie Che, and Dawei Yang. 2017. “Local Corrosion Behavior and Model of Micro-Arc Oxidation HA Coating on AZ31 Magnesium Alloy.” </w:t>
      </w:r>
      <w:r w:rsidRPr="3DC31874" w:rsidR="44D3A6AB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Surface and Coatings Technology</w:t>
      </w:r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331 (December): 179–88. </w:t>
      </w:r>
      <w:hyperlink r:id="R0b0ea6341a9c4441">
        <w:r w:rsidRPr="3DC31874" w:rsidR="44D3A6AB">
          <w:rPr>
            <w:rStyle w:val="Hyperlink"/>
            <w:noProof w:val="0"/>
            <w:lang w:val="en-US"/>
          </w:rPr>
          <w:t>https://doi.org/10.1016/j.surfcoat.2017.10.053</w:t>
        </w:r>
      </w:hyperlink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4D3A6AB" w:rsidP="3DC31874" w:rsidRDefault="44D3A6AB" w14:paraId="35D7A2F2" w14:textId="0630B5F2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Shang, Wei, Fang Wu, Yuanyuan Wang, Amin Rabiei Baboukani, Yuqing Wen, and Jiqiong Jiang. 2020. “Corrosion Resistance of Micro-Arc Oxidation/Graphene Oxide Composite Coatings on Magnesium Alloys.” </w:t>
      </w:r>
      <w:r w:rsidRPr="3DC31874" w:rsidR="44D3A6AB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ACS Omega</w:t>
      </w:r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5 (13): 7262–70. </w:t>
      </w:r>
      <w:hyperlink r:id="Rbcf78cb30ac9472b">
        <w:r w:rsidRPr="3DC31874" w:rsidR="44D3A6AB">
          <w:rPr>
            <w:rStyle w:val="Hyperlink"/>
            <w:noProof w:val="0"/>
            <w:lang w:val="en-US"/>
          </w:rPr>
          <w:t>https://doi.org/10.1021/acsomega.9b04060</w:t>
        </w:r>
      </w:hyperlink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4D3A6AB" w:rsidP="3DC31874" w:rsidRDefault="44D3A6AB" w14:paraId="20C331DA" w14:textId="6DBE0E45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Tang, Hui, and Yang Gao. 2016. “Preparation and Characterization of Hydroxyapatite Containing Coating on AZ31 Magnesium Alloy by Micro-Arc Oxidation.” </w:t>
      </w:r>
      <w:r w:rsidRPr="3DC31874" w:rsidR="44D3A6AB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Journal of Alloys and Compounds</w:t>
      </w:r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688: 699–708. </w:t>
      </w:r>
      <w:hyperlink r:id="R3aff4ce2e2974f3f">
        <w:r w:rsidRPr="3DC31874" w:rsidR="44D3A6AB">
          <w:rPr>
            <w:rStyle w:val="Hyperlink"/>
            <w:noProof w:val="0"/>
            <w:lang w:val="en-US"/>
          </w:rPr>
          <w:t>https://doi.org/10.1016/j.jallcom.2016.07.079</w:t>
        </w:r>
      </w:hyperlink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4D3A6AB" w:rsidP="3DC31874" w:rsidRDefault="44D3A6AB" w14:paraId="11BFF741" w14:textId="4C0F14A0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Tang, Hui, Yu Han, Tao Wu, et al. 2017. “Synthesis and Properties of Hydroxyapatite-Containing Coating on AZ31 Magnesium Alloy by Micro-Arc Oxidation.” </w:t>
      </w:r>
      <w:r w:rsidRPr="3DC31874" w:rsidR="44D3A6AB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Applied Surface Science</w:t>
      </w:r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400 (April): 391–404. </w:t>
      </w:r>
      <w:hyperlink r:id="R3528bc6bb5174052">
        <w:r w:rsidRPr="3DC31874" w:rsidR="44D3A6AB">
          <w:rPr>
            <w:rStyle w:val="Hyperlink"/>
            <w:noProof w:val="0"/>
            <w:lang w:val="en-US"/>
          </w:rPr>
          <w:t>https://doi.org/10.1016/j.apsusc.2016.12.216</w:t>
        </w:r>
      </w:hyperlink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4D3A6AB" w:rsidP="3DC31874" w:rsidRDefault="44D3A6AB" w14:paraId="18318C23" w14:textId="12A76F02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Yu, Huijun, Qing Dong, Jinhe Dou, Yaokun Pan, and Chuanzhong Chen. 2016. “Structure and in Vitro Bioactivity of Ceramic Coatings on Magnesium Alloys by Microarc Oxidation.” </w:t>
      </w:r>
      <w:r w:rsidRPr="3DC31874" w:rsidR="44D3A6AB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Applied Surface Science</w:t>
      </w:r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388 (December): 114–19. </w:t>
      </w:r>
      <w:hyperlink r:id="R495fd24946d44566">
        <w:r w:rsidRPr="3DC31874" w:rsidR="44D3A6AB">
          <w:rPr>
            <w:rStyle w:val="Hyperlink"/>
            <w:noProof w:val="0"/>
            <w:lang w:val="en-US"/>
          </w:rPr>
          <w:t>https://doi.org/10.1016/j.apsusc.2016.03.028</w:t>
        </w:r>
      </w:hyperlink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4D3A6AB" w:rsidP="3DC31874" w:rsidRDefault="44D3A6AB" w14:paraId="74DF2A9B" w14:textId="2DEE79B5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Zhu, Bowu, Shimeng Wang, Lei Wang, Yang Yang, Jun Liang, and Baocheng Cao. 2017. “Preparation of Hydroxyapatite/Tannic Acid Coating to Enhance the Corrosion Resistance and Cytocompatibility of AZ31 Magnesium Alloys.” </w:t>
      </w:r>
      <w:r w:rsidRPr="3DC31874" w:rsidR="44D3A6AB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US"/>
        </w:rPr>
        <w:t>Coatings</w:t>
      </w:r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7 (7). </w:t>
      </w:r>
      <w:hyperlink r:id="Re1f95b79b1724789">
        <w:r w:rsidRPr="3DC31874" w:rsidR="44D3A6AB">
          <w:rPr>
            <w:rStyle w:val="Hyperlink"/>
            <w:noProof w:val="0"/>
            <w:lang w:val="en-US"/>
          </w:rPr>
          <w:t>https://doi.org/10.3390/coatings7070105</w:t>
        </w:r>
      </w:hyperlink>
      <w:r w:rsidRPr="3DC31874" w:rsidR="44D3A6AB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3DC31874" w:rsidP="3DC31874" w:rsidRDefault="3DC31874" w14:paraId="47153A00" w14:textId="2484E2CC">
      <w:pPr>
        <w:pStyle w:val="Normal"/>
        <w:bidi w:val="0"/>
      </w:pPr>
    </w:p>
    <w:sectPr w:rsidR="05908DF6">
      <w:headerReference w:type="default" r:id="rId16"/>
      <w:footerReference w:type="default" r:id="rId1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NP" w:author="Noah Parayil" w:date="2026-06-18T10:21:00Z" w:id="0">
    <w:p w:rsidR="00BC4950" w:rsidRDefault="00BC4950" w14:paraId="1463BDFE" w14:textId="737C30A2">
      <w:pPr>
        <w:pStyle w:val="CommentText"/>
      </w:pPr>
      <w:r>
        <w:rPr>
          <w:rStyle w:val="CommentReference"/>
        </w:rPr>
        <w:annotationRef/>
      </w:r>
      <w:r w:rsidRPr="6CFF410F">
        <w:t>Can move this section of testing down, leave this as simple bullet points</w:t>
      </w:r>
    </w:p>
  </w:comment>
  <w:comment w:initials="NP" w:author="Noah Parayil" w:date="2026-06-18T10:42:00Z" w:id="1">
    <w:p w:rsidR="00BC4950" w:rsidRDefault="00BC4950" w14:paraId="4A6726B8" w14:textId="68AFA680">
      <w:pPr>
        <w:pStyle w:val="CommentText"/>
      </w:pPr>
      <w:r>
        <w:rPr>
          <w:rStyle w:val="CommentReference"/>
        </w:rPr>
        <w:annotationRef/>
      </w:r>
      <w:r w:rsidRPr="5EB6B91F">
        <w:t>And below, one package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463BDFE" w15:done="0"/>
  <w15:commentEx w15:paraId="4A6726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82626D" w16cex:dateUtc="2026-06-18T14:21:00Z"/>
  <w16cex:commentExtensible w16cex:durableId="27AD9C07" w16cex:dateUtc="2026-06-18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463BDFE" w16cid:durableId="1B82626D"/>
  <w16cid:commentId w16cid:paraId="4A6726B8" w16cid:durableId="27AD9C0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4823" w:rsidRDefault="00424823" w14:paraId="6F30387F" w14:textId="77777777">
      <w:pPr>
        <w:spacing w:after="0" w:line="240" w:lineRule="auto"/>
      </w:pPr>
      <w:r>
        <w:separator/>
      </w:r>
    </w:p>
  </w:endnote>
  <w:endnote w:type="continuationSeparator" w:id="0">
    <w:p w:rsidR="00424823" w:rsidRDefault="00424823" w14:paraId="63F2E90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321300" w:rsidTr="3F321300" w14:paraId="04CAE254" w14:textId="77777777">
      <w:trPr>
        <w:trHeight w:val="300"/>
      </w:trPr>
      <w:tc>
        <w:tcPr>
          <w:tcW w:w="3120" w:type="dxa"/>
        </w:tcPr>
        <w:p w:rsidR="3F321300" w:rsidP="3F321300" w:rsidRDefault="3F321300" w14:paraId="4F6F325A" w14:textId="704A99BC">
          <w:pPr>
            <w:pStyle w:val="Header"/>
            <w:ind w:left="-115"/>
          </w:pPr>
        </w:p>
      </w:tc>
      <w:tc>
        <w:tcPr>
          <w:tcW w:w="3120" w:type="dxa"/>
        </w:tcPr>
        <w:p w:rsidR="3F321300" w:rsidP="3F321300" w:rsidRDefault="3F321300" w14:paraId="0DBA5818" w14:textId="6F82C8D8">
          <w:pPr>
            <w:pStyle w:val="Header"/>
            <w:jc w:val="center"/>
          </w:pPr>
        </w:p>
      </w:tc>
      <w:tc>
        <w:tcPr>
          <w:tcW w:w="3120" w:type="dxa"/>
        </w:tcPr>
        <w:p w:rsidR="3F321300" w:rsidP="3F321300" w:rsidRDefault="3F321300" w14:paraId="21F17438" w14:textId="3BA587CA">
          <w:pPr>
            <w:pStyle w:val="Header"/>
            <w:ind w:right="-115"/>
            <w:jc w:val="right"/>
          </w:pPr>
        </w:p>
      </w:tc>
    </w:tr>
  </w:tbl>
  <w:p w:rsidR="3F321300" w:rsidP="3F321300" w:rsidRDefault="3F321300" w14:paraId="063D4FAC" w14:textId="3DA083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4823" w:rsidRDefault="00424823" w14:paraId="21B3010B" w14:textId="77777777">
      <w:pPr>
        <w:spacing w:after="0" w:line="240" w:lineRule="auto"/>
      </w:pPr>
      <w:r>
        <w:separator/>
      </w:r>
    </w:p>
  </w:footnote>
  <w:footnote w:type="continuationSeparator" w:id="0">
    <w:p w:rsidR="00424823" w:rsidRDefault="00424823" w14:paraId="6D134EC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321300" w:rsidTr="3F321300" w14:paraId="2B8A0771" w14:textId="77777777">
      <w:trPr>
        <w:trHeight w:val="300"/>
      </w:trPr>
      <w:tc>
        <w:tcPr>
          <w:tcW w:w="3120" w:type="dxa"/>
        </w:tcPr>
        <w:p w:rsidR="3F321300" w:rsidP="3F321300" w:rsidRDefault="3F321300" w14:paraId="19A63059" w14:textId="378CDEE3">
          <w:pPr>
            <w:pStyle w:val="Header"/>
            <w:ind w:left="-115"/>
          </w:pPr>
        </w:p>
      </w:tc>
      <w:tc>
        <w:tcPr>
          <w:tcW w:w="3120" w:type="dxa"/>
        </w:tcPr>
        <w:p w:rsidR="3F321300" w:rsidP="3F321300" w:rsidRDefault="3F321300" w14:paraId="0AAB07D8" w14:textId="1B7A2942">
          <w:pPr>
            <w:pStyle w:val="Header"/>
            <w:jc w:val="center"/>
          </w:pPr>
        </w:p>
      </w:tc>
      <w:tc>
        <w:tcPr>
          <w:tcW w:w="3120" w:type="dxa"/>
        </w:tcPr>
        <w:p w:rsidR="3F321300" w:rsidP="3F321300" w:rsidRDefault="3F321300" w14:paraId="265195EA" w14:textId="27DCFB45">
          <w:pPr>
            <w:pStyle w:val="Header"/>
            <w:ind w:right="-115"/>
            <w:jc w:val="right"/>
          </w:pPr>
        </w:p>
      </w:tc>
    </w:tr>
  </w:tbl>
  <w:p w:rsidR="3F321300" w:rsidP="3F321300" w:rsidRDefault="3F321300" w14:paraId="4FA8CC0B" w14:textId="4F91B8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5">
    <w:nsid w:val="5586ed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234259"/>
    <w:multiLevelType w:val="hybridMultilevel"/>
    <w:tmpl w:val="FFFFFFFF"/>
    <w:lvl w:ilvl="0" w:tplc="5DD6571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E002507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916C3E8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7508A5C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60EA547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5EBCDA1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360860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9B047E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0C8720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A34A0CB"/>
    <w:multiLevelType w:val="hybridMultilevel"/>
    <w:tmpl w:val="DF660A72"/>
    <w:lvl w:ilvl="0" w:tplc="3D2893F2">
      <w:start w:val="1"/>
      <w:numFmt w:val="decimal"/>
      <w:lvlText w:val="%1."/>
      <w:lvlJc w:val="left"/>
      <w:pPr>
        <w:ind w:left="720" w:hanging="360"/>
      </w:pPr>
    </w:lvl>
    <w:lvl w:ilvl="1" w:tplc="0EA63374">
      <w:start w:val="1"/>
      <w:numFmt w:val="lowerLetter"/>
      <w:lvlText w:val="%2."/>
      <w:lvlJc w:val="left"/>
      <w:pPr>
        <w:ind w:left="1440" w:hanging="360"/>
      </w:pPr>
    </w:lvl>
    <w:lvl w:ilvl="2" w:tplc="524EFC7C">
      <w:start w:val="1"/>
      <w:numFmt w:val="lowerRoman"/>
      <w:lvlText w:val="%3."/>
      <w:lvlJc w:val="right"/>
      <w:pPr>
        <w:ind w:left="2160" w:hanging="180"/>
      </w:pPr>
    </w:lvl>
    <w:lvl w:ilvl="3" w:tplc="BA9EF4FA">
      <w:start w:val="1"/>
      <w:numFmt w:val="decimal"/>
      <w:lvlText w:val="%4."/>
      <w:lvlJc w:val="left"/>
      <w:pPr>
        <w:ind w:left="2880" w:hanging="360"/>
      </w:pPr>
    </w:lvl>
    <w:lvl w:ilvl="4" w:tplc="CD6E9DDA">
      <w:start w:val="1"/>
      <w:numFmt w:val="lowerLetter"/>
      <w:lvlText w:val="%5."/>
      <w:lvlJc w:val="left"/>
      <w:pPr>
        <w:ind w:left="3600" w:hanging="360"/>
      </w:pPr>
    </w:lvl>
    <w:lvl w:ilvl="5" w:tplc="47C0109A">
      <w:start w:val="1"/>
      <w:numFmt w:val="lowerRoman"/>
      <w:lvlText w:val="%6."/>
      <w:lvlJc w:val="right"/>
      <w:pPr>
        <w:ind w:left="4320" w:hanging="180"/>
      </w:pPr>
    </w:lvl>
    <w:lvl w:ilvl="6" w:tplc="517EE272">
      <w:start w:val="1"/>
      <w:numFmt w:val="decimal"/>
      <w:lvlText w:val="%7."/>
      <w:lvlJc w:val="left"/>
      <w:pPr>
        <w:ind w:left="5040" w:hanging="360"/>
      </w:pPr>
    </w:lvl>
    <w:lvl w:ilvl="7" w:tplc="B1C6ADB8">
      <w:start w:val="1"/>
      <w:numFmt w:val="lowerLetter"/>
      <w:lvlText w:val="%8."/>
      <w:lvlJc w:val="left"/>
      <w:pPr>
        <w:ind w:left="5760" w:hanging="360"/>
      </w:pPr>
    </w:lvl>
    <w:lvl w:ilvl="8" w:tplc="EAA417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C798A"/>
    <w:multiLevelType w:val="hybridMultilevel"/>
    <w:tmpl w:val="FFFFFFFF"/>
    <w:lvl w:ilvl="0" w:tplc="4DFADD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4691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C032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1E5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E221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98B4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F433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348D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9A05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6D3DE3"/>
    <w:multiLevelType w:val="hybridMultilevel"/>
    <w:tmpl w:val="FFFFFFFF"/>
    <w:lvl w:ilvl="0" w:tplc="7CE25C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5CC4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D2A2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967A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5A40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5E2C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B6F6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2233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AC00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DCA854"/>
    <w:multiLevelType w:val="hybridMultilevel"/>
    <w:tmpl w:val="5D366F9A"/>
    <w:lvl w:ilvl="0" w:tplc="09AEACA4">
      <w:start w:val="1"/>
      <w:numFmt w:val="decimal"/>
      <w:lvlText w:val="%1."/>
      <w:lvlJc w:val="left"/>
      <w:pPr>
        <w:ind w:left="720" w:hanging="360"/>
      </w:pPr>
    </w:lvl>
    <w:lvl w:ilvl="1" w:tplc="8FC29C0C">
      <w:start w:val="1"/>
      <w:numFmt w:val="lowerLetter"/>
      <w:lvlText w:val="%2."/>
      <w:lvlJc w:val="left"/>
      <w:pPr>
        <w:ind w:left="1440" w:hanging="360"/>
      </w:pPr>
    </w:lvl>
    <w:lvl w:ilvl="2" w:tplc="129645BE">
      <w:start w:val="1"/>
      <w:numFmt w:val="lowerRoman"/>
      <w:lvlText w:val="%3."/>
      <w:lvlJc w:val="right"/>
      <w:pPr>
        <w:ind w:left="2160" w:hanging="180"/>
      </w:pPr>
    </w:lvl>
    <w:lvl w:ilvl="3" w:tplc="E6F04AB2">
      <w:start w:val="1"/>
      <w:numFmt w:val="decimal"/>
      <w:lvlText w:val="%4."/>
      <w:lvlJc w:val="left"/>
      <w:pPr>
        <w:ind w:left="2880" w:hanging="360"/>
      </w:pPr>
    </w:lvl>
    <w:lvl w:ilvl="4" w:tplc="0934725A">
      <w:start w:val="1"/>
      <w:numFmt w:val="lowerLetter"/>
      <w:lvlText w:val="%5."/>
      <w:lvlJc w:val="left"/>
      <w:pPr>
        <w:ind w:left="3600" w:hanging="360"/>
      </w:pPr>
    </w:lvl>
    <w:lvl w:ilvl="5" w:tplc="6188FA1C">
      <w:start w:val="1"/>
      <w:numFmt w:val="lowerRoman"/>
      <w:lvlText w:val="%6."/>
      <w:lvlJc w:val="right"/>
      <w:pPr>
        <w:ind w:left="4320" w:hanging="180"/>
      </w:pPr>
    </w:lvl>
    <w:lvl w:ilvl="6" w:tplc="971C77BE">
      <w:start w:val="1"/>
      <w:numFmt w:val="decimal"/>
      <w:lvlText w:val="%7."/>
      <w:lvlJc w:val="left"/>
      <w:pPr>
        <w:ind w:left="5040" w:hanging="360"/>
      </w:pPr>
    </w:lvl>
    <w:lvl w:ilvl="7" w:tplc="31828F64">
      <w:start w:val="1"/>
      <w:numFmt w:val="lowerLetter"/>
      <w:lvlText w:val="%8."/>
      <w:lvlJc w:val="left"/>
      <w:pPr>
        <w:ind w:left="5760" w:hanging="360"/>
      </w:pPr>
    </w:lvl>
    <w:lvl w:ilvl="8" w:tplc="937EE39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4EF65"/>
    <w:multiLevelType w:val="hybridMultilevel"/>
    <w:tmpl w:val="600AB284"/>
    <w:lvl w:ilvl="0" w:tplc="0CF808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1CB8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8E5F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668F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C652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4A3C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5665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46C1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A063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980B6D"/>
    <w:multiLevelType w:val="hybridMultilevel"/>
    <w:tmpl w:val="FFFFFFFF"/>
    <w:lvl w:ilvl="0" w:tplc="F7C62CA4">
      <w:start w:val="1"/>
      <w:numFmt w:val="decimal"/>
      <w:lvlText w:val="%1."/>
      <w:lvlJc w:val="left"/>
      <w:pPr>
        <w:ind w:left="720" w:hanging="360"/>
      </w:pPr>
    </w:lvl>
    <w:lvl w:ilvl="1" w:tplc="10D8721A">
      <w:start w:val="1"/>
      <w:numFmt w:val="lowerLetter"/>
      <w:lvlText w:val="%2."/>
      <w:lvlJc w:val="left"/>
      <w:pPr>
        <w:ind w:left="1440" w:hanging="360"/>
      </w:pPr>
    </w:lvl>
    <w:lvl w:ilvl="2" w:tplc="AC7A4264">
      <w:start w:val="1"/>
      <w:numFmt w:val="lowerRoman"/>
      <w:lvlText w:val="%3."/>
      <w:lvlJc w:val="right"/>
      <w:pPr>
        <w:ind w:left="2160" w:hanging="180"/>
      </w:pPr>
    </w:lvl>
    <w:lvl w:ilvl="3" w:tplc="8184377E">
      <w:start w:val="1"/>
      <w:numFmt w:val="decimal"/>
      <w:lvlText w:val="%4."/>
      <w:lvlJc w:val="left"/>
      <w:pPr>
        <w:ind w:left="2880" w:hanging="360"/>
      </w:pPr>
    </w:lvl>
    <w:lvl w:ilvl="4" w:tplc="23A2516E">
      <w:start w:val="1"/>
      <w:numFmt w:val="lowerLetter"/>
      <w:lvlText w:val="%5."/>
      <w:lvlJc w:val="left"/>
      <w:pPr>
        <w:ind w:left="3600" w:hanging="360"/>
      </w:pPr>
    </w:lvl>
    <w:lvl w:ilvl="5" w:tplc="6728D43C">
      <w:start w:val="1"/>
      <w:numFmt w:val="lowerRoman"/>
      <w:lvlText w:val="%6."/>
      <w:lvlJc w:val="right"/>
      <w:pPr>
        <w:ind w:left="4320" w:hanging="180"/>
      </w:pPr>
    </w:lvl>
    <w:lvl w:ilvl="6" w:tplc="805E3DE0">
      <w:start w:val="1"/>
      <w:numFmt w:val="decimal"/>
      <w:lvlText w:val="%7."/>
      <w:lvlJc w:val="left"/>
      <w:pPr>
        <w:ind w:left="5040" w:hanging="360"/>
      </w:pPr>
    </w:lvl>
    <w:lvl w:ilvl="7" w:tplc="14DC888A">
      <w:start w:val="1"/>
      <w:numFmt w:val="lowerLetter"/>
      <w:lvlText w:val="%8."/>
      <w:lvlJc w:val="left"/>
      <w:pPr>
        <w:ind w:left="5760" w:hanging="360"/>
      </w:pPr>
    </w:lvl>
    <w:lvl w:ilvl="8" w:tplc="7DCC954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E3F0F"/>
    <w:multiLevelType w:val="hybridMultilevel"/>
    <w:tmpl w:val="36083B7C"/>
    <w:lvl w:ilvl="0" w:tplc="70EA56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30F3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8ABB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226E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EA41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7ACB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A402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3C03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8CD7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75B3E44"/>
    <w:multiLevelType w:val="hybridMultilevel"/>
    <w:tmpl w:val="DA0CAEB4"/>
    <w:lvl w:ilvl="0" w:tplc="04090001">
      <w:start w:val="1"/>
      <w:numFmt w:val="bullet"/>
      <w:lvlText w:val=""/>
      <w:lvlJc w:val="left"/>
      <w:pPr>
        <w:ind w:left="135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hint="default" w:ascii="Wingdings" w:hAnsi="Wingdings"/>
      </w:rPr>
    </w:lvl>
  </w:abstractNum>
  <w:abstractNum w:abstractNumId="9" w15:restartNumberingAfterBreak="0">
    <w:nsid w:val="17FDFF57"/>
    <w:multiLevelType w:val="hybridMultilevel"/>
    <w:tmpl w:val="D3AE72CE"/>
    <w:lvl w:ilvl="0" w:tplc="AA40E2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1E3E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120B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FA86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B2F1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D6F8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EE1B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BC07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685D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EC70364"/>
    <w:multiLevelType w:val="hybridMultilevel"/>
    <w:tmpl w:val="59D840DA"/>
    <w:lvl w:ilvl="0" w:tplc="80409C86">
      <w:start w:val="1"/>
      <w:numFmt w:val="decimal"/>
      <w:lvlText w:val="%1."/>
      <w:lvlJc w:val="left"/>
      <w:pPr>
        <w:ind w:left="720" w:hanging="360"/>
      </w:pPr>
    </w:lvl>
    <w:lvl w:ilvl="1" w:tplc="705A9D98">
      <w:start w:val="1"/>
      <w:numFmt w:val="lowerLetter"/>
      <w:lvlText w:val="%2."/>
      <w:lvlJc w:val="left"/>
      <w:pPr>
        <w:ind w:left="1440" w:hanging="360"/>
      </w:pPr>
    </w:lvl>
    <w:lvl w:ilvl="2" w:tplc="6C1E591C">
      <w:start w:val="1"/>
      <w:numFmt w:val="lowerRoman"/>
      <w:lvlText w:val="%3."/>
      <w:lvlJc w:val="right"/>
      <w:pPr>
        <w:ind w:left="2160" w:hanging="180"/>
      </w:pPr>
    </w:lvl>
    <w:lvl w:ilvl="3" w:tplc="E79AB550">
      <w:start w:val="1"/>
      <w:numFmt w:val="decimal"/>
      <w:lvlText w:val="%4."/>
      <w:lvlJc w:val="left"/>
      <w:pPr>
        <w:ind w:left="2880" w:hanging="360"/>
      </w:pPr>
    </w:lvl>
    <w:lvl w:ilvl="4" w:tplc="438CC62C">
      <w:start w:val="1"/>
      <w:numFmt w:val="lowerLetter"/>
      <w:lvlText w:val="%5."/>
      <w:lvlJc w:val="left"/>
      <w:pPr>
        <w:ind w:left="3600" w:hanging="360"/>
      </w:pPr>
    </w:lvl>
    <w:lvl w:ilvl="5" w:tplc="FF34FA76">
      <w:start w:val="1"/>
      <w:numFmt w:val="lowerRoman"/>
      <w:lvlText w:val="%6."/>
      <w:lvlJc w:val="right"/>
      <w:pPr>
        <w:ind w:left="4320" w:hanging="180"/>
      </w:pPr>
    </w:lvl>
    <w:lvl w:ilvl="6" w:tplc="481A891C">
      <w:start w:val="1"/>
      <w:numFmt w:val="decimal"/>
      <w:lvlText w:val="%7."/>
      <w:lvlJc w:val="left"/>
      <w:pPr>
        <w:ind w:left="5040" w:hanging="360"/>
      </w:pPr>
    </w:lvl>
    <w:lvl w:ilvl="7" w:tplc="8BE2CA9A">
      <w:start w:val="1"/>
      <w:numFmt w:val="lowerLetter"/>
      <w:lvlText w:val="%8."/>
      <w:lvlJc w:val="left"/>
      <w:pPr>
        <w:ind w:left="5760" w:hanging="360"/>
      </w:pPr>
    </w:lvl>
    <w:lvl w:ilvl="8" w:tplc="2D9069B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664C3"/>
    <w:multiLevelType w:val="hybridMultilevel"/>
    <w:tmpl w:val="FFFFFFFF"/>
    <w:lvl w:ilvl="0" w:tplc="2F32F1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962D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068F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209F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8EE2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E632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A21C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1A0C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A8CC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2DB2C03"/>
    <w:multiLevelType w:val="hybridMultilevel"/>
    <w:tmpl w:val="FFFFFFFF"/>
    <w:lvl w:ilvl="0" w:tplc="CACEB7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86C5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448D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ECC7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F0EF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618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22F6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3E59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8A51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53D69A9"/>
    <w:multiLevelType w:val="hybridMultilevel"/>
    <w:tmpl w:val="FFFFFFFF"/>
    <w:lvl w:ilvl="0" w:tplc="87DA3B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58F0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CEC5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62C5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CA04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325F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A2FA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C6D8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684E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6D85166"/>
    <w:multiLevelType w:val="hybridMultilevel"/>
    <w:tmpl w:val="90EE6020"/>
    <w:lvl w:ilvl="0" w:tplc="190C64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326B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2A42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0A57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5AEB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FC0B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DE56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7CCC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CE37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1E2FADD"/>
    <w:multiLevelType w:val="hybridMultilevel"/>
    <w:tmpl w:val="FFFFFFFF"/>
    <w:lvl w:ilvl="0" w:tplc="122ECE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44B6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C878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22C9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A019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229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A46F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12EA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C4F7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ACC59DB"/>
    <w:multiLevelType w:val="hybridMultilevel"/>
    <w:tmpl w:val="C7187A66"/>
    <w:lvl w:ilvl="0" w:tplc="04090001">
      <w:start w:val="1"/>
      <w:numFmt w:val="bullet"/>
      <w:lvlText w:val=""/>
      <w:lvlJc w:val="left"/>
      <w:pPr>
        <w:ind w:left="135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hint="default" w:ascii="Wingdings" w:hAnsi="Wingdings"/>
      </w:rPr>
    </w:lvl>
  </w:abstractNum>
  <w:abstractNum w:abstractNumId="17" w15:restartNumberingAfterBreak="0">
    <w:nsid w:val="3F0D39A4"/>
    <w:multiLevelType w:val="hybridMultilevel"/>
    <w:tmpl w:val="FFFFFFFF"/>
    <w:lvl w:ilvl="0" w:tplc="79063B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2A9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40A0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AA3B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0E4C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E023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B670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1888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0E9E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F9F7CF1"/>
    <w:multiLevelType w:val="multilevel"/>
    <w:tmpl w:val="7FCC3D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3DA7000"/>
    <w:multiLevelType w:val="hybridMultilevel"/>
    <w:tmpl w:val="FFFFFFFF"/>
    <w:lvl w:ilvl="0" w:tplc="D326FC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5ECB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DA6D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C68A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466F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E254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B2D5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04C4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38EC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ABDE475"/>
    <w:multiLevelType w:val="hybridMultilevel"/>
    <w:tmpl w:val="FFFFFFFF"/>
    <w:lvl w:ilvl="0" w:tplc="09403C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647A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B096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A22E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0855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E633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6860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260E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36AC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C952190"/>
    <w:multiLevelType w:val="hybridMultilevel"/>
    <w:tmpl w:val="FFFFFFFF"/>
    <w:lvl w:ilvl="0" w:tplc="1C66C5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982A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CECE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9899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D82C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5E89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E2B2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2AFE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0E79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1DDD6DD"/>
    <w:multiLevelType w:val="hybridMultilevel"/>
    <w:tmpl w:val="FFFFFFFF"/>
    <w:lvl w:ilvl="0" w:tplc="F280D3A6">
      <w:start w:val="1"/>
      <w:numFmt w:val="decimal"/>
      <w:lvlText w:val="%1."/>
      <w:lvlJc w:val="left"/>
      <w:pPr>
        <w:ind w:left="720" w:hanging="360"/>
      </w:pPr>
    </w:lvl>
    <w:lvl w:ilvl="1" w:tplc="1318D16E">
      <w:start w:val="1"/>
      <w:numFmt w:val="lowerLetter"/>
      <w:lvlText w:val="%2."/>
      <w:lvlJc w:val="left"/>
      <w:pPr>
        <w:ind w:left="1440" w:hanging="360"/>
      </w:pPr>
    </w:lvl>
    <w:lvl w:ilvl="2" w:tplc="273CAC28">
      <w:start w:val="1"/>
      <w:numFmt w:val="lowerRoman"/>
      <w:lvlText w:val="%3."/>
      <w:lvlJc w:val="right"/>
      <w:pPr>
        <w:ind w:left="2160" w:hanging="180"/>
      </w:pPr>
    </w:lvl>
    <w:lvl w:ilvl="3" w:tplc="FF60A372">
      <w:start w:val="1"/>
      <w:numFmt w:val="decimal"/>
      <w:lvlText w:val="%4."/>
      <w:lvlJc w:val="left"/>
      <w:pPr>
        <w:ind w:left="2880" w:hanging="360"/>
      </w:pPr>
    </w:lvl>
    <w:lvl w:ilvl="4" w:tplc="CD9200C2">
      <w:start w:val="1"/>
      <w:numFmt w:val="lowerLetter"/>
      <w:lvlText w:val="%5."/>
      <w:lvlJc w:val="left"/>
      <w:pPr>
        <w:ind w:left="3600" w:hanging="360"/>
      </w:pPr>
    </w:lvl>
    <w:lvl w:ilvl="5" w:tplc="90E05BAC">
      <w:start w:val="1"/>
      <w:numFmt w:val="lowerRoman"/>
      <w:lvlText w:val="%6."/>
      <w:lvlJc w:val="right"/>
      <w:pPr>
        <w:ind w:left="4320" w:hanging="180"/>
      </w:pPr>
    </w:lvl>
    <w:lvl w:ilvl="6" w:tplc="55DAF4F2">
      <w:start w:val="1"/>
      <w:numFmt w:val="decimal"/>
      <w:lvlText w:val="%7."/>
      <w:lvlJc w:val="left"/>
      <w:pPr>
        <w:ind w:left="5040" w:hanging="360"/>
      </w:pPr>
    </w:lvl>
    <w:lvl w:ilvl="7" w:tplc="77289E0A">
      <w:start w:val="1"/>
      <w:numFmt w:val="lowerLetter"/>
      <w:lvlText w:val="%8."/>
      <w:lvlJc w:val="left"/>
      <w:pPr>
        <w:ind w:left="5760" w:hanging="360"/>
      </w:pPr>
    </w:lvl>
    <w:lvl w:ilvl="8" w:tplc="5266A6D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87F2BE"/>
    <w:multiLevelType w:val="hybridMultilevel"/>
    <w:tmpl w:val="FFFFFFFF"/>
    <w:lvl w:ilvl="0" w:tplc="2E48E3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A481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4C5A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9600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E4CC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6ED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343C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CCEB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2C72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5ACCCF9"/>
    <w:multiLevelType w:val="hybridMultilevel"/>
    <w:tmpl w:val="FFFFFFFF"/>
    <w:lvl w:ilvl="0" w:tplc="970C1C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FC83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1487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985F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6284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0E06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5638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18D8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A486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5B46469"/>
    <w:multiLevelType w:val="hybridMultilevel"/>
    <w:tmpl w:val="1E6468E2"/>
    <w:lvl w:ilvl="0" w:tplc="36AE3F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00F2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1839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62B2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6097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EC9B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A43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9010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9820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79EDC0D"/>
    <w:multiLevelType w:val="hybridMultilevel"/>
    <w:tmpl w:val="F6BAED02"/>
    <w:lvl w:ilvl="0" w:tplc="1B422778">
      <w:start w:val="1"/>
      <w:numFmt w:val="decimal"/>
      <w:lvlText w:val="%1."/>
      <w:lvlJc w:val="left"/>
      <w:pPr>
        <w:ind w:left="720" w:hanging="360"/>
      </w:pPr>
    </w:lvl>
    <w:lvl w:ilvl="1" w:tplc="830C08D0">
      <w:start w:val="1"/>
      <w:numFmt w:val="lowerLetter"/>
      <w:lvlText w:val="%2."/>
      <w:lvlJc w:val="left"/>
      <w:pPr>
        <w:ind w:left="1440" w:hanging="360"/>
      </w:pPr>
    </w:lvl>
    <w:lvl w:ilvl="2" w:tplc="625CCEEA">
      <w:start w:val="1"/>
      <w:numFmt w:val="lowerRoman"/>
      <w:lvlText w:val="%3."/>
      <w:lvlJc w:val="right"/>
      <w:pPr>
        <w:ind w:left="2160" w:hanging="180"/>
      </w:pPr>
    </w:lvl>
    <w:lvl w:ilvl="3" w:tplc="89B42B92">
      <w:start w:val="1"/>
      <w:numFmt w:val="decimal"/>
      <w:lvlText w:val="%4."/>
      <w:lvlJc w:val="left"/>
      <w:pPr>
        <w:ind w:left="2880" w:hanging="360"/>
      </w:pPr>
    </w:lvl>
    <w:lvl w:ilvl="4" w:tplc="E912D686">
      <w:start w:val="1"/>
      <w:numFmt w:val="lowerLetter"/>
      <w:lvlText w:val="%5."/>
      <w:lvlJc w:val="left"/>
      <w:pPr>
        <w:ind w:left="3600" w:hanging="360"/>
      </w:pPr>
    </w:lvl>
    <w:lvl w:ilvl="5" w:tplc="825C6516">
      <w:start w:val="1"/>
      <w:numFmt w:val="lowerRoman"/>
      <w:lvlText w:val="%6."/>
      <w:lvlJc w:val="right"/>
      <w:pPr>
        <w:ind w:left="4320" w:hanging="180"/>
      </w:pPr>
    </w:lvl>
    <w:lvl w:ilvl="6" w:tplc="68561C0C">
      <w:start w:val="1"/>
      <w:numFmt w:val="decimal"/>
      <w:lvlText w:val="%7."/>
      <w:lvlJc w:val="left"/>
      <w:pPr>
        <w:ind w:left="5040" w:hanging="360"/>
      </w:pPr>
    </w:lvl>
    <w:lvl w:ilvl="7" w:tplc="68B41802">
      <w:start w:val="1"/>
      <w:numFmt w:val="lowerLetter"/>
      <w:lvlText w:val="%8."/>
      <w:lvlJc w:val="left"/>
      <w:pPr>
        <w:ind w:left="5760" w:hanging="360"/>
      </w:pPr>
    </w:lvl>
    <w:lvl w:ilvl="8" w:tplc="5E36D1A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561628"/>
    <w:multiLevelType w:val="hybridMultilevel"/>
    <w:tmpl w:val="B7EC8E96"/>
    <w:lvl w:ilvl="0" w:tplc="04090001">
      <w:start w:val="1"/>
      <w:numFmt w:val="bullet"/>
      <w:lvlText w:val=""/>
      <w:lvlJc w:val="left"/>
      <w:pPr>
        <w:ind w:left="135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hint="default" w:ascii="Wingdings" w:hAnsi="Wingdings"/>
      </w:rPr>
    </w:lvl>
  </w:abstractNum>
  <w:abstractNum w:abstractNumId="28" w15:restartNumberingAfterBreak="0">
    <w:nsid w:val="67495B37"/>
    <w:multiLevelType w:val="hybridMultilevel"/>
    <w:tmpl w:val="4E188394"/>
    <w:lvl w:ilvl="0" w:tplc="563228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8A24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E4C4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3C0C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E097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BA1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AA5C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54E7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9E6E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8403B78"/>
    <w:multiLevelType w:val="multilevel"/>
    <w:tmpl w:val="7FCC3D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73F6E279"/>
    <w:multiLevelType w:val="hybridMultilevel"/>
    <w:tmpl w:val="917241D2"/>
    <w:lvl w:ilvl="0" w:tplc="96A010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429E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042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3ADF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DAE9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7A20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1454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168F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F03D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6296475"/>
    <w:multiLevelType w:val="hybridMultilevel"/>
    <w:tmpl w:val="7FF45A38"/>
    <w:lvl w:ilvl="0" w:tplc="04090001">
      <w:start w:val="1"/>
      <w:numFmt w:val="bullet"/>
      <w:lvlText w:val=""/>
      <w:lvlJc w:val="left"/>
      <w:pPr>
        <w:ind w:left="135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hint="default" w:ascii="Wingdings" w:hAnsi="Wingdings"/>
      </w:rPr>
    </w:lvl>
  </w:abstractNum>
  <w:abstractNum w:abstractNumId="32" w15:restartNumberingAfterBreak="0">
    <w:nsid w:val="76E0C09A"/>
    <w:multiLevelType w:val="hybridMultilevel"/>
    <w:tmpl w:val="FFFFFFFF"/>
    <w:lvl w:ilvl="0" w:tplc="EB20AF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5219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A08C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7470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1CE3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DA3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9A8C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F87C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5BAD9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75115CF"/>
    <w:multiLevelType w:val="hybridMultilevel"/>
    <w:tmpl w:val="FFFFFFFF"/>
    <w:lvl w:ilvl="0" w:tplc="E984EE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30F5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4627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CCF7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623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22FA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0427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D047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EA84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FD134D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36">
    <w:abstractNumId w:val="35"/>
  </w:num>
  <w:num w:numId="1" w16cid:durableId="1004436903">
    <w:abstractNumId w:val="33"/>
  </w:num>
  <w:num w:numId="2" w16cid:durableId="1009522326">
    <w:abstractNumId w:val="16"/>
  </w:num>
  <w:num w:numId="3" w16cid:durableId="1038356532">
    <w:abstractNumId w:val="2"/>
  </w:num>
  <w:num w:numId="4" w16cid:durableId="1177228055">
    <w:abstractNumId w:val="8"/>
  </w:num>
  <w:num w:numId="5" w16cid:durableId="1177694165">
    <w:abstractNumId w:val="5"/>
  </w:num>
  <w:num w:numId="6" w16cid:durableId="123155310">
    <w:abstractNumId w:val="19"/>
  </w:num>
  <w:num w:numId="7" w16cid:durableId="1452213195">
    <w:abstractNumId w:val="11"/>
  </w:num>
  <w:num w:numId="8" w16cid:durableId="1519194157">
    <w:abstractNumId w:val="1"/>
  </w:num>
  <w:num w:numId="9" w16cid:durableId="1586187658">
    <w:abstractNumId w:val="0"/>
  </w:num>
  <w:num w:numId="10" w16cid:durableId="1693725218">
    <w:abstractNumId w:val="12"/>
  </w:num>
  <w:num w:numId="11" w16cid:durableId="1709329472">
    <w:abstractNumId w:val="28"/>
  </w:num>
  <w:num w:numId="12" w16cid:durableId="1734037688">
    <w:abstractNumId w:val="27"/>
  </w:num>
  <w:num w:numId="13" w16cid:durableId="1736777583">
    <w:abstractNumId w:val="24"/>
  </w:num>
  <w:num w:numId="14" w16cid:durableId="2006348999">
    <w:abstractNumId w:val="32"/>
  </w:num>
  <w:num w:numId="15" w16cid:durableId="2008167645">
    <w:abstractNumId w:val="23"/>
  </w:num>
  <w:num w:numId="16" w16cid:durableId="2039088350">
    <w:abstractNumId w:val="6"/>
  </w:num>
  <w:num w:numId="17" w16cid:durableId="2050297988">
    <w:abstractNumId w:val="15"/>
  </w:num>
  <w:num w:numId="18" w16cid:durableId="2116902625">
    <w:abstractNumId w:val="20"/>
  </w:num>
  <w:num w:numId="19" w16cid:durableId="2124612821">
    <w:abstractNumId w:val="30"/>
  </w:num>
  <w:num w:numId="20" w16cid:durableId="248971857">
    <w:abstractNumId w:val="22"/>
  </w:num>
  <w:num w:numId="21" w16cid:durableId="255595410">
    <w:abstractNumId w:val="18"/>
  </w:num>
  <w:num w:numId="22" w16cid:durableId="258101885">
    <w:abstractNumId w:val="14"/>
  </w:num>
  <w:num w:numId="23" w16cid:durableId="268632379">
    <w:abstractNumId w:val="25"/>
  </w:num>
  <w:num w:numId="24" w16cid:durableId="2899471">
    <w:abstractNumId w:val="4"/>
  </w:num>
  <w:num w:numId="25" w16cid:durableId="38095780">
    <w:abstractNumId w:val="9"/>
  </w:num>
  <w:num w:numId="26" w16cid:durableId="384186890">
    <w:abstractNumId w:val="10"/>
  </w:num>
  <w:num w:numId="27" w16cid:durableId="552154957">
    <w:abstractNumId w:val="34"/>
  </w:num>
  <w:num w:numId="28" w16cid:durableId="625889897">
    <w:abstractNumId w:val="13"/>
  </w:num>
  <w:num w:numId="29" w16cid:durableId="627472596">
    <w:abstractNumId w:val="26"/>
  </w:num>
  <w:num w:numId="30" w16cid:durableId="734662847">
    <w:abstractNumId w:val="29"/>
  </w:num>
  <w:num w:numId="31" w16cid:durableId="81414255">
    <w:abstractNumId w:val="7"/>
  </w:num>
  <w:num w:numId="32" w16cid:durableId="821700904">
    <w:abstractNumId w:val="17"/>
  </w:num>
  <w:num w:numId="33" w16cid:durableId="825971450">
    <w:abstractNumId w:val="31"/>
  </w:num>
  <w:num w:numId="34" w16cid:durableId="929705606">
    <w:abstractNumId w:val="3"/>
  </w:num>
  <w:num w:numId="35" w16cid:durableId="981619446">
    <w:abstractNumId w:val="21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oah Parayil">
    <w15:presenceInfo w15:providerId="AD" w15:userId="S::nparayil@students.kennesaw.edu::6fe965f0-1a09-4d19-8d4c-da2122fd0d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2awxppxpi2dwd8e2swbxet9kd0fr9zzwwt5p&quot;&gt;Mg Project&lt;record-ids&gt;&lt;item&gt;2&lt;/item&gt;&lt;item&gt;9&lt;/item&gt;&lt;item&gt;14&lt;/item&gt;&lt;item&gt;71&lt;/item&gt;&lt;item&gt;74&lt;/item&gt;&lt;item&gt;77&lt;/item&gt;&lt;item&gt;87&lt;/item&gt;&lt;item&gt;128&lt;/item&gt;&lt;item&gt;163&lt;/item&gt;&lt;item&gt;169&lt;/item&gt;&lt;item&gt;259&lt;/item&gt;&lt;item&gt;262&lt;/item&gt;&lt;item&gt;263&lt;/item&gt;&lt;item&gt;264&lt;/item&gt;&lt;item&gt;265&lt;/item&gt;&lt;item&gt;266&lt;/item&gt;&lt;item&gt;267&lt;/item&gt;&lt;item&gt;268&lt;/item&gt;&lt;item&gt;269&lt;/item&gt;&lt;item&gt;270&lt;/item&gt;&lt;item&gt;271&lt;/item&gt;&lt;item&gt;272&lt;/item&gt;&lt;item&gt;273&lt;/item&gt;&lt;item&gt;274&lt;/item&gt;&lt;item&gt;275&lt;/item&gt;&lt;item&gt;276&lt;/item&gt;&lt;item&gt;277&lt;/item&gt;&lt;item&gt;278&lt;/item&gt;&lt;item&gt;279&lt;/item&gt;&lt;item&gt;280&lt;/item&gt;&lt;item&gt;281&lt;/item&gt;&lt;item&gt;282&lt;/item&gt;&lt;item&gt;283&lt;/item&gt;&lt;item&gt;284&lt;/item&gt;&lt;item&gt;285&lt;/item&gt;&lt;item&gt;286&lt;/item&gt;&lt;item&gt;287&lt;/item&gt;&lt;item&gt;289&lt;/item&gt;&lt;item&gt;290&lt;/item&gt;&lt;item&gt;291&lt;/item&gt;&lt;item&gt;292&lt;/item&gt;&lt;item&gt;293&lt;/item&gt;&lt;item&gt;294&lt;/item&gt;&lt;item&gt;295&lt;/item&gt;&lt;item&gt;297&lt;/item&gt;&lt;item&gt;298&lt;/item&gt;&lt;item&gt;299&lt;/item&gt;&lt;item&gt;300&lt;/item&gt;&lt;item&gt;301&lt;/item&gt;&lt;item&gt;302&lt;/item&gt;&lt;item&gt;303&lt;/item&gt;&lt;item&gt;392&lt;/item&gt;&lt;/record-ids&gt;&lt;/item&gt;&lt;/Libraries&gt;"/>
  </w:docVars>
  <w:rsids>
    <w:rsidRoot w:val="00CA09DD"/>
    <w:rsid w:val="000005FD"/>
    <w:rsid w:val="00000B12"/>
    <w:rsid w:val="00000BD6"/>
    <w:rsid w:val="0000250F"/>
    <w:rsid w:val="00002BF1"/>
    <w:rsid w:val="00003657"/>
    <w:rsid w:val="000151F4"/>
    <w:rsid w:val="000157FB"/>
    <w:rsid w:val="00016EEB"/>
    <w:rsid w:val="00016F18"/>
    <w:rsid w:val="00017EA1"/>
    <w:rsid w:val="000401C9"/>
    <w:rsid w:val="00043014"/>
    <w:rsid w:val="00065985"/>
    <w:rsid w:val="00065A08"/>
    <w:rsid w:val="00067BC0"/>
    <w:rsid w:val="00071FAE"/>
    <w:rsid w:val="0007218A"/>
    <w:rsid w:val="00073983"/>
    <w:rsid w:val="00075B89"/>
    <w:rsid w:val="0008112D"/>
    <w:rsid w:val="00081BAC"/>
    <w:rsid w:val="000909B8"/>
    <w:rsid w:val="000959E0"/>
    <w:rsid w:val="000A2309"/>
    <w:rsid w:val="000A3AAF"/>
    <w:rsid w:val="000A53DD"/>
    <w:rsid w:val="000B1BAF"/>
    <w:rsid w:val="000B4A91"/>
    <w:rsid w:val="000B7C96"/>
    <w:rsid w:val="000C489E"/>
    <w:rsid w:val="000C663F"/>
    <w:rsid w:val="000D7078"/>
    <w:rsid w:val="000E66CC"/>
    <w:rsid w:val="000F61D3"/>
    <w:rsid w:val="00102DB3"/>
    <w:rsid w:val="001037DA"/>
    <w:rsid w:val="00105CF8"/>
    <w:rsid w:val="001170AF"/>
    <w:rsid w:val="001174FF"/>
    <w:rsid w:val="001203B3"/>
    <w:rsid w:val="0012273B"/>
    <w:rsid w:val="00125E33"/>
    <w:rsid w:val="00127CC0"/>
    <w:rsid w:val="00132F09"/>
    <w:rsid w:val="00133370"/>
    <w:rsid w:val="0013668E"/>
    <w:rsid w:val="001415F7"/>
    <w:rsid w:val="00141CDF"/>
    <w:rsid w:val="001512DC"/>
    <w:rsid w:val="001556AC"/>
    <w:rsid w:val="0016634C"/>
    <w:rsid w:val="00184A82"/>
    <w:rsid w:val="00193961"/>
    <w:rsid w:val="001A1214"/>
    <w:rsid w:val="001B14B2"/>
    <w:rsid w:val="001B5397"/>
    <w:rsid w:val="001B7F76"/>
    <w:rsid w:val="001C6B6C"/>
    <w:rsid w:val="001D3B6B"/>
    <w:rsid w:val="001E3766"/>
    <w:rsid w:val="001E665E"/>
    <w:rsid w:val="001E69D5"/>
    <w:rsid w:val="001E7393"/>
    <w:rsid w:val="0020087F"/>
    <w:rsid w:val="00201041"/>
    <w:rsid w:val="00206FA8"/>
    <w:rsid w:val="00214441"/>
    <w:rsid w:val="00214D46"/>
    <w:rsid w:val="002155D0"/>
    <w:rsid w:val="00217661"/>
    <w:rsid w:val="00221833"/>
    <w:rsid w:val="00222B59"/>
    <w:rsid w:val="00233987"/>
    <w:rsid w:val="002351B7"/>
    <w:rsid w:val="00236FA2"/>
    <w:rsid w:val="0024427D"/>
    <w:rsid w:val="00251314"/>
    <w:rsid w:val="00251339"/>
    <w:rsid w:val="00255F25"/>
    <w:rsid w:val="00256FCD"/>
    <w:rsid w:val="00257C5D"/>
    <w:rsid w:val="002612A8"/>
    <w:rsid w:val="002620F0"/>
    <w:rsid w:val="00265444"/>
    <w:rsid w:val="00282EB4"/>
    <w:rsid w:val="0028529D"/>
    <w:rsid w:val="00290A49"/>
    <w:rsid w:val="00292886"/>
    <w:rsid w:val="002A0B64"/>
    <w:rsid w:val="002A2292"/>
    <w:rsid w:val="002B4A38"/>
    <w:rsid w:val="002C1A5A"/>
    <w:rsid w:val="002D009C"/>
    <w:rsid w:val="002D5DB1"/>
    <w:rsid w:val="002E1D0B"/>
    <w:rsid w:val="002E49C2"/>
    <w:rsid w:val="002F2B3A"/>
    <w:rsid w:val="002F38E5"/>
    <w:rsid w:val="002F44D4"/>
    <w:rsid w:val="002F7DF6"/>
    <w:rsid w:val="003022CF"/>
    <w:rsid w:val="00323171"/>
    <w:rsid w:val="003233E3"/>
    <w:rsid w:val="00332092"/>
    <w:rsid w:val="0035689A"/>
    <w:rsid w:val="003612C5"/>
    <w:rsid w:val="00366708"/>
    <w:rsid w:val="00372BA8"/>
    <w:rsid w:val="00377D1B"/>
    <w:rsid w:val="0038160C"/>
    <w:rsid w:val="00381F83"/>
    <w:rsid w:val="003951A4"/>
    <w:rsid w:val="003A1952"/>
    <w:rsid w:val="003A6438"/>
    <w:rsid w:val="003C1C1D"/>
    <w:rsid w:val="003C1CC9"/>
    <w:rsid w:val="003D0F10"/>
    <w:rsid w:val="003D1884"/>
    <w:rsid w:val="003E2D40"/>
    <w:rsid w:val="003F48BD"/>
    <w:rsid w:val="003F5C56"/>
    <w:rsid w:val="003F68DA"/>
    <w:rsid w:val="00424823"/>
    <w:rsid w:val="004269EF"/>
    <w:rsid w:val="0042795B"/>
    <w:rsid w:val="00441132"/>
    <w:rsid w:val="0044144E"/>
    <w:rsid w:val="0044345D"/>
    <w:rsid w:val="004472FD"/>
    <w:rsid w:val="00454379"/>
    <w:rsid w:val="00462173"/>
    <w:rsid w:val="0046696B"/>
    <w:rsid w:val="004742EB"/>
    <w:rsid w:val="00480B55"/>
    <w:rsid w:val="00485160"/>
    <w:rsid w:val="004A6BBD"/>
    <w:rsid w:val="004B2BCB"/>
    <w:rsid w:val="004B2DD6"/>
    <w:rsid w:val="004B518A"/>
    <w:rsid w:val="004B71FC"/>
    <w:rsid w:val="004C0176"/>
    <w:rsid w:val="004D2C51"/>
    <w:rsid w:val="004E285F"/>
    <w:rsid w:val="004F3D12"/>
    <w:rsid w:val="00502417"/>
    <w:rsid w:val="00517209"/>
    <w:rsid w:val="00521E98"/>
    <w:rsid w:val="00523876"/>
    <w:rsid w:val="00536394"/>
    <w:rsid w:val="005415E5"/>
    <w:rsid w:val="00546648"/>
    <w:rsid w:val="00550F19"/>
    <w:rsid w:val="00551420"/>
    <w:rsid w:val="00553A0A"/>
    <w:rsid w:val="00566C6C"/>
    <w:rsid w:val="005857DC"/>
    <w:rsid w:val="00586137"/>
    <w:rsid w:val="005957B6"/>
    <w:rsid w:val="005A560B"/>
    <w:rsid w:val="005B4A85"/>
    <w:rsid w:val="005B5439"/>
    <w:rsid w:val="005C0847"/>
    <w:rsid w:val="005C6C2B"/>
    <w:rsid w:val="005D25FC"/>
    <w:rsid w:val="005D41E6"/>
    <w:rsid w:val="005E0383"/>
    <w:rsid w:val="005F06E9"/>
    <w:rsid w:val="005F1F71"/>
    <w:rsid w:val="005F2924"/>
    <w:rsid w:val="005F5250"/>
    <w:rsid w:val="00605B36"/>
    <w:rsid w:val="00613DFC"/>
    <w:rsid w:val="00614EB5"/>
    <w:rsid w:val="00615CDD"/>
    <w:rsid w:val="00615E69"/>
    <w:rsid w:val="00625293"/>
    <w:rsid w:val="00641632"/>
    <w:rsid w:val="00644DFD"/>
    <w:rsid w:val="006558D3"/>
    <w:rsid w:val="00667DF1"/>
    <w:rsid w:val="0068670F"/>
    <w:rsid w:val="00690531"/>
    <w:rsid w:val="00692935"/>
    <w:rsid w:val="00694E08"/>
    <w:rsid w:val="006961B7"/>
    <w:rsid w:val="00697C7A"/>
    <w:rsid w:val="006A48F8"/>
    <w:rsid w:val="006B2106"/>
    <w:rsid w:val="006C1A28"/>
    <w:rsid w:val="006C3789"/>
    <w:rsid w:val="006D5362"/>
    <w:rsid w:val="006D6EAD"/>
    <w:rsid w:val="006F0B71"/>
    <w:rsid w:val="00702E2F"/>
    <w:rsid w:val="0070308B"/>
    <w:rsid w:val="00706B64"/>
    <w:rsid w:val="007103B3"/>
    <w:rsid w:val="0072192B"/>
    <w:rsid w:val="00731128"/>
    <w:rsid w:val="00734E40"/>
    <w:rsid w:val="00740EDB"/>
    <w:rsid w:val="00743BB2"/>
    <w:rsid w:val="00747977"/>
    <w:rsid w:val="007561D0"/>
    <w:rsid w:val="00757854"/>
    <w:rsid w:val="00760FF1"/>
    <w:rsid w:val="007641AE"/>
    <w:rsid w:val="007657BF"/>
    <w:rsid w:val="00767FF3"/>
    <w:rsid w:val="00770365"/>
    <w:rsid w:val="00771D5E"/>
    <w:rsid w:val="00784F18"/>
    <w:rsid w:val="00786292"/>
    <w:rsid w:val="007A1458"/>
    <w:rsid w:val="007A40EE"/>
    <w:rsid w:val="007B0311"/>
    <w:rsid w:val="007B0B98"/>
    <w:rsid w:val="007B22D4"/>
    <w:rsid w:val="007C1CB8"/>
    <w:rsid w:val="007D1939"/>
    <w:rsid w:val="007D6C06"/>
    <w:rsid w:val="007D7064"/>
    <w:rsid w:val="00800C6D"/>
    <w:rsid w:val="008101AB"/>
    <w:rsid w:val="00821478"/>
    <w:rsid w:val="00830A13"/>
    <w:rsid w:val="00835CD0"/>
    <w:rsid w:val="008427C9"/>
    <w:rsid w:val="00855328"/>
    <w:rsid w:val="00860053"/>
    <w:rsid w:val="008600B3"/>
    <w:rsid w:val="00860D53"/>
    <w:rsid w:val="00873793"/>
    <w:rsid w:val="008820D8"/>
    <w:rsid w:val="008939F5"/>
    <w:rsid w:val="008941CB"/>
    <w:rsid w:val="008973C0"/>
    <w:rsid w:val="00897875"/>
    <w:rsid w:val="008A12E4"/>
    <w:rsid w:val="008A212C"/>
    <w:rsid w:val="008B1B66"/>
    <w:rsid w:val="008B7F70"/>
    <w:rsid w:val="008C04AF"/>
    <w:rsid w:val="008C701B"/>
    <w:rsid w:val="008D194E"/>
    <w:rsid w:val="008D452F"/>
    <w:rsid w:val="008E224A"/>
    <w:rsid w:val="008E3383"/>
    <w:rsid w:val="008E4779"/>
    <w:rsid w:val="008E78BD"/>
    <w:rsid w:val="008E7E41"/>
    <w:rsid w:val="009021A7"/>
    <w:rsid w:val="00913C3A"/>
    <w:rsid w:val="00925B40"/>
    <w:rsid w:val="00936D84"/>
    <w:rsid w:val="009409BB"/>
    <w:rsid w:val="00941826"/>
    <w:rsid w:val="009454A0"/>
    <w:rsid w:val="00947FD0"/>
    <w:rsid w:val="0095517F"/>
    <w:rsid w:val="00957E47"/>
    <w:rsid w:val="00970995"/>
    <w:rsid w:val="00970DFA"/>
    <w:rsid w:val="0097154F"/>
    <w:rsid w:val="00972292"/>
    <w:rsid w:val="00972329"/>
    <w:rsid w:val="0098414A"/>
    <w:rsid w:val="0099262E"/>
    <w:rsid w:val="00994591"/>
    <w:rsid w:val="009971E7"/>
    <w:rsid w:val="00997434"/>
    <w:rsid w:val="009A038B"/>
    <w:rsid w:val="009A76A6"/>
    <w:rsid w:val="009A7903"/>
    <w:rsid w:val="009C0180"/>
    <w:rsid w:val="009D2DBE"/>
    <w:rsid w:val="009D35A9"/>
    <w:rsid w:val="009E2177"/>
    <w:rsid w:val="009E24E9"/>
    <w:rsid w:val="009E3E3B"/>
    <w:rsid w:val="009F3409"/>
    <w:rsid w:val="009F6415"/>
    <w:rsid w:val="009F69A0"/>
    <w:rsid w:val="009F7745"/>
    <w:rsid w:val="00A023DD"/>
    <w:rsid w:val="00A116F7"/>
    <w:rsid w:val="00A13B1D"/>
    <w:rsid w:val="00A16E59"/>
    <w:rsid w:val="00A351DF"/>
    <w:rsid w:val="00A36EAD"/>
    <w:rsid w:val="00A37155"/>
    <w:rsid w:val="00A4156B"/>
    <w:rsid w:val="00A450A3"/>
    <w:rsid w:val="00A4702C"/>
    <w:rsid w:val="00A476AE"/>
    <w:rsid w:val="00A55BE3"/>
    <w:rsid w:val="00A55D6E"/>
    <w:rsid w:val="00A56245"/>
    <w:rsid w:val="00A864DF"/>
    <w:rsid w:val="00A90451"/>
    <w:rsid w:val="00A9123B"/>
    <w:rsid w:val="00A929D7"/>
    <w:rsid w:val="00AA31A7"/>
    <w:rsid w:val="00AA3623"/>
    <w:rsid w:val="00AB3B88"/>
    <w:rsid w:val="00AB6684"/>
    <w:rsid w:val="00AD2214"/>
    <w:rsid w:val="00AD32CF"/>
    <w:rsid w:val="00AD7F3F"/>
    <w:rsid w:val="00AE1F3A"/>
    <w:rsid w:val="00B01F44"/>
    <w:rsid w:val="00B07E61"/>
    <w:rsid w:val="00B10AD5"/>
    <w:rsid w:val="00B2273C"/>
    <w:rsid w:val="00B27B30"/>
    <w:rsid w:val="00B27E77"/>
    <w:rsid w:val="00B30CD0"/>
    <w:rsid w:val="00B37348"/>
    <w:rsid w:val="00B473A8"/>
    <w:rsid w:val="00B670D2"/>
    <w:rsid w:val="00B81B7C"/>
    <w:rsid w:val="00B82D56"/>
    <w:rsid w:val="00B83E8A"/>
    <w:rsid w:val="00B84375"/>
    <w:rsid w:val="00B8541C"/>
    <w:rsid w:val="00B87782"/>
    <w:rsid w:val="00B96673"/>
    <w:rsid w:val="00BB0FC8"/>
    <w:rsid w:val="00BB1437"/>
    <w:rsid w:val="00BB59A1"/>
    <w:rsid w:val="00BC4950"/>
    <w:rsid w:val="00BC74F0"/>
    <w:rsid w:val="00BD6ED2"/>
    <w:rsid w:val="00BE23EE"/>
    <w:rsid w:val="00BE7029"/>
    <w:rsid w:val="00BF178C"/>
    <w:rsid w:val="00BF20D8"/>
    <w:rsid w:val="00C155BE"/>
    <w:rsid w:val="00C168E3"/>
    <w:rsid w:val="00C200C4"/>
    <w:rsid w:val="00C36DE7"/>
    <w:rsid w:val="00C40ECA"/>
    <w:rsid w:val="00C4293E"/>
    <w:rsid w:val="00C475D2"/>
    <w:rsid w:val="00C56535"/>
    <w:rsid w:val="00C637CF"/>
    <w:rsid w:val="00C63D73"/>
    <w:rsid w:val="00C656FB"/>
    <w:rsid w:val="00C76617"/>
    <w:rsid w:val="00C77311"/>
    <w:rsid w:val="00C82199"/>
    <w:rsid w:val="00C85C22"/>
    <w:rsid w:val="00C97DE5"/>
    <w:rsid w:val="00CA09DD"/>
    <w:rsid w:val="00CA3DE3"/>
    <w:rsid w:val="00CA766D"/>
    <w:rsid w:val="00CB0655"/>
    <w:rsid w:val="00CC2BCE"/>
    <w:rsid w:val="00CD1C73"/>
    <w:rsid w:val="00CD35EE"/>
    <w:rsid w:val="00CE12EC"/>
    <w:rsid w:val="00CE2C73"/>
    <w:rsid w:val="00CF7AC9"/>
    <w:rsid w:val="00D00E20"/>
    <w:rsid w:val="00D04EC1"/>
    <w:rsid w:val="00D10251"/>
    <w:rsid w:val="00D177D7"/>
    <w:rsid w:val="00D23635"/>
    <w:rsid w:val="00D319AC"/>
    <w:rsid w:val="00D3692A"/>
    <w:rsid w:val="00D418A0"/>
    <w:rsid w:val="00D42163"/>
    <w:rsid w:val="00D43A72"/>
    <w:rsid w:val="00D4610E"/>
    <w:rsid w:val="00D47360"/>
    <w:rsid w:val="00D52BA1"/>
    <w:rsid w:val="00D55E15"/>
    <w:rsid w:val="00D63DA3"/>
    <w:rsid w:val="00D66FB7"/>
    <w:rsid w:val="00D873F7"/>
    <w:rsid w:val="00D93D74"/>
    <w:rsid w:val="00D96CE6"/>
    <w:rsid w:val="00DA659E"/>
    <w:rsid w:val="00DB2B20"/>
    <w:rsid w:val="00DB48DA"/>
    <w:rsid w:val="00DB7005"/>
    <w:rsid w:val="00DC0804"/>
    <w:rsid w:val="00DC3D3B"/>
    <w:rsid w:val="00DC527B"/>
    <w:rsid w:val="00DE685D"/>
    <w:rsid w:val="00DF333F"/>
    <w:rsid w:val="00DF3A6B"/>
    <w:rsid w:val="00E002F1"/>
    <w:rsid w:val="00E00FA4"/>
    <w:rsid w:val="00E10DB1"/>
    <w:rsid w:val="00E12826"/>
    <w:rsid w:val="00E22656"/>
    <w:rsid w:val="00E368AB"/>
    <w:rsid w:val="00E37666"/>
    <w:rsid w:val="00E444EE"/>
    <w:rsid w:val="00E460DF"/>
    <w:rsid w:val="00E47EBB"/>
    <w:rsid w:val="00E60239"/>
    <w:rsid w:val="00E65AE5"/>
    <w:rsid w:val="00E72523"/>
    <w:rsid w:val="00E759FC"/>
    <w:rsid w:val="00E83993"/>
    <w:rsid w:val="00E84045"/>
    <w:rsid w:val="00E86731"/>
    <w:rsid w:val="00E90D59"/>
    <w:rsid w:val="00E97574"/>
    <w:rsid w:val="00EA24AF"/>
    <w:rsid w:val="00EB0D5F"/>
    <w:rsid w:val="00EB60F1"/>
    <w:rsid w:val="00EB62C9"/>
    <w:rsid w:val="00EE065B"/>
    <w:rsid w:val="00EE6197"/>
    <w:rsid w:val="00EF2020"/>
    <w:rsid w:val="00F1273C"/>
    <w:rsid w:val="00F134DF"/>
    <w:rsid w:val="00F1382E"/>
    <w:rsid w:val="00F20E7C"/>
    <w:rsid w:val="00F212D1"/>
    <w:rsid w:val="00F24F0E"/>
    <w:rsid w:val="00F26E00"/>
    <w:rsid w:val="00F34109"/>
    <w:rsid w:val="00F3C049"/>
    <w:rsid w:val="00F44160"/>
    <w:rsid w:val="00F562CF"/>
    <w:rsid w:val="00F57DE7"/>
    <w:rsid w:val="00F63425"/>
    <w:rsid w:val="00F639AA"/>
    <w:rsid w:val="00F64DD6"/>
    <w:rsid w:val="00F7341A"/>
    <w:rsid w:val="00F73F26"/>
    <w:rsid w:val="00F77857"/>
    <w:rsid w:val="00F814E9"/>
    <w:rsid w:val="00F82BC4"/>
    <w:rsid w:val="00F90544"/>
    <w:rsid w:val="00F9615C"/>
    <w:rsid w:val="00FB3020"/>
    <w:rsid w:val="00FB6A1E"/>
    <w:rsid w:val="00FD4F54"/>
    <w:rsid w:val="00FE1256"/>
    <w:rsid w:val="00FF7851"/>
    <w:rsid w:val="01296575"/>
    <w:rsid w:val="0156C353"/>
    <w:rsid w:val="01604BB8"/>
    <w:rsid w:val="0196101D"/>
    <w:rsid w:val="01AB5D70"/>
    <w:rsid w:val="01DE442A"/>
    <w:rsid w:val="021449DC"/>
    <w:rsid w:val="0239A747"/>
    <w:rsid w:val="029C0720"/>
    <w:rsid w:val="02B68F63"/>
    <w:rsid w:val="02FE5B3F"/>
    <w:rsid w:val="0321F446"/>
    <w:rsid w:val="03375573"/>
    <w:rsid w:val="033A05AC"/>
    <w:rsid w:val="035617F7"/>
    <w:rsid w:val="03DDF117"/>
    <w:rsid w:val="04078388"/>
    <w:rsid w:val="040B8D45"/>
    <w:rsid w:val="043CEC74"/>
    <w:rsid w:val="045AAC58"/>
    <w:rsid w:val="04BD8E84"/>
    <w:rsid w:val="0509155F"/>
    <w:rsid w:val="052C669D"/>
    <w:rsid w:val="056BACDF"/>
    <w:rsid w:val="0571262C"/>
    <w:rsid w:val="05908DF6"/>
    <w:rsid w:val="05B57C2E"/>
    <w:rsid w:val="05B8D740"/>
    <w:rsid w:val="06205E8D"/>
    <w:rsid w:val="064ABC99"/>
    <w:rsid w:val="0678A8E0"/>
    <w:rsid w:val="06A320CF"/>
    <w:rsid w:val="06D596AA"/>
    <w:rsid w:val="06FE0DB7"/>
    <w:rsid w:val="07819EFD"/>
    <w:rsid w:val="0796A194"/>
    <w:rsid w:val="07BBE592"/>
    <w:rsid w:val="07E72D36"/>
    <w:rsid w:val="080AA934"/>
    <w:rsid w:val="082455D2"/>
    <w:rsid w:val="08439E2F"/>
    <w:rsid w:val="0862872D"/>
    <w:rsid w:val="086A3CE8"/>
    <w:rsid w:val="08D674DD"/>
    <w:rsid w:val="08E9D3D5"/>
    <w:rsid w:val="08F92D21"/>
    <w:rsid w:val="09039EDD"/>
    <w:rsid w:val="0932981F"/>
    <w:rsid w:val="095651EF"/>
    <w:rsid w:val="0986E8C5"/>
    <w:rsid w:val="09BBB95D"/>
    <w:rsid w:val="09D2510E"/>
    <w:rsid w:val="09D924D3"/>
    <w:rsid w:val="09F26DD8"/>
    <w:rsid w:val="0A7F517B"/>
    <w:rsid w:val="0A890577"/>
    <w:rsid w:val="0A8D3B75"/>
    <w:rsid w:val="0B01E938"/>
    <w:rsid w:val="0B689E38"/>
    <w:rsid w:val="0B7A275F"/>
    <w:rsid w:val="0B94E9EE"/>
    <w:rsid w:val="0BF90F55"/>
    <w:rsid w:val="0BFC4C26"/>
    <w:rsid w:val="0C0D4C74"/>
    <w:rsid w:val="0C7E3A42"/>
    <w:rsid w:val="0C986E7E"/>
    <w:rsid w:val="0CC504A3"/>
    <w:rsid w:val="0CF88433"/>
    <w:rsid w:val="0D007FF4"/>
    <w:rsid w:val="0D4BAC80"/>
    <w:rsid w:val="0D68BD33"/>
    <w:rsid w:val="0D74BF4B"/>
    <w:rsid w:val="0DA9721D"/>
    <w:rsid w:val="0DB57897"/>
    <w:rsid w:val="0DD704DA"/>
    <w:rsid w:val="0DED5D31"/>
    <w:rsid w:val="0E17F1F2"/>
    <w:rsid w:val="0E3E3B66"/>
    <w:rsid w:val="0E46DD69"/>
    <w:rsid w:val="0E755920"/>
    <w:rsid w:val="0E929F8F"/>
    <w:rsid w:val="0ED03601"/>
    <w:rsid w:val="0F21EDCB"/>
    <w:rsid w:val="0F53327C"/>
    <w:rsid w:val="0F826B69"/>
    <w:rsid w:val="0F912B02"/>
    <w:rsid w:val="0FBAA5D8"/>
    <w:rsid w:val="0FC5A340"/>
    <w:rsid w:val="10285DF2"/>
    <w:rsid w:val="1060DC84"/>
    <w:rsid w:val="107447C3"/>
    <w:rsid w:val="107C8545"/>
    <w:rsid w:val="1089F162"/>
    <w:rsid w:val="10B39E1D"/>
    <w:rsid w:val="10D96770"/>
    <w:rsid w:val="117AE33C"/>
    <w:rsid w:val="1180A459"/>
    <w:rsid w:val="11823EC2"/>
    <w:rsid w:val="11828A37"/>
    <w:rsid w:val="11976AD9"/>
    <w:rsid w:val="121759B9"/>
    <w:rsid w:val="12B0834F"/>
    <w:rsid w:val="12BC2CF3"/>
    <w:rsid w:val="12D04C52"/>
    <w:rsid w:val="12D14C74"/>
    <w:rsid w:val="12D28407"/>
    <w:rsid w:val="12E623B8"/>
    <w:rsid w:val="13018EFE"/>
    <w:rsid w:val="1309B24D"/>
    <w:rsid w:val="1333F1B9"/>
    <w:rsid w:val="134E7D81"/>
    <w:rsid w:val="1353B572"/>
    <w:rsid w:val="136F03AB"/>
    <w:rsid w:val="138241D6"/>
    <w:rsid w:val="138B0298"/>
    <w:rsid w:val="13A34B38"/>
    <w:rsid w:val="13ADB91F"/>
    <w:rsid w:val="13D9AB73"/>
    <w:rsid w:val="13DE5EDC"/>
    <w:rsid w:val="13E1FACC"/>
    <w:rsid w:val="13FC83BB"/>
    <w:rsid w:val="142769C6"/>
    <w:rsid w:val="143B18E1"/>
    <w:rsid w:val="14B2C37C"/>
    <w:rsid w:val="14C545F8"/>
    <w:rsid w:val="14C766BC"/>
    <w:rsid w:val="14D407EA"/>
    <w:rsid w:val="14DBC882"/>
    <w:rsid w:val="14DF06BF"/>
    <w:rsid w:val="150B32C3"/>
    <w:rsid w:val="154AEE0D"/>
    <w:rsid w:val="156C39EF"/>
    <w:rsid w:val="1574E3BA"/>
    <w:rsid w:val="15879682"/>
    <w:rsid w:val="15AD5459"/>
    <w:rsid w:val="15BA789D"/>
    <w:rsid w:val="15BE2D4F"/>
    <w:rsid w:val="162D391A"/>
    <w:rsid w:val="1661005A"/>
    <w:rsid w:val="16714E53"/>
    <w:rsid w:val="16976639"/>
    <w:rsid w:val="16EBF250"/>
    <w:rsid w:val="178D9385"/>
    <w:rsid w:val="179630B9"/>
    <w:rsid w:val="18161A6D"/>
    <w:rsid w:val="184F076C"/>
    <w:rsid w:val="1888300E"/>
    <w:rsid w:val="189FBF9C"/>
    <w:rsid w:val="18C299C1"/>
    <w:rsid w:val="1933E534"/>
    <w:rsid w:val="19711F94"/>
    <w:rsid w:val="19803FDC"/>
    <w:rsid w:val="19BB2DD4"/>
    <w:rsid w:val="1A12415D"/>
    <w:rsid w:val="1A73DD78"/>
    <w:rsid w:val="1ADAFCA8"/>
    <w:rsid w:val="1AEE3472"/>
    <w:rsid w:val="1B169E53"/>
    <w:rsid w:val="1B207F49"/>
    <w:rsid w:val="1BD89A53"/>
    <w:rsid w:val="1BDCBBA1"/>
    <w:rsid w:val="1BDEAB72"/>
    <w:rsid w:val="1BE3CE6A"/>
    <w:rsid w:val="1C04DF0A"/>
    <w:rsid w:val="1C2EA593"/>
    <w:rsid w:val="1C33062F"/>
    <w:rsid w:val="1C8B4A43"/>
    <w:rsid w:val="1C9F8A11"/>
    <w:rsid w:val="1CAC6783"/>
    <w:rsid w:val="1CDFCC7D"/>
    <w:rsid w:val="1CE56E1E"/>
    <w:rsid w:val="1CEF04D5"/>
    <w:rsid w:val="1D05B23E"/>
    <w:rsid w:val="1D9C9AEB"/>
    <w:rsid w:val="1DBAAD70"/>
    <w:rsid w:val="1E076C9C"/>
    <w:rsid w:val="1E21252A"/>
    <w:rsid w:val="1E7239B3"/>
    <w:rsid w:val="1EC364A0"/>
    <w:rsid w:val="1ECDF200"/>
    <w:rsid w:val="1EE558CA"/>
    <w:rsid w:val="1EF35B80"/>
    <w:rsid w:val="1EF4C356"/>
    <w:rsid w:val="1F370F1D"/>
    <w:rsid w:val="1F4A3175"/>
    <w:rsid w:val="1F5A92E7"/>
    <w:rsid w:val="1F9B7F66"/>
    <w:rsid w:val="1FC29D52"/>
    <w:rsid w:val="2034AFE8"/>
    <w:rsid w:val="20463CF6"/>
    <w:rsid w:val="2072CE9E"/>
    <w:rsid w:val="209A3DC0"/>
    <w:rsid w:val="20BAF873"/>
    <w:rsid w:val="20CC276A"/>
    <w:rsid w:val="2120BD8D"/>
    <w:rsid w:val="219BCA73"/>
    <w:rsid w:val="21E50E5D"/>
    <w:rsid w:val="21EEED0F"/>
    <w:rsid w:val="221D3885"/>
    <w:rsid w:val="225733E8"/>
    <w:rsid w:val="229EC1B8"/>
    <w:rsid w:val="22EAC17C"/>
    <w:rsid w:val="2311D84A"/>
    <w:rsid w:val="233B6BCB"/>
    <w:rsid w:val="2377409B"/>
    <w:rsid w:val="23CE2367"/>
    <w:rsid w:val="23D40CA2"/>
    <w:rsid w:val="23E68003"/>
    <w:rsid w:val="2444E49C"/>
    <w:rsid w:val="24459CCC"/>
    <w:rsid w:val="245BFEA5"/>
    <w:rsid w:val="24BDD180"/>
    <w:rsid w:val="24D7494A"/>
    <w:rsid w:val="2524535E"/>
    <w:rsid w:val="257CE183"/>
    <w:rsid w:val="25934D94"/>
    <w:rsid w:val="2626A914"/>
    <w:rsid w:val="26277BE0"/>
    <w:rsid w:val="26A1861D"/>
    <w:rsid w:val="26AD42F2"/>
    <w:rsid w:val="26D82B75"/>
    <w:rsid w:val="270F4BB4"/>
    <w:rsid w:val="271AC2DB"/>
    <w:rsid w:val="272FF12F"/>
    <w:rsid w:val="27584F70"/>
    <w:rsid w:val="275E30F6"/>
    <w:rsid w:val="276B9F74"/>
    <w:rsid w:val="27770380"/>
    <w:rsid w:val="277E6BC7"/>
    <w:rsid w:val="278AF54D"/>
    <w:rsid w:val="278E407E"/>
    <w:rsid w:val="27E03372"/>
    <w:rsid w:val="27F57CAB"/>
    <w:rsid w:val="280E047E"/>
    <w:rsid w:val="284D019A"/>
    <w:rsid w:val="2857B227"/>
    <w:rsid w:val="2858548B"/>
    <w:rsid w:val="2858F69C"/>
    <w:rsid w:val="291A85CD"/>
    <w:rsid w:val="29680D3D"/>
    <w:rsid w:val="2978E937"/>
    <w:rsid w:val="29A4B400"/>
    <w:rsid w:val="29B213A9"/>
    <w:rsid w:val="29B58801"/>
    <w:rsid w:val="29C46F61"/>
    <w:rsid w:val="2A0E0094"/>
    <w:rsid w:val="2A30417F"/>
    <w:rsid w:val="2A49CED8"/>
    <w:rsid w:val="2A5AFE20"/>
    <w:rsid w:val="2A5E1E12"/>
    <w:rsid w:val="2A6D44AC"/>
    <w:rsid w:val="2A7A6904"/>
    <w:rsid w:val="2A9CA94F"/>
    <w:rsid w:val="2AA53696"/>
    <w:rsid w:val="2AC61035"/>
    <w:rsid w:val="2B031B3A"/>
    <w:rsid w:val="2B20CDB3"/>
    <w:rsid w:val="2B4B930F"/>
    <w:rsid w:val="2B4D8058"/>
    <w:rsid w:val="2B53D388"/>
    <w:rsid w:val="2B587B4C"/>
    <w:rsid w:val="2B63BE7F"/>
    <w:rsid w:val="2B64F176"/>
    <w:rsid w:val="2B8B4C77"/>
    <w:rsid w:val="2BA1B49E"/>
    <w:rsid w:val="2BBFFB2B"/>
    <w:rsid w:val="2BCAF5AE"/>
    <w:rsid w:val="2C16BDE3"/>
    <w:rsid w:val="2C864BA1"/>
    <w:rsid w:val="2CE44D36"/>
    <w:rsid w:val="2CE952BC"/>
    <w:rsid w:val="2D13CE3C"/>
    <w:rsid w:val="2D5B27D5"/>
    <w:rsid w:val="2D75E21D"/>
    <w:rsid w:val="2D95AE69"/>
    <w:rsid w:val="2DDBCA9E"/>
    <w:rsid w:val="2E3E6F83"/>
    <w:rsid w:val="2E59E0A4"/>
    <w:rsid w:val="2E6CF763"/>
    <w:rsid w:val="2EC5FC0A"/>
    <w:rsid w:val="2EF2255A"/>
    <w:rsid w:val="2F12099B"/>
    <w:rsid w:val="2F3400A5"/>
    <w:rsid w:val="2F50451F"/>
    <w:rsid w:val="2F6571E1"/>
    <w:rsid w:val="2F9081C0"/>
    <w:rsid w:val="2F9D8D80"/>
    <w:rsid w:val="3042FC01"/>
    <w:rsid w:val="306BAC55"/>
    <w:rsid w:val="3081E491"/>
    <w:rsid w:val="30890BD4"/>
    <w:rsid w:val="30B53607"/>
    <w:rsid w:val="30C4E31F"/>
    <w:rsid w:val="30CDB4FA"/>
    <w:rsid w:val="30DA7419"/>
    <w:rsid w:val="310FCD5B"/>
    <w:rsid w:val="311F75AC"/>
    <w:rsid w:val="31362C19"/>
    <w:rsid w:val="317AF910"/>
    <w:rsid w:val="317ED70F"/>
    <w:rsid w:val="31805B4C"/>
    <w:rsid w:val="31D69C9A"/>
    <w:rsid w:val="31E53803"/>
    <w:rsid w:val="321A9FD4"/>
    <w:rsid w:val="32273DD2"/>
    <w:rsid w:val="323FC1E3"/>
    <w:rsid w:val="324CAE4D"/>
    <w:rsid w:val="3279C6A2"/>
    <w:rsid w:val="3299A3F6"/>
    <w:rsid w:val="3299A80E"/>
    <w:rsid w:val="32DFF73D"/>
    <w:rsid w:val="32EC8225"/>
    <w:rsid w:val="3331D507"/>
    <w:rsid w:val="335BE945"/>
    <w:rsid w:val="335D61A3"/>
    <w:rsid w:val="33733136"/>
    <w:rsid w:val="3401077E"/>
    <w:rsid w:val="341ABB22"/>
    <w:rsid w:val="34279E1A"/>
    <w:rsid w:val="34D7BAC1"/>
    <w:rsid w:val="34F3E2FA"/>
    <w:rsid w:val="350EEA4D"/>
    <w:rsid w:val="3522F559"/>
    <w:rsid w:val="3540D79A"/>
    <w:rsid w:val="359EC4F9"/>
    <w:rsid w:val="35A9C551"/>
    <w:rsid w:val="35FBA9B8"/>
    <w:rsid w:val="35FDBEE6"/>
    <w:rsid w:val="3605CC87"/>
    <w:rsid w:val="3622BC69"/>
    <w:rsid w:val="3629E889"/>
    <w:rsid w:val="363E02AC"/>
    <w:rsid w:val="3646FF75"/>
    <w:rsid w:val="36636ACB"/>
    <w:rsid w:val="3665E35E"/>
    <w:rsid w:val="368B2844"/>
    <w:rsid w:val="36B0106C"/>
    <w:rsid w:val="36B467E3"/>
    <w:rsid w:val="36E53F60"/>
    <w:rsid w:val="36E815DB"/>
    <w:rsid w:val="36F92B22"/>
    <w:rsid w:val="373B7F9F"/>
    <w:rsid w:val="376D04D5"/>
    <w:rsid w:val="37740774"/>
    <w:rsid w:val="37753686"/>
    <w:rsid w:val="377E5B40"/>
    <w:rsid w:val="37A90585"/>
    <w:rsid w:val="37D8F7AE"/>
    <w:rsid w:val="385BBEB3"/>
    <w:rsid w:val="387A2558"/>
    <w:rsid w:val="387EB2FF"/>
    <w:rsid w:val="38A0DA6E"/>
    <w:rsid w:val="38C6D10C"/>
    <w:rsid w:val="38CD061A"/>
    <w:rsid w:val="38D6A7E9"/>
    <w:rsid w:val="38E8A892"/>
    <w:rsid w:val="38FBB229"/>
    <w:rsid w:val="3937875C"/>
    <w:rsid w:val="39422C63"/>
    <w:rsid w:val="3966339B"/>
    <w:rsid w:val="39870B8F"/>
    <w:rsid w:val="39A96222"/>
    <w:rsid w:val="39B54208"/>
    <w:rsid w:val="39C28540"/>
    <w:rsid w:val="39E74C73"/>
    <w:rsid w:val="39F48DE4"/>
    <w:rsid w:val="3A51AE89"/>
    <w:rsid w:val="3A592247"/>
    <w:rsid w:val="3A6DF064"/>
    <w:rsid w:val="3A74E958"/>
    <w:rsid w:val="3AAF99A5"/>
    <w:rsid w:val="3B0C6575"/>
    <w:rsid w:val="3B13CAA7"/>
    <w:rsid w:val="3B327D3F"/>
    <w:rsid w:val="3B3A817D"/>
    <w:rsid w:val="3B4D40BF"/>
    <w:rsid w:val="3B70A2C5"/>
    <w:rsid w:val="3BC0BFD6"/>
    <w:rsid w:val="3BFF762D"/>
    <w:rsid w:val="3C8C7149"/>
    <w:rsid w:val="3CB85AA2"/>
    <w:rsid w:val="3CBAE1F2"/>
    <w:rsid w:val="3CCAE2C4"/>
    <w:rsid w:val="3CDAFD01"/>
    <w:rsid w:val="3CEDB2A4"/>
    <w:rsid w:val="3D405528"/>
    <w:rsid w:val="3D61D6D5"/>
    <w:rsid w:val="3D6E362B"/>
    <w:rsid w:val="3D97A8DC"/>
    <w:rsid w:val="3DA834B2"/>
    <w:rsid w:val="3DB9F57C"/>
    <w:rsid w:val="3DC31874"/>
    <w:rsid w:val="3DFD2479"/>
    <w:rsid w:val="3E11BBE1"/>
    <w:rsid w:val="3E283151"/>
    <w:rsid w:val="3E89E416"/>
    <w:rsid w:val="3EC01EBB"/>
    <w:rsid w:val="3EC1C556"/>
    <w:rsid w:val="3ED66BAE"/>
    <w:rsid w:val="3EED4F17"/>
    <w:rsid w:val="3F2DF4E2"/>
    <w:rsid w:val="3F321300"/>
    <w:rsid w:val="3F8C1517"/>
    <w:rsid w:val="3FC2C136"/>
    <w:rsid w:val="3FF64DDB"/>
    <w:rsid w:val="400B502D"/>
    <w:rsid w:val="4036B5F5"/>
    <w:rsid w:val="40395973"/>
    <w:rsid w:val="4059C91B"/>
    <w:rsid w:val="405D2D67"/>
    <w:rsid w:val="4099756D"/>
    <w:rsid w:val="40A534AB"/>
    <w:rsid w:val="40AA90E1"/>
    <w:rsid w:val="40E61A30"/>
    <w:rsid w:val="412C7FC7"/>
    <w:rsid w:val="414CB5D4"/>
    <w:rsid w:val="414FE53C"/>
    <w:rsid w:val="41505E7F"/>
    <w:rsid w:val="418E0DB0"/>
    <w:rsid w:val="41A37BB6"/>
    <w:rsid w:val="41B9462E"/>
    <w:rsid w:val="41DE0AC5"/>
    <w:rsid w:val="42447D1E"/>
    <w:rsid w:val="42780255"/>
    <w:rsid w:val="427F3070"/>
    <w:rsid w:val="428B0580"/>
    <w:rsid w:val="42BB46BA"/>
    <w:rsid w:val="42CB27AD"/>
    <w:rsid w:val="43612283"/>
    <w:rsid w:val="438E8578"/>
    <w:rsid w:val="439345FC"/>
    <w:rsid w:val="4397A9F5"/>
    <w:rsid w:val="439AAE7F"/>
    <w:rsid w:val="43A77FAD"/>
    <w:rsid w:val="43C3EBE3"/>
    <w:rsid w:val="43D5142D"/>
    <w:rsid w:val="440A5FE3"/>
    <w:rsid w:val="44248F6E"/>
    <w:rsid w:val="442A1814"/>
    <w:rsid w:val="4458EE23"/>
    <w:rsid w:val="445DC319"/>
    <w:rsid w:val="4461838F"/>
    <w:rsid w:val="44758056"/>
    <w:rsid w:val="4477F849"/>
    <w:rsid w:val="448BA5E7"/>
    <w:rsid w:val="44AAD13D"/>
    <w:rsid w:val="44CE5CFE"/>
    <w:rsid w:val="44D3A6AB"/>
    <w:rsid w:val="44D3BA08"/>
    <w:rsid w:val="450B8D9F"/>
    <w:rsid w:val="451FBFDD"/>
    <w:rsid w:val="452B24DF"/>
    <w:rsid w:val="4538A38D"/>
    <w:rsid w:val="456CE243"/>
    <w:rsid w:val="45713477"/>
    <w:rsid w:val="45D9F6E8"/>
    <w:rsid w:val="45DAB7EC"/>
    <w:rsid w:val="45F29D5C"/>
    <w:rsid w:val="46197DC6"/>
    <w:rsid w:val="466931A6"/>
    <w:rsid w:val="4691462F"/>
    <w:rsid w:val="46B524E3"/>
    <w:rsid w:val="46E89F21"/>
    <w:rsid w:val="46E8E32C"/>
    <w:rsid w:val="470DDB71"/>
    <w:rsid w:val="4711D106"/>
    <w:rsid w:val="471227D5"/>
    <w:rsid w:val="4747C814"/>
    <w:rsid w:val="4772611E"/>
    <w:rsid w:val="47994C29"/>
    <w:rsid w:val="479B43A9"/>
    <w:rsid w:val="47D72C4D"/>
    <w:rsid w:val="47FE353C"/>
    <w:rsid w:val="48101CC0"/>
    <w:rsid w:val="482031E2"/>
    <w:rsid w:val="4821B8AD"/>
    <w:rsid w:val="484157F0"/>
    <w:rsid w:val="4852392A"/>
    <w:rsid w:val="49270A52"/>
    <w:rsid w:val="49290026"/>
    <w:rsid w:val="493924D0"/>
    <w:rsid w:val="4940E17B"/>
    <w:rsid w:val="494CED9C"/>
    <w:rsid w:val="49519F1D"/>
    <w:rsid w:val="49A2B3B5"/>
    <w:rsid w:val="49D2B985"/>
    <w:rsid w:val="4A1DEB44"/>
    <w:rsid w:val="4A24B71C"/>
    <w:rsid w:val="4A37C2D7"/>
    <w:rsid w:val="4A392B6D"/>
    <w:rsid w:val="4A6BAE04"/>
    <w:rsid w:val="4A74B260"/>
    <w:rsid w:val="4AE5AB59"/>
    <w:rsid w:val="4AF3F701"/>
    <w:rsid w:val="4AFA35D9"/>
    <w:rsid w:val="4B03589F"/>
    <w:rsid w:val="4B4C18B7"/>
    <w:rsid w:val="4B633295"/>
    <w:rsid w:val="4B678179"/>
    <w:rsid w:val="4B6D8C10"/>
    <w:rsid w:val="4BD0C50E"/>
    <w:rsid w:val="4C193ACE"/>
    <w:rsid w:val="4C784299"/>
    <w:rsid w:val="4C94DB65"/>
    <w:rsid w:val="4D12D311"/>
    <w:rsid w:val="4D2A8E02"/>
    <w:rsid w:val="4D8BBDD8"/>
    <w:rsid w:val="4D8EEB45"/>
    <w:rsid w:val="4E674405"/>
    <w:rsid w:val="4EDF3230"/>
    <w:rsid w:val="4EDF9EDE"/>
    <w:rsid w:val="4F3146AF"/>
    <w:rsid w:val="4F5CED50"/>
    <w:rsid w:val="4F73F9DB"/>
    <w:rsid w:val="4FA42859"/>
    <w:rsid w:val="4FBF21E7"/>
    <w:rsid w:val="4FFF6E3C"/>
    <w:rsid w:val="500E65A5"/>
    <w:rsid w:val="502B5E63"/>
    <w:rsid w:val="5038C731"/>
    <w:rsid w:val="504AB817"/>
    <w:rsid w:val="505A1366"/>
    <w:rsid w:val="50645A7B"/>
    <w:rsid w:val="509A4CBC"/>
    <w:rsid w:val="50F5D20A"/>
    <w:rsid w:val="50FC01B6"/>
    <w:rsid w:val="51016383"/>
    <w:rsid w:val="517FF467"/>
    <w:rsid w:val="518DFA13"/>
    <w:rsid w:val="51978674"/>
    <w:rsid w:val="51D3A6F6"/>
    <w:rsid w:val="51FBADA6"/>
    <w:rsid w:val="52081EC1"/>
    <w:rsid w:val="521666F5"/>
    <w:rsid w:val="523F8235"/>
    <w:rsid w:val="52514314"/>
    <w:rsid w:val="527930AD"/>
    <w:rsid w:val="52B4A601"/>
    <w:rsid w:val="52D02000"/>
    <w:rsid w:val="52D34E1C"/>
    <w:rsid w:val="52E6A165"/>
    <w:rsid w:val="533096AD"/>
    <w:rsid w:val="53629140"/>
    <w:rsid w:val="537A9F92"/>
    <w:rsid w:val="53B0A24E"/>
    <w:rsid w:val="53CE6493"/>
    <w:rsid w:val="53D07BC7"/>
    <w:rsid w:val="54505AC1"/>
    <w:rsid w:val="549C7742"/>
    <w:rsid w:val="54DC7020"/>
    <w:rsid w:val="54FFC0A6"/>
    <w:rsid w:val="552DEF5F"/>
    <w:rsid w:val="555CB683"/>
    <w:rsid w:val="55799FB8"/>
    <w:rsid w:val="55B4DA95"/>
    <w:rsid w:val="55BB7D7E"/>
    <w:rsid w:val="55DCEACD"/>
    <w:rsid w:val="5600137B"/>
    <w:rsid w:val="564AFB55"/>
    <w:rsid w:val="566B0208"/>
    <w:rsid w:val="566E4190"/>
    <w:rsid w:val="5672B835"/>
    <w:rsid w:val="56AECF75"/>
    <w:rsid w:val="56CB97F3"/>
    <w:rsid w:val="56CBEC5C"/>
    <w:rsid w:val="56D52333"/>
    <w:rsid w:val="56E7FDC6"/>
    <w:rsid w:val="56EC2106"/>
    <w:rsid w:val="5730AB3E"/>
    <w:rsid w:val="5759EEF0"/>
    <w:rsid w:val="57E70928"/>
    <w:rsid w:val="57FD8C74"/>
    <w:rsid w:val="581FE438"/>
    <w:rsid w:val="584FF785"/>
    <w:rsid w:val="58564A84"/>
    <w:rsid w:val="588FE8BC"/>
    <w:rsid w:val="58C48D40"/>
    <w:rsid w:val="58D5EA8C"/>
    <w:rsid w:val="58E51E56"/>
    <w:rsid w:val="5906DAEF"/>
    <w:rsid w:val="59301407"/>
    <w:rsid w:val="593E8C81"/>
    <w:rsid w:val="597528DD"/>
    <w:rsid w:val="597FC71E"/>
    <w:rsid w:val="59C33AD6"/>
    <w:rsid w:val="59CBC4ED"/>
    <w:rsid w:val="59CCC001"/>
    <w:rsid w:val="59E3BE16"/>
    <w:rsid w:val="5A06A104"/>
    <w:rsid w:val="5A0F4FA5"/>
    <w:rsid w:val="5A15802A"/>
    <w:rsid w:val="5A23F10A"/>
    <w:rsid w:val="5A67ECFD"/>
    <w:rsid w:val="5A69104D"/>
    <w:rsid w:val="5A6E22B0"/>
    <w:rsid w:val="5A7244C8"/>
    <w:rsid w:val="5A77FF34"/>
    <w:rsid w:val="5A8E6FE8"/>
    <w:rsid w:val="5AB8317E"/>
    <w:rsid w:val="5ACFF368"/>
    <w:rsid w:val="5B0E278F"/>
    <w:rsid w:val="5B34A592"/>
    <w:rsid w:val="5B6E0DB7"/>
    <w:rsid w:val="5C0534A4"/>
    <w:rsid w:val="5C0CEAE4"/>
    <w:rsid w:val="5C8D806C"/>
    <w:rsid w:val="5C9A8FDB"/>
    <w:rsid w:val="5CC7CF78"/>
    <w:rsid w:val="5CCAF8BF"/>
    <w:rsid w:val="5CE67F3B"/>
    <w:rsid w:val="5D143EFA"/>
    <w:rsid w:val="5D2A5827"/>
    <w:rsid w:val="5D2AFCAE"/>
    <w:rsid w:val="5D2D1F55"/>
    <w:rsid w:val="5D3147E6"/>
    <w:rsid w:val="5D337651"/>
    <w:rsid w:val="5D62A095"/>
    <w:rsid w:val="5D69ADAA"/>
    <w:rsid w:val="5D6A775A"/>
    <w:rsid w:val="5D79328B"/>
    <w:rsid w:val="5D9D3B60"/>
    <w:rsid w:val="5DA3AEE9"/>
    <w:rsid w:val="5DCFBF0D"/>
    <w:rsid w:val="5E9838FA"/>
    <w:rsid w:val="5EAA27BE"/>
    <w:rsid w:val="5EB6FFD1"/>
    <w:rsid w:val="5F380CDD"/>
    <w:rsid w:val="5F80F1B8"/>
    <w:rsid w:val="5FA7AB07"/>
    <w:rsid w:val="5FC50847"/>
    <w:rsid w:val="5FE9385A"/>
    <w:rsid w:val="60085B57"/>
    <w:rsid w:val="603BBEDC"/>
    <w:rsid w:val="607AA62E"/>
    <w:rsid w:val="6098863F"/>
    <w:rsid w:val="60A0BE99"/>
    <w:rsid w:val="60BA62C9"/>
    <w:rsid w:val="61492A80"/>
    <w:rsid w:val="6163CF4C"/>
    <w:rsid w:val="619DAD4D"/>
    <w:rsid w:val="61EC6631"/>
    <w:rsid w:val="62105564"/>
    <w:rsid w:val="62390B1B"/>
    <w:rsid w:val="623FC3ED"/>
    <w:rsid w:val="62813D78"/>
    <w:rsid w:val="6295DB52"/>
    <w:rsid w:val="629AA3FF"/>
    <w:rsid w:val="62F4E90E"/>
    <w:rsid w:val="62FB3648"/>
    <w:rsid w:val="631A10D5"/>
    <w:rsid w:val="632AA8F3"/>
    <w:rsid w:val="632BF63A"/>
    <w:rsid w:val="6338CCD7"/>
    <w:rsid w:val="6338DC9D"/>
    <w:rsid w:val="6339A320"/>
    <w:rsid w:val="6365771F"/>
    <w:rsid w:val="639E1233"/>
    <w:rsid w:val="63F85A7F"/>
    <w:rsid w:val="6452DF7B"/>
    <w:rsid w:val="647B2DEE"/>
    <w:rsid w:val="64AF899D"/>
    <w:rsid w:val="64BDDD9F"/>
    <w:rsid w:val="64CA35A9"/>
    <w:rsid w:val="64CD30C2"/>
    <w:rsid w:val="64D48744"/>
    <w:rsid w:val="64F5BD6C"/>
    <w:rsid w:val="654B60B7"/>
    <w:rsid w:val="655B9511"/>
    <w:rsid w:val="657C53C7"/>
    <w:rsid w:val="658AE4AB"/>
    <w:rsid w:val="65C7A04B"/>
    <w:rsid w:val="65EC6A67"/>
    <w:rsid w:val="661F064B"/>
    <w:rsid w:val="66DD37D8"/>
    <w:rsid w:val="67092A15"/>
    <w:rsid w:val="6726C241"/>
    <w:rsid w:val="673F4DE7"/>
    <w:rsid w:val="676D25D6"/>
    <w:rsid w:val="681AAB88"/>
    <w:rsid w:val="68492630"/>
    <w:rsid w:val="6864D69D"/>
    <w:rsid w:val="6886AED0"/>
    <w:rsid w:val="68A4B283"/>
    <w:rsid w:val="68AC55FD"/>
    <w:rsid w:val="6916587F"/>
    <w:rsid w:val="691A3495"/>
    <w:rsid w:val="691D808A"/>
    <w:rsid w:val="6924AB0E"/>
    <w:rsid w:val="698F7D56"/>
    <w:rsid w:val="69D0EFD2"/>
    <w:rsid w:val="6A160DC2"/>
    <w:rsid w:val="6A267ACA"/>
    <w:rsid w:val="6A2B6B4D"/>
    <w:rsid w:val="6A7135C5"/>
    <w:rsid w:val="6A8453D4"/>
    <w:rsid w:val="6AA7CF65"/>
    <w:rsid w:val="6AB846AA"/>
    <w:rsid w:val="6AC57217"/>
    <w:rsid w:val="6B1473A6"/>
    <w:rsid w:val="6B6EE9F2"/>
    <w:rsid w:val="6BA382A7"/>
    <w:rsid w:val="6BB68FEC"/>
    <w:rsid w:val="6C034E9B"/>
    <w:rsid w:val="6C3B1460"/>
    <w:rsid w:val="6C3CE56D"/>
    <w:rsid w:val="6C592BF3"/>
    <w:rsid w:val="6C6BEF3B"/>
    <w:rsid w:val="6C851ABB"/>
    <w:rsid w:val="6C9D43A6"/>
    <w:rsid w:val="6CAC1F9E"/>
    <w:rsid w:val="6D055482"/>
    <w:rsid w:val="6D3F065C"/>
    <w:rsid w:val="6D593766"/>
    <w:rsid w:val="6D7AFB66"/>
    <w:rsid w:val="6D8E524F"/>
    <w:rsid w:val="6DCF195D"/>
    <w:rsid w:val="6DDF31FA"/>
    <w:rsid w:val="6DF85D39"/>
    <w:rsid w:val="6E0ECA65"/>
    <w:rsid w:val="6E36B61C"/>
    <w:rsid w:val="6E3E9B09"/>
    <w:rsid w:val="6E504FE2"/>
    <w:rsid w:val="6E770EAA"/>
    <w:rsid w:val="6E7DEB4D"/>
    <w:rsid w:val="6E88A1D3"/>
    <w:rsid w:val="6ED7CC92"/>
    <w:rsid w:val="6EDD4F1D"/>
    <w:rsid w:val="6EDDE755"/>
    <w:rsid w:val="6EF8551E"/>
    <w:rsid w:val="6F25C3DA"/>
    <w:rsid w:val="6F35F158"/>
    <w:rsid w:val="6F42147D"/>
    <w:rsid w:val="6F739184"/>
    <w:rsid w:val="6FCA17AD"/>
    <w:rsid w:val="6FF734EB"/>
    <w:rsid w:val="70625F78"/>
    <w:rsid w:val="706AA174"/>
    <w:rsid w:val="707DBBB7"/>
    <w:rsid w:val="70882E08"/>
    <w:rsid w:val="70AE1F9C"/>
    <w:rsid w:val="70C0583A"/>
    <w:rsid w:val="70CDB42E"/>
    <w:rsid w:val="70F5CB17"/>
    <w:rsid w:val="7108C7A4"/>
    <w:rsid w:val="7125C0FA"/>
    <w:rsid w:val="712D2778"/>
    <w:rsid w:val="71A80981"/>
    <w:rsid w:val="71D12DFE"/>
    <w:rsid w:val="71E7B87D"/>
    <w:rsid w:val="7203AB25"/>
    <w:rsid w:val="7223544F"/>
    <w:rsid w:val="728C019D"/>
    <w:rsid w:val="72ABE7FC"/>
    <w:rsid w:val="72DAFC10"/>
    <w:rsid w:val="72F2E748"/>
    <w:rsid w:val="7300F165"/>
    <w:rsid w:val="731A5840"/>
    <w:rsid w:val="73383CAD"/>
    <w:rsid w:val="73412FA4"/>
    <w:rsid w:val="7349F8DB"/>
    <w:rsid w:val="7354AEF3"/>
    <w:rsid w:val="7368EE34"/>
    <w:rsid w:val="738E0B5B"/>
    <w:rsid w:val="739DCA81"/>
    <w:rsid w:val="73B0E36D"/>
    <w:rsid w:val="73B279B5"/>
    <w:rsid w:val="73E92CBB"/>
    <w:rsid w:val="73F56CF7"/>
    <w:rsid w:val="74037B1E"/>
    <w:rsid w:val="7410E508"/>
    <w:rsid w:val="7426E93C"/>
    <w:rsid w:val="742DD6F2"/>
    <w:rsid w:val="7448B0B2"/>
    <w:rsid w:val="746280E2"/>
    <w:rsid w:val="74DF6F8F"/>
    <w:rsid w:val="750DED08"/>
    <w:rsid w:val="754A2959"/>
    <w:rsid w:val="7555D2BB"/>
    <w:rsid w:val="7556BDAC"/>
    <w:rsid w:val="7562796E"/>
    <w:rsid w:val="756CE69F"/>
    <w:rsid w:val="7597ACEF"/>
    <w:rsid w:val="75E4B554"/>
    <w:rsid w:val="75EBE484"/>
    <w:rsid w:val="765FB840"/>
    <w:rsid w:val="7660A94C"/>
    <w:rsid w:val="76631673"/>
    <w:rsid w:val="7692C549"/>
    <w:rsid w:val="76D4B8FE"/>
    <w:rsid w:val="771E11D6"/>
    <w:rsid w:val="7726A03D"/>
    <w:rsid w:val="77328ED6"/>
    <w:rsid w:val="774ED4A1"/>
    <w:rsid w:val="7759793E"/>
    <w:rsid w:val="775AD4D8"/>
    <w:rsid w:val="776A4798"/>
    <w:rsid w:val="776A4A9B"/>
    <w:rsid w:val="7784EA36"/>
    <w:rsid w:val="77981956"/>
    <w:rsid w:val="782C2B25"/>
    <w:rsid w:val="7839F8C7"/>
    <w:rsid w:val="78960808"/>
    <w:rsid w:val="78E5A743"/>
    <w:rsid w:val="78F2155D"/>
    <w:rsid w:val="78FFAA97"/>
    <w:rsid w:val="7908FD18"/>
    <w:rsid w:val="7916DFF8"/>
    <w:rsid w:val="79370B7E"/>
    <w:rsid w:val="7952263A"/>
    <w:rsid w:val="79B457C8"/>
    <w:rsid w:val="79F0FAFB"/>
    <w:rsid w:val="79FC8D32"/>
    <w:rsid w:val="79FF9029"/>
    <w:rsid w:val="7AAB1721"/>
    <w:rsid w:val="7B1AC274"/>
    <w:rsid w:val="7B2B82AE"/>
    <w:rsid w:val="7B5065EE"/>
    <w:rsid w:val="7B5FBC9C"/>
    <w:rsid w:val="7B94B9BD"/>
    <w:rsid w:val="7BADD56A"/>
    <w:rsid w:val="7BAE39B7"/>
    <w:rsid w:val="7BE156C8"/>
    <w:rsid w:val="7BF2E43B"/>
    <w:rsid w:val="7C25D1F5"/>
    <w:rsid w:val="7C6DAA44"/>
    <w:rsid w:val="7C768451"/>
    <w:rsid w:val="7C7BD562"/>
    <w:rsid w:val="7CCEF6AE"/>
    <w:rsid w:val="7CD76D76"/>
    <w:rsid w:val="7CEE1DB4"/>
    <w:rsid w:val="7D36D509"/>
    <w:rsid w:val="7D662AE0"/>
    <w:rsid w:val="7D81AA77"/>
    <w:rsid w:val="7D9EA0DC"/>
    <w:rsid w:val="7DD51C25"/>
    <w:rsid w:val="7DD8F4F2"/>
    <w:rsid w:val="7DEA2F49"/>
    <w:rsid w:val="7E192EF9"/>
    <w:rsid w:val="7E3C1403"/>
    <w:rsid w:val="7E49D2BE"/>
    <w:rsid w:val="7E7BF330"/>
    <w:rsid w:val="7EA3DE39"/>
    <w:rsid w:val="7ECB2CA6"/>
    <w:rsid w:val="7F1A63AD"/>
    <w:rsid w:val="7F1FC2F6"/>
    <w:rsid w:val="7FAF60A7"/>
    <w:rsid w:val="7FB52B7E"/>
    <w:rsid w:val="7FC15CA0"/>
    <w:rsid w:val="7FFD83EA"/>
    <w:rsid w:val="7FFDF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08A7FE"/>
  <w15:chartTrackingRefBased/>
  <w15:docId w15:val="{028444E5-E187-40F4-9D42-C6F7AD56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F1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0C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2106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0053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D0F10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925B40"/>
    <w:pPr>
      <w:ind w:left="720"/>
      <w:contextualSpacing/>
    </w:pPr>
  </w:style>
  <w:style w:type="character" w:styleId="ListParagraphChar" w:customStyle="1">
    <w:name w:val="List Paragraph Char"/>
    <w:basedOn w:val="DefaultParagraphFont"/>
    <w:link w:val="ListParagraph"/>
    <w:uiPriority w:val="34"/>
    <w:rsid w:val="00925B40"/>
  </w:style>
  <w:style w:type="character" w:styleId="Heading2Char" w:customStyle="1">
    <w:name w:val="Heading 2 Char"/>
    <w:basedOn w:val="DefaultParagraphFont"/>
    <w:link w:val="Heading2"/>
    <w:uiPriority w:val="9"/>
    <w:rsid w:val="00C200C4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6B2106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0A53D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860053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3233E3"/>
    <w:rPr>
      <w:color w:val="0563C1" w:themeColor="hyperlink"/>
      <w:u w:val="single"/>
    </w:rPr>
  </w:style>
  <w:style w:type="paragraph" w:styleId="NormalWeb">
    <w:name w:val="Normal (Web)"/>
    <w:basedOn w:val="Normal"/>
    <w:link w:val="NormalWebChar"/>
    <w:uiPriority w:val="99"/>
    <w:unhideWhenUsed/>
    <w:rsid w:val="003233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WebChar" w:customStyle="1">
    <w:name w:val="Normal (Web) Char"/>
    <w:basedOn w:val="DefaultParagraphFont"/>
    <w:link w:val="NormalWeb"/>
    <w:uiPriority w:val="99"/>
    <w:rsid w:val="003233E3"/>
    <w:rPr>
      <w:rFonts w:ascii="Times New Roman" w:hAnsi="Times New Roman"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641A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27B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7B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27B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7B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27B3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7B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27B30"/>
    <w:rPr>
      <w:rFonts w:ascii="Segoe UI" w:hAnsi="Segoe UI" w:cs="Segoe UI"/>
      <w:sz w:val="18"/>
      <w:szCs w:val="18"/>
    </w:rPr>
  </w:style>
  <w:style w:type="paragraph" w:styleId="EndNoteBibliographyTitle" w:customStyle="1">
    <w:name w:val="EndNote Bibliography Title"/>
    <w:basedOn w:val="Normal"/>
    <w:link w:val="EndNoteBibliographyTitleChar"/>
    <w:rsid w:val="00065A08"/>
    <w:pPr>
      <w:spacing w:after="0"/>
      <w:jc w:val="center"/>
    </w:pPr>
    <w:rPr>
      <w:rFonts w:ascii="Calibri" w:hAnsi="Calibri"/>
      <w:noProof/>
    </w:rPr>
  </w:style>
  <w:style w:type="character" w:styleId="EndNoteBibliographyTitleChar" w:customStyle="1">
    <w:name w:val="EndNote Bibliography Title Char"/>
    <w:basedOn w:val="DefaultParagraphFont"/>
    <w:link w:val="EndNoteBibliographyTitle"/>
    <w:rsid w:val="00065A08"/>
    <w:rPr>
      <w:rFonts w:ascii="Calibri" w:hAnsi="Calibri"/>
      <w:noProof/>
    </w:rPr>
  </w:style>
  <w:style w:type="paragraph" w:styleId="EndNoteBibliography" w:customStyle="1">
    <w:name w:val="EndNote Bibliography"/>
    <w:basedOn w:val="Normal"/>
    <w:link w:val="EndNoteBibliographyChar"/>
    <w:rsid w:val="00065A08"/>
    <w:pPr>
      <w:spacing w:line="240" w:lineRule="auto"/>
    </w:pPr>
    <w:rPr>
      <w:rFonts w:ascii="Calibri" w:hAnsi="Calibri"/>
      <w:noProof/>
    </w:rPr>
  </w:style>
  <w:style w:type="character" w:styleId="EndNoteBibliographyChar" w:customStyle="1">
    <w:name w:val="EndNote Bibliography Char"/>
    <w:basedOn w:val="DefaultParagraphFont"/>
    <w:link w:val="EndNoteBibliography"/>
    <w:rsid w:val="00065A08"/>
    <w:rPr>
      <w:rFonts w:ascii="Calibri" w:hAnsi="Calibri"/>
      <w:noProof/>
    </w:rPr>
  </w:style>
  <w:style w:type="character" w:styleId="apple-converted-space" w:customStyle="1">
    <w:name w:val="apple-converted-space"/>
    <w:basedOn w:val="DefaultParagraphFont"/>
    <w:rsid w:val="00CD1C73"/>
  </w:style>
  <w:style w:type="character" w:styleId="Emphasis">
    <w:name w:val="Emphasis"/>
    <w:basedOn w:val="DefaultParagraphFont"/>
    <w:uiPriority w:val="20"/>
    <w:qFormat/>
    <w:rsid w:val="00CD1C73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1174FF"/>
    <w:rPr>
      <w:color w:val="808080"/>
    </w:rPr>
  </w:style>
  <w:style w:type="paragraph" w:styleId="Header">
    <w:name w:val="header"/>
    <w:basedOn w:val="Normal"/>
    <w:uiPriority w:val="99"/>
    <w:unhideWhenUsed/>
    <w:rsid w:val="3F32130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F321300"/>
    <w:pPr>
      <w:tabs>
        <w:tab w:val="center" w:pos="4680"/>
        <w:tab w:val="right" w:pos="9360"/>
      </w:tabs>
      <w:spacing w:after="0" w:line="240" w:lineRule="auto"/>
    </w:pPr>
  </w:style>
  <w:style w:type="paragraph" w:styleId="Header4" w:customStyle="1">
    <w:name w:val="Header 4"/>
    <w:basedOn w:val="Normal"/>
    <w:link w:val="Header4Char"/>
    <w:uiPriority w:val="1"/>
    <w:qFormat/>
    <w:rsid w:val="619DAD4D"/>
    <w:pPr>
      <w:keepNext/>
      <w:keepLines/>
      <w:spacing w:before="40" w:after="0"/>
      <w:outlineLvl w:val="3"/>
    </w:pPr>
    <w:rPr>
      <w:rFonts w:ascii="Times New Roman" w:hAnsi="Times New Roman" w:eastAsia="Times New Roman" w:cs="Times New Roman"/>
      <w:color w:val="2E74B5" w:themeColor="accent1" w:themeShade="BF"/>
    </w:rPr>
  </w:style>
  <w:style w:type="character" w:styleId="Header4Char" w:customStyle="1">
    <w:name w:val="Header 4 Char"/>
    <w:basedOn w:val="DefaultParagraphFont"/>
    <w:link w:val="Header4"/>
    <w:rsid w:val="619DAD4D"/>
    <w:rPr>
      <w:rFonts w:ascii="Times New Roman" w:hAnsi="Times New Roman" w:eastAsia="Times New Roman" w:cs="Times New Roman"/>
      <w:i w:val="0"/>
      <w:iCs w:val="0"/>
      <w:color w:val="2E74B5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8" /><Relationship Type="http://schemas.openxmlformats.org/officeDocument/2006/relationships/image" Target="media/image3.jpg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comments" Target="comments.xml" Id="rId7" /><Relationship Type="http://schemas.openxmlformats.org/officeDocument/2006/relationships/image" Target="media/image2.png" Id="rId12" /><Relationship Type="http://schemas.openxmlformats.org/officeDocument/2006/relationships/footer" Target="footer1.xml" Id="rId17" /><Relationship Type="http://schemas.openxmlformats.org/officeDocument/2006/relationships/styles" Target="styles.xml" Id="rId2" /><Relationship Type="http://schemas.openxmlformats.org/officeDocument/2006/relationships/header" Target="header1.xml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1.png" Id="rId11" /><Relationship Type="http://schemas.openxmlformats.org/officeDocument/2006/relationships/footnotes" Target="footnotes.xml" Id="rId5" /><Relationship Type="http://schemas.openxmlformats.org/officeDocument/2006/relationships/image" Target="media/image5.png" Id="rId15" /><Relationship Type="http://schemas.microsoft.com/office/2018/08/relationships/commentsExtensible" Target="commentsExtensible.xml" Id="rId10" /><Relationship Type="http://schemas.microsoft.com/office/2011/relationships/people" Target="people.xml" Id="rId19" /><Relationship Type="http://schemas.openxmlformats.org/officeDocument/2006/relationships/webSettings" Target="webSettings.xml" Id="rId4" /><Relationship Type="http://schemas.microsoft.com/office/2016/09/relationships/commentsIds" Target="commentsIds.xml" Id="rId9" /><Relationship Type="http://schemas.openxmlformats.org/officeDocument/2006/relationships/image" Target="media/image4.png" Id="rId14" /><Relationship Type="http://schemas.openxmlformats.org/officeDocument/2006/relationships/hyperlink" Target="https://doi.org/10.1016/j.apsusc.2022.153477" TargetMode="External" Id="R2d829064cf9143ad" /><Relationship Type="http://schemas.openxmlformats.org/officeDocument/2006/relationships/hyperlink" Target="https://doi.org/10.1016/j.surfcoat.2020.126521" TargetMode="External" Id="R0b64a2c7a6714649" /><Relationship Type="http://schemas.openxmlformats.org/officeDocument/2006/relationships/hyperlink" Target="https://doi.org/10.1016/j.surfcoat.2017.10.053" TargetMode="External" Id="R0b0ea6341a9c4441" /><Relationship Type="http://schemas.openxmlformats.org/officeDocument/2006/relationships/hyperlink" Target="https://doi.org/10.1021/acsomega.9b04060" TargetMode="External" Id="Rbcf78cb30ac9472b" /><Relationship Type="http://schemas.openxmlformats.org/officeDocument/2006/relationships/hyperlink" Target="https://doi.org/10.1016/j.jallcom.2016.07.079" TargetMode="External" Id="R3aff4ce2e2974f3f" /><Relationship Type="http://schemas.openxmlformats.org/officeDocument/2006/relationships/hyperlink" Target="https://doi.org/10.1016/j.apsusc.2016.12.216" TargetMode="External" Id="R3528bc6bb5174052" /><Relationship Type="http://schemas.openxmlformats.org/officeDocument/2006/relationships/hyperlink" Target="https://doi.org/10.1016/j.apsusc.2016.03.028" TargetMode="External" Id="R495fd24946d44566" /><Relationship Type="http://schemas.openxmlformats.org/officeDocument/2006/relationships/hyperlink" Target="https://doi.org/10.3390/coatings7070105" TargetMode="External" Id="Re1f95b79b172478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Hamdy Ibrahim</dc:creator>
  <keywords/>
  <dc:description/>
  <lastModifiedBy>Anthony Nguyen</lastModifiedBy>
  <revision>377</revision>
  <dcterms:created xsi:type="dcterms:W3CDTF">2015-03-04T02:28:00.0000000Z</dcterms:created>
  <dcterms:modified xsi:type="dcterms:W3CDTF">2026-07-08T22:54:51.4288964Z</dcterms:modified>
</coreProperties>
</file>