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920150" w14:textId="3EEF6B90" w:rsidR="00207DDE" w:rsidRDefault="00EB5889">
      <w:pPr>
        <w:pStyle w:val="1"/>
        <w:spacing w:before="0" w:after="0" w:line="240" w:lineRule="auto"/>
        <w:jc w:val="center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饭否需求</w:t>
      </w:r>
      <w:r>
        <w:rPr>
          <w:sz w:val="36"/>
          <w:szCs w:val="20"/>
        </w:rPr>
        <w:t>调查分析</w:t>
      </w:r>
      <w:bookmarkStart w:id="0" w:name="_GoBack"/>
      <w:bookmarkEnd w:id="0"/>
    </w:p>
    <w:p w14:paraId="21430BD1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1. 外卖行业的格局非常稳，虹吸效应明显，去年已经到6.5-3.5朝着7-3的方向发展，拥有优势的美团只要不出大错，占比很难下降。这个数据可以从很多第三方统计机构查到。</w:t>
      </w:r>
    </w:p>
    <w:p w14:paraId="24291B2F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2. 用户端的流量方面，美团完胜饿了么。美团App+点评+美团外卖是3.5亿的月活用户，外加11亿月活用户的微信两个二级入口的加持；而饿了么+口碑不到1亿月活用户，支付宝7亿月活一个二级入口的加持，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用户流量端美团胜出</w:t>
      </w:r>
      <w:r w:rsidRPr="00F35D11">
        <w:rPr>
          <w:rFonts w:ascii="宋体" w:eastAsia="宋体" w:hAnsi="宋体" w:cs="宋体"/>
          <w:kern w:val="0"/>
          <w:sz w:val="24"/>
          <w:szCs w:val="24"/>
        </w:rPr>
        <w:t>。（上面的数据是针对去年的，今年淘宝也开始给饿了么引流了）</w:t>
      </w:r>
    </w:p>
    <w:p w14:paraId="58048DC6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3. 商家端，美团+点评 580W餐饮商户 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VS </w:t>
      </w:r>
      <w:r w:rsidRPr="00F35D11">
        <w:rPr>
          <w:rFonts w:ascii="宋体" w:eastAsia="宋体" w:hAnsi="宋体" w:cs="宋体"/>
          <w:kern w:val="0"/>
          <w:sz w:val="24"/>
          <w:szCs w:val="24"/>
        </w:rPr>
        <w:t>饿了么+口碑 350W餐饮商户，并且美团平台商户独占比远大于饿了么。饿了么之所以不敢逼商家二选一，就是因为平台类产品都是有双边效应的，你本来订单就少，你肯定不敢逼商家做选择，不然直接都跑去美团。反观美团，人家有足够的C端流量叫板商户。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所以商家端美团同样胜。</w:t>
      </w:r>
    </w:p>
    <w:p w14:paraId="41BFCB82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4. 配送端，美团的日配送3000W单 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VS</w:t>
      </w: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 饿了么蜂鸟+点我达日配送1000W单，并且配送效率上美团也要优于饿了么，主要原因是王兴前几年将大量的钱砸到智能调度系统上面了。饿了么自己搞了方舟系统，从网上了解到的消息是搞得不行，阿里一直在优化。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所以配送端美团也胜利了。</w:t>
      </w:r>
    </w:p>
    <w:p w14:paraId="75EF0740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虽然今年阿里开始重金投入饿了么，但是仍然改变不了战局。并且是</w:t>
      </w:r>
      <w:r w:rsidRPr="00F35D11">
        <w:rPr>
          <w:rFonts w:ascii="宋体" w:eastAsia="宋体" w:hAnsi="宋体" w:cs="宋体"/>
          <w:kern w:val="0"/>
          <w:sz w:val="24"/>
          <w:szCs w:val="24"/>
        </w:rPr>
        <w:t>3-5年内都不能。</w:t>
      </w:r>
    </w:p>
    <w:p w14:paraId="6DF617F6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外卖用户选择换平台无非3个原因：</w:t>
      </w:r>
    </w:p>
    <w:p w14:paraId="15021FFF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1)价格更便宜 </w:t>
      </w:r>
    </w:p>
    <w:p w14:paraId="0D923535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2)配送时间更快 </w:t>
      </w:r>
    </w:p>
    <w:p w14:paraId="3D0FF53E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3)商家更多</w:t>
      </w:r>
    </w:p>
    <w:p w14:paraId="28400DD6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从价格方面来讲，饿了么做小范围补贴美团随时可以跟进。</w:t>
      </w:r>
    </w:p>
    <w:p w14:paraId="3C5F9B11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从配送来看，技术上方舟赶上美团压缩配送时间并非一朝一夕的事。</w:t>
      </w:r>
    </w:p>
    <w:p w14:paraId="3ACCAA3A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商家方面，阿里的地推可能会发挥一定作用，但是商家也不是傻子，面对美团的二选一，如果饿了么不能给到同样的收益，对方还是会走，这时候问题留给了饿了么，是先拉动用户数呢？还是先拉动商家数？这两者想要拉动都需要巨量的补贴才能撬动。</w:t>
      </w:r>
    </w:p>
    <w:p w14:paraId="58AB3EBF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更重要的是今年阿里的重心明眼人都知道在聚划算，一二线城市还要防着PDD的进攻，大文娱云计算新零售高德etc全是要输血的，饿了么的优先级有多高可以想想。</w:t>
      </w:r>
    </w:p>
    <w:p w14:paraId="3C9310C2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lastRenderedPageBreak/>
        <w:t>所以阿里加入不改变战局，但不排除阿里借着饿了么，隔一两个季度就打补贴战来恶心美团，目的在于短期拖慢美团外卖盈利的脚步，让其不能在本地生活其他战场伸展拳脚。</w:t>
      </w:r>
    </w:p>
    <w:p w14:paraId="676B1851" w14:textId="77777777" w:rsidR="009731AB" w:rsidRPr="00F35D11" w:rsidRDefault="009731AB">
      <w:pPr>
        <w:ind w:firstLine="420"/>
        <w:jc w:val="left"/>
        <w:rPr>
          <w:rFonts w:ascii="楷体" w:eastAsia="楷体" w:hAnsi="楷体" w:cs="楷体"/>
          <w:szCs w:val="21"/>
        </w:rPr>
      </w:pPr>
    </w:p>
    <w:sectPr w:rsidR="009731AB" w:rsidRPr="00F35D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05F79" w14:textId="77777777" w:rsidR="00BB5CD2" w:rsidRDefault="00BB5CD2" w:rsidP="008630C5">
      <w:r>
        <w:separator/>
      </w:r>
    </w:p>
  </w:endnote>
  <w:endnote w:type="continuationSeparator" w:id="0">
    <w:p w14:paraId="46B0BADA" w14:textId="77777777" w:rsidR="00BB5CD2" w:rsidRDefault="00BB5CD2" w:rsidP="0086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72657" w14:textId="77777777" w:rsidR="00BB5CD2" w:rsidRDefault="00BB5CD2" w:rsidP="008630C5">
      <w:r>
        <w:separator/>
      </w:r>
    </w:p>
  </w:footnote>
  <w:footnote w:type="continuationSeparator" w:id="0">
    <w:p w14:paraId="5D674BF0" w14:textId="77777777" w:rsidR="00BB5CD2" w:rsidRDefault="00BB5CD2" w:rsidP="00863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9362E"/>
    <w:multiLevelType w:val="hybridMultilevel"/>
    <w:tmpl w:val="679893DE"/>
    <w:lvl w:ilvl="0" w:tplc="08FADBA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07DDE"/>
    <w:rsid w:val="00270176"/>
    <w:rsid w:val="00292606"/>
    <w:rsid w:val="002A51D7"/>
    <w:rsid w:val="002E66A0"/>
    <w:rsid w:val="0033564F"/>
    <w:rsid w:val="003C3146"/>
    <w:rsid w:val="003C4986"/>
    <w:rsid w:val="003E245E"/>
    <w:rsid w:val="00422D7B"/>
    <w:rsid w:val="00465987"/>
    <w:rsid w:val="0055671C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630C5"/>
    <w:rsid w:val="008951FA"/>
    <w:rsid w:val="008C3A99"/>
    <w:rsid w:val="0092673D"/>
    <w:rsid w:val="009731AB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5CD2"/>
    <w:rsid w:val="00BB7A28"/>
    <w:rsid w:val="00BC2D62"/>
    <w:rsid w:val="00C056C3"/>
    <w:rsid w:val="00C10336"/>
    <w:rsid w:val="00D1151E"/>
    <w:rsid w:val="00D16977"/>
    <w:rsid w:val="00DD3A97"/>
    <w:rsid w:val="00DE6157"/>
    <w:rsid w:val="00DF68E5"/>
    <w:rsid w:val="00E340FC"/>
    <w:rsid w:val="00E81173"/>
    <w:rsid w:val="00E85078"/>
    <w:rsid w:val="00EB5889"/>
    <w:rsid w:val="00F0793F"/>
    <w:rsid w:val="00F1281D"/>
    <w:rsid w:val="00F35D11"/>
    <w:rsid w:val="00F54A12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4CB07"/>
  <w15:docId w15:val="{A29B2241-A7A9-469C-84DC-9462E80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10">
    <w:name w:val="toc 1"/>
    <w:basedOn w:val="a"/>
    <w:next w:val="a"/>
    <w:uiPriority w:val="39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Pr>
      <w:b/>
      <w:bCs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55671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73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863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630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63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630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DB0ACF-37CA-4CCB-BA77-44F91485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libin</cp:lastModifiedBy>
  <cp:revision>8</cp:revision>
  <dcterms:created xsi:type="dcterms:W3CDTF">2015-11-11T11:30:00Z</dcterms:created>
  <dcterms:modified xsi:type="dcterms:W3CDTF">2020-09-29T02:51:00Z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