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88.0" w:type="dxa"/>
        <w:jc w:val="left"/>
        <w:tblLayout w:type="fixed"/>
        <w:tblLook w:val="0400"/>
      </w:tblPr>
      <w:tblGrid>
        <w:gridCol w:w="1699"/>
        <w:gridCol w:w="6789"/>
        <w:tblGridChange w:id="0">
          <w:tblGrid>
            <w:gridCol w:w="1699"/>
            <w:gridCol w:w="678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[US-0001] – Adicionar item ao carrinho 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Situação: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EBAC-SHOP </w:t>
            </w:r>
          </w:p>
        </w:tc>
      </w:tr>
      <w:tr>
        <w:trPr>
          <w:cantSplit w:val="0"/>
          <w:trHeight w:val="401.9531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Versões Afetadas: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88.0" w:type="dxa"/>
        <w:jc w:val="left"/>
        <w:tblLayout w:type="fixed"/>
        <w:tblLook w:val="0400"/>
      </w:tblPr>
      <w:tblGrid>
        <w:gridCol w:w="1698"/>
        <w:gridCol w:w="2546"/>
        <w:gridCol w:w="1698"/>
        <w:gridCol w:w="2546"/>
        <w:tblGridChange w:id="0">
          <w:tblGrid>
            <w:gridCol w:w="1698"/>
            <w:gridCol w:w="2546"/>
            <w:gridCol w:w="1698"/>
            <w:gridCol w:w="25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História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Solicitante: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Fábio Araújo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Lucas Nascimento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Aprovada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Pontuação: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rHeight w:val="296.9531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Tempo Estimado: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 horas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85.0" w:type="dxa"/>
        <w:jc w:val="left"/>
        <w:tblLayout w:type="fixed"/>
        <w:tblLook w:val="0400"/>
      </w:tblPr>
      <w:tblGrid>
        <w:gridCol w:w="885"/>
        <w:gridCol w:w="7500"/>
        <w:tblGridChange w:id="0">
          <w:tblGrid>
            <w:gridCol w:w="885"/>
            <w:gridCol w:w="7500"/>
          </w:tblGrid>
        </w:tblGridChange>
      </w:tblGrid>
      <w:tr>
        <w:trPr>
          <w:cantSplit w:val="0"/>
          <w:trHeight w:val="5391.914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Anexos: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725353" cy="3448745"/>
                  <wp:effectExtent b="0" l="0" r="0" t="0"/>
                  <wp:docPr descr="Interface gráfica do usuário, Aplicativo, Teams&#10;&#10;Descrição gerada automaticamente" id="8" name="image2.png"/>
                  <a:graphic>
                    <a:graphicData uri="http://schemas.openxmlformats.org/drawingml/2006/picture">
                      <pic:pic>
                        <pic:nvPicPr>
                          <pic:cNvPr descr="Interface gráfica do usuário, Aplicativo, Teams&#10;&#10;Descrição gerada automaticament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353" cy="34487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05.0" w:type="dxa"/>
        <w:jc w:val="center"/>
        <w:tblLayout w:type="fixed"/>
        <w:tblLook w:val="0400"/>
      </w:tblPr>
      <w:tblGrid>
        <w:gridCol w:w="7845"/>
        <w:gridCol w:w="660"/>
        <w:tblGridChange w:id="0">
          <w:tblGrid>
            <w:gridCol w:w="7845"/>
            <w:gridCol w:w="66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Adicionar itens ao carrinho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88.0" w:type="dxa"/>
        <w:jc w:val="left"/>
        <w:tblLayout w:type="fixed"/>
        <w:tblLook w:val="0400"/>
      </w:tblPr>
      <w:tblGrid>
        <w:gridCol w:w="8488"/>
        <w:tblGridChange w:id="0">
          <w:tblGrid>
            <w:gridCol w:w="8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cliente da EBAC-SHOP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adicionar produtos no carrinho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realizar a compra dos itens </w:t>
            </w:r>
          </w:p>
          <w:p w:rsidR="00000000" w:rsidDel="00000000" w:rsidP="00000000" w:rsidRDefault="00000000" w:rsidRPr="00000000" w14:paraId="00000023">
            <w:pPr>
              <w:pStyle w:val="Heading3"/>
              <w:rPr/>
            </w:pPr>
            <w:r w:rsidDel="00000000" w:rsidR="00000000" w:rsidRPr="00000000">
              <w:rPr>
                <w:color w:val="0747a6"/>
                <w:rtl w:val="0"/>
              </w:rPr>
              <w:t xml:space="preserve">Critérios de Aceitação: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  <w:t xml:space="preserve">- Deve adicionar ao menos um item no carrinho;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2</w:t>
            </w:r>
            <w:r w:rsidDel="00000000" w:rsidR="00000000" w:rsidRPr="00000000">
              <w:rPr>
                <w:rtl w:val="0"/>
              </w:rPr>
              <w:t xml:space="preserve"> - O produto deve estar disponível e com estoque;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3 - </w:t>
            </w:r>
            <w:r w:rsidDel="00000000" w:rsidR="00000000" w:rsidRPr="00000000">
              <w:rPr>
                <w:rtl w:val="0"/>
              </w:rPr>
              <w:t xml:space="preserve">O usuário deve conseguir atualizar seu carrinho se necessário;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4 - </w:t>
            </w:r>
            <w:r w:rsidDel="00000000" w:rsidR="00000000" w:rsidRPr="00000000">
              <w:rPr>
                <w:rtl w:val="0"/>
              </w:rPr>
              <w:t xml:space="preserve">Os itens devem permanecer no carrinho mesmo se o site for fechado e abrir novamente, até que sejam comprados ou removidos;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5 -</w:t>
            </w:r>
            <w:r w:rsidDel="00000000" w:rsidR="00000000" w:rsidRPr="00000000">
              <w:rPr>
                <w:rtl w:val="0"/>
              </w:rPr>
              <w:t xml:space="preserve"> O usuário deve ser capaz de visualizar o carrinho com os itens e seus devidos preços;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88.0" w:type="dxa"/>
        <w:jc w:val="left"/>
        <w:tblLayout w:type="fixed"/>
        <w:tblLook w:val="0400"/>
      </w:tblPr>
      <w:tblGrid>
        <w:gridCol w:w="1699"/>
        <w:gridCol w:w="6789"/>
        <w:tblGridChange w:id="0">
          <w:tblGrid>
            <w:gridCol w:w="1699"/>
            <w:gridCol w:w="678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[US-0002] – Login na plataforma 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Situação: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EBAC-SHOP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Versões Afetadas: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88.0" w:type="dxa"/>
        <w:jc w:val="left"/>
        <w:tblLayout w:type="fixed"/>
        <w:tblLook w:val="0400"/>
      </w:tblPr>
      <w:tblGrid>
        <w:gridCol w:w="1698"/>
        <w:gridCol w:w="2546"/>
        <w:gridCol w:w="1698"/>
        <w:gridCol w:w="2546"/>
        <w:tblGridChange w:id="0">
          <w:tblGrid>
            <w:gridCol w:w="1698"/>
            <w:gridCol w:w="2546"/>
            <w:gridCol w:w="1698"/>
            <w:gridCol w:w="25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História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Solicitante: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Fábio Araújo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Lucas Nascimento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Pontuação: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Tempo Estimado: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2 horas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88.0" w:type="dxa"/>
        <w:jc w:val="left"/>
        <w:tblLayout w:type="fixed"/>
        <w:tblLook w:val="0400"/>
      </w:tblPr>
      <w:tblGrid>
        <w:gridCol w:w="985"/>
        <w:gridCol w:w="7503"/>
        <w:tblGridChange w:id="0">
          <w:tblGrid>
            <w:gridCol w:w="985"/>
            <w:gridCol w:w="75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Anexos: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705360" cy="3243775"/>
                  <wp:effectExtent b="0" l="0" r="0" t="0"/>
                  <wp:docPr descr="Interface gráfica do usuário, Aplicativo, Teams&#10;&#10;Descrição gerada automaticamente" id="10" name="image1.png"/>
                  <a:graphic>
                    <a:graphicData uri="http://schemas.openxmlformats.org/drawingml/2006/picture">
                      <pic:pic>
                        <pic:nvPicPr>
                          <pic:cNvPr descr="Interface gráfica do usuário, Aplicativo, Teams&#10;&#10;Descrição gerada automaticamente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60" cy="3243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505.0" w:type="dxa"/>
        <w:jc w:val="center"/>
        <w:tblLayout w:type="fixed"/>
        <w:tblLook w:val="0400"/>
      </w:tblPr>
      <w:tblGrid>
        <w:gridCol w:w="8235"/>
        <w:gridCol w:w="270"/>
        <w:tblGridChange w:id="0">
          <w:tblGrid>
            <w:gridCol w:w="8235"/>
            <w:gridCol w:w="27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</w:p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login na plataforma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88.0" w:type="dxa"/>
        <w:jc w:val="left"/>
        <w:tblLayout w:type="fixed"/>
        <w:tblLook w:val="0400"/>
      </w:tblPr>
      <w:tblGrid>
        <w:gridCol w:w="8488"/>
        <w:tblGridChange w:id="0">
          <w:tblGrid>
            <w:gridCol w:w="8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cliente da EBAC-SHOP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fazer o login (autenticação) na plataforma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visualizar meus pedidos</w:t>
            </w:r>
          </w:p>
          <w:p w:rsidR="00000000" w:rsidDel="00000000" w:rsidP="00000000" w:rsidRDefault="00000000" w:rsidRPr="00000000" w14:paraId="00000048">
            <w:pPr>
              <w:pStyle w:val="Heading3"/>
              <w:rPr/>
            </w:pPr>
            <w:r w:rsidDel="00000000" w:rsidR="00000000" w:rsidRPr="00000000">
              <w:rPr>
                <w:color w:val="0747a6"/>
                <w:rtl w:val="0"/>
              </w:rPr>
              <w:t xml:space="preserve">Critérios de Aceitação: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1 - O usuário </w:t>
            </w:r>
            <w:r w:rsidDel="00000000" w:rsidR="00000000" w:rsidRPr="00000000">
              <w:rPr>
                <w:rtl w:val="0"/>
              </w:rPr>
              <w:t xml:space="preserve">deve ser capaz de realizar o login com cadastro e senha válidos;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2 - O</w:t>
            </w:r>
            <w:r w:rsidDel="00000000" w:rsidR="00000000" w:rsidRPr="00000000">
              <w:rPr>
                <w:rtl w:val="0"/>
              </w:rPr>
              <w:t xml:space="preserve"> usuário deve ter a opção de solicitar uma nova senha caso esqueça;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3 -</w:t>
            </w:r>
            <w:r w:rsidDel="00000000" w:rsidR="00000000" w:rsidRPr="00000000">
              <w:rPr>
                <w:rtl w:val="0"/>
              </w:rPr>
              <w:t xml:space="preserve"> A senha deve conter ao menos uma letra maiúscula, um numeral e um símbolo;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4 - </w:t>
            </w:r>
            <w:r w:rsidDel="00000000" w:rsidR="00000000" w:rsidRPr="00000000">
              <w:rPr>
                <w:rtl w:val="0"/>
              </w:rPr>
              <w:t xml:space="preserve">O processo de login deve garantir a segurança dos dados do usuário;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5 - A</w:t>
            </w:r>
            <w:r w:rsidDel="00000000" w:rsidR="00000000" w:rsidRPr="00000000">
              <w:rPr>
                <w:rtl w:val="0"/>
              </w:rPr>
              <w:t xml:space="preserve">pós o login, o sistema deve permanecer com o usuário logado até que este decida fechar.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488.0" w:type="dxa"/>
        <w:jc w:val="left"/>
        <w:tblLayout w:type="fixed"/>
        <w:tblLook w:val="0400"/>
      </w:tblPr>
      <w:tblGrid>
        <w:gridCol w:w="1699"/>
        <w:gridCol w:w="6789"/>
        <w:tblGridChange w:id="0">
          <w:tblGrid>
            <w:gridCol w:w="1699"/>
            <w:gridCol w:w="678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C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[US-0003] – Lista de desejos (favoritos)  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Situação: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EBAC-SHOP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Versões Afetadas: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488.0" w:type="dxa"/>
        <w:jc w:val="left"/>
        <w:tblLayout w:type="fixed"/>
        <w:tblLook w:val="0400"/>
      </w:tblPr>
      <w:tblGrid>
        <w:gridCol w:w="1698"/>
        <w:gridCol w:w="2546"/>
        <w:gridCol w:w="1698"/>
        <w:gridCol w:w="2546"/>
        <w:tblGridChange w:id="0">
          <w:tblGrid>
            <w:gridCol w:w="1698"/>
            <w:gridCol w:w="2546"/>
            <w:gridCol w:w="1698"/>
            <w:gridCol w:w="25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História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Solicitante: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Fábio Araújo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Lucas Nascimento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Pontuação: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Tempo Estimado: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3 horas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488.0" w:type="dxa"/>
        <w:jc w:val="left"/>
        <w:tblLayout w:type="fixed"/>
        <w:tblLook w:val="0400"/>
      </w:tblPr>
      <w:tblGrid>
        <w:gridCol w:w="1128"/>
        <w:gridCol w:w="7360"/>
        <w:tblGridChange w:id="0">
          <w:tblGrid>
            <w:gridCol w:w="1128"/>
            <w:gridCol w:w="7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Anexos: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1145776" cy="1830004"/>
                  <wp:effectExtent b="0" l="0" r="0" t="0"/>
                  <wp:docPr descr="Interface gráfica do usuário, Texto, Aplicativo&#10;&#10;Descrição gerada automaticamente" id="9" name="image4.png"/>
                  <a:graphic>
                    <a:graphicData uri="http://schemas.openxmlformats.org/drawingml/2006/picture">
                      <pic:pic>
                        <pic:nvPicPr>
                          <pic:cNvPr descr="Interface gráfica do usuário, Texto, Aplicativo&#10;&#10;Descrição gerada automaticamente"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776" cy="18300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657469" cy="2973901"/>
                  <wp:effectExtent b="0" l="0" r="0" t="0"/>
                  <wp:docPr descr="Interface gráfica do usuário, Aplicativo, Teams&#10;&#10;Descrição gerada automaticamente" id="11" name="image3.png"/>
                  <a:graphic>
                    <a:graphicData uri="http://schemas.openxmlformats.org/drawingml/2006/picture">
                      <pic:pic>
                        <pic:nvPicPr>
                          <pic:cNvPr descr="Interface gráfica do usuário, Aplicativo, Teams&#10;&#10;Descrição gerada automaticamente"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469" cy="29739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505.0" w:type="dxa"/>
        <w:jc w:val="center"/>
        <w:tblLayout w:type="fixed"/>
        <w:tblLook w:val="0400"/>
      </w:tblPr>
      <w:tblGrid>
        <w:gridCol w:w="8385"/>
        <w:gridCol w:w="120"/>
        <w:tblGridChange w:id="0">
          <w:tblGrid>
            <w:gridCol w:w="8385"/>
            <w:gridCol w:w="12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 Olhar lista de desejos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488.0" w:type="dxa"/>
        <w:jc w:val="left"/>
        <w:tblLayout w:type="fixed"/>
        <w:tblLook w:val="0400"/>
      </w:tblPr>
      <w:tblGrid>
        <w:gridCol w:w="8488"/>
        <w:tblGridChange w:id="0">
          <w:tblGrid>
            <w:gridCol w:w="8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cliente da EBAC-SHOP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favoritar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os itens que eu gosto 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efetuar a compra futuramente</w:t>
            </w:r>
          </w:p>
          <w:p w:rsidR="00000000" w:rsidDel="00000000" w:rsidP="00000000" w:rsidRDefault="00000000" w:rsidRPr="00000000" w14:paraId="0000006E">
            <w:pPr>
              <w:pStyle w:val="Heading3"/>
              <w:rPr/>
            </w:pPr>
            <w:r w:rsidDel="00000000" w:rsidR="00000000" w:rsidRPr="00000000">
              <w:rPr>
                <w:color w:val="0747a6"/>
                <w:rtl w:val="0"/>
              </w:rPr>
              <w:t xml:space="preserve">Critérios de Aceitação: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1 - O usuário de</w:t>
            </w:r>
            <w:r w:rsidDel="00000000" w:rsidR="00000000" w:rsidRPr="00000000">
              <w:rPr>
                <w:rtl w:val="0"/>
              </w:rPr>
              <w:t xml:space="preserve">ve ser capaz de favoritar itens;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2 - O usuário deve ser capaz de visualizar todos os itens favoritados em uma se</w:t>
            </w:r>
            <w:r w:rsidDel="00000000" w:rsidR="00000000" w:rsidRPr="00000000">
              <w:rPr>
                <w:rtl w:val="0"/>
              </w:rPr>
              <w:t xml:space="preserve">ção específica da plataforma;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3 -</w:t>
            </w:r>
            <w:r w:rsidDel="00000000" w:rsidR="00000000" w:rsidRPr="00000000">
              <w:rPr>
                <w:rtl w:val="0"/>
              </w:rPr>
              <w:t xml:space="preserve"> Os itens adicionados à lista de desejos devem permanecer salvos, independentemente se o cliente realizar o logoff e faça o login novamente em outro dia;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4 - O </w:t>
            </w:r>
            <w:r w:rsidDel="00000000" w:rsidR="00000000" w:rsidRPr="00000000">
              <w:rPr>
                <w:rtl w:val="0"/>
              </w:rPr>
              <w:t xml:space="preserve">usuário deve ter a possibilidade de manejar a lista de desejos, removendo itens ou adicionando;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5 -</w:t>
            </w:r>
            <w:r w:rsidDel="00000000" w:rsidR="00000000" w:rsidRPr="00000000">
              <w:rPr>
                <w:rtl w:val="0"/>
              </w:rPr>
              <w:t xml:space="preserve"> Os itens favoritos devem ter uma facilidade de adicionar ao carrinho de forma mais direta.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 w:val="1"/>
    <w:pPr>
      <w:spacing w:after="100" w:afterAutospacing="1" w:before="100" w:beforeAutospacing="1"/>
      <w:outlineLvl w:val="2"/>
    </w:pPr>
    <w:rPr>
      <w:b w:val="1"/>
      <w:bCs w:val="1"/>
      <w:sz w:val="27"/>
      <w:szCs w:val="27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msonormal0" w:customStyle="1">
    <w:name w:val="msonormal"/>
    <w:basedOn w:val="Normal"/>
    <w:pPr>
      <w:spacing w:after="100" w:afterAutospacing="1" w:before="100" w:beforeAutospacing="1"/>
    </w:pPr>
  </w:style>
  <w:style w:type="paragraph" w:styleId="tableborder" w:customStyle="1">
    <w:name w:val="tableborder"/>
    <w:basedOn w:val="Normal"/>
    <w:pPr>
      <w:shd w:color="auto" w:fill="ffffff" w:val="clear"/>
      <w:spacing w:after="100" w:afterAutospacing="1" w:before="100" w:beforeAutospacing="1"/>
    </w:pPr>
  </w:style>
  <w:style w:type="paragraph" w:styleId="grid" w:customStyle="1">
    <w:name w:val="grid"/>
    <w:basedOn w:val="Normal"/>
    <w:pPr>
      <w:shd w:color="auto" w:fill="ffffff" w:val="clear"/>
      <w:spacing w:after="100" w:afterAutospacing="1" w:before="100" w:beforeAutospacing="1"/>
    </w:pPr>
  </w:style>
  <w:style w:type="paragraph" w:styleId="tablabel" w:customStyle="1">
    <w:name w:val="tablabel"/>
    <w:basedOn w:val="Normal"/>
    <w:pPr>
      <w:pBdr>
        <w:top w:color="cccccc" w:space="2" w:sz="6" w:val="single"/>
        <w:left w:color="cccccc" w:space="2" w:sz="6" w:val="single"/>
        <w:right w:color="cccccc" w:space="2" w:sz="6" w:val="single"/>
      </w:pBdr>
      <w:spacing w:after="100" w:afterAutospacing="1" w:before="100" w:beforeAutospacing="1"/>
    </w:pPr>
    <w:rPr>
      <w:b w:val="1"/>
      <w:bCs w:val="1"/>
    </w:rPr>
  </w:style>
  <w:style w:type="paragraph" w:styleId="subtext" w:customStyle="1">
    <w:name w:val="subtext"/>
    <w:basedOn w:val="Normal"/>
    <w:pPr>
      <w:spacing w:after="100" w:afterAutospacing="1" w:before="100" w:beforeAutospacing="1"/>
    </w:pPr>
  </w:style>
  <w:style w:type="paragraph" w:styleId="nopadding" w:customStyle="1">
    <w:name w:val="nopadding"/>
    <w:basedOn w:val="Normal"/>
    <w:pPr>
      <w:spacing w:after="100" w:afterAutospacing="1" w:before="100" w:beforeAutospacing="1"/>
    </w:pPr>
  </w:style>
  <w:style w:type="paragraph" w:styleId="subtext1" w:customStyle="1">
    <w:name w:val="subtext1"/>
    <w:basedOn w:val="Normal"/>
    <w:pPr>
      <w:spacing w:after="100" w:afterAutospacing="1" w:before="100" w:beforeAutospacing="1"/>
    </w:pPr>
    <w:rPr>
      <w:sz w:val="14"/>
      <w:szCs w:val="14"/>
    </w:rPr>
  </w:style>
  <w:style w:type="character" w:styleId="Ttulo3Char" w:customStyle="1">
    <w:name w:val="Título 3 Char"/>
    <w:basedOn w:val="Fontepargpadro"/>
    <w:link w:val="Ttulo3"/>
    <w:uiPriority w:val="9"/>
    <w:semiHidden w:val="1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Hyperlink">
    <w:name w:val="Hyperlink"/>
    <w:basedOn w:val="Fontepargpadro"/>
    <w:uiPriority w:val="99"/>
    <w:semiHidden w:val="1"/>
    <w:unhideWhenUsed w:val="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 w:val="1"/>
    <w:unhideWhenUsed w:val="1"/>
    <w:rPr>
      <w:color w:val="800080"/>
      <w:u w:val="single"/>
    </w:rPr>
  </w:style>
  <w:style w:type="paragraph" w:styleId="NormalWeb">
    <w:name w:val="Normal (Web)"/>
    <w:basedOn w:val="Normal"/>
    <w:uiPriority w:val="99"/>
    <w:unhideWhenUsed w:val="1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ejytW/U5Scnz4jNPdYwhaJUEXA==">CgMxLjA4AHIhMWp5eGM5Vm9CTkxBZlUydUxhOFpnU2tvQV9VZTZPaW1m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2021-06-30T16:42:00Z</dcterms:created>
  <dc:creator>FABIO CONCEICAO ARAUJO</dc:creator>
</cp:coreProperties>
</file>