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500D8" w14:textId="77777777" w:rsidR="00A1239E" w:rsidRDefault="00000000">
      <w:pPr>
        <w:ind w:firstLine="0"/>
        <w:jc w:val="center"/>
      </w:pPr>
      <w:r>
        <w:rPr>
          <w:noProof/>
        </w:rPr>
        <w:drawing>
          <wp:inline distT="0" distB="0" distL="0" distR="0" wp14:anchorId="50876E54" wp14:editId="76A06800">
            <wp:extent cx="5544000" cy="206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super-cover-mark.png"/>
                    <pic:cNvPicPr/>
                  </pic:nvPicPr>
                  <pic:blipFill>
                    <a:blip r:embed="rId8"/>
                    <a:stretch>
                      <a:fillRect/>
                    </a:stretch>
                  </pic:blipFill>
                  <pic:spPr>
                    <a:xfrm>
                      <a:off x="0" y="0"/>
                      <a:ext cx="5544000" cy="2069760"/>
                    </a:xfrm>
                    <a:prstGeom prst="rect">
                      <a:avLst/>
                    </a:prstGeom>
                  </pic:spPr>
                </pic:pic>
              </a:graphicData>
            </a:graphic>
          </wp:inline>
        </w:drawing>
      </w:r>
    </w:p>
    <w:p w14:paraId="1F7E1CBD" w14:textId="77777777" w:rsidR="00A1239E" w:rsidRDefault="00000000">
      <w:pPr>
        <w:spacing w:before="400"/>
        <w:ind w:firstLine="0"/>
        <w:jc w:val="center"/>
      </w:pPr>
      <w:r>
        <w:rPr>
          <w:noProof/>
        </w:rPr>
        <w:drawing>
          <wp:inline distT="0" distB="0" distL="0" distR="0" wp14:anchorId="02C2BFE4" wp14:editId="044832EC">
            <wp:extent cx="2988000" cy="1274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comercio-logo.png"/>
                    <pic:cNvPicPr/>
                  </pic:nvPicPr>
                  <pic:blipFill>
                    <a:blip r:embed="rId9"/>
                    <a:stretch>
                      <a:fillRect/>
                    </a:stretch>
                  </pic:blipFill>
                  <pic:spPr>
                    <a:xfrm>
                      <a:off x="0" y="0"/>
                      <a:ext cx="2988000" cy="1274318"/>
                    </a:xfrm>
                    <a:prstGeom prst="rect">
                      <a:avLst/>
                    </a:prstGeom>
                  </pic:spPr>
                </pic:pic>
              </a:graphicData>
            </a:graphic>
          </wp:inline>
        </w:drawing>
      </w:r>
    </w:p>
    <w:p w14:paraId="44212FF7" w14:textId="77777777" w:rsidR="00A1239E" w:rsidRDefault="00000000">
      <w:pPr>
        <w:pStyle w:val="Ttulo"/>
        <w:spacing w:before="600"/>
      </w:pPr>
      <w:r>
        <w:t>RELATÓRIO DA PESQUISA DE SATISFAÇÃO</w:t>
      </w:r>
    </w:p>
    <w:p w14:paraId="4839DE23" w14:textId="77777777" w:rsidR="00A1239E" w:rsidRDefault="00000000">
      <w:pPr>
        <w:ind w:firstLine="0"/>
        <w:jc w:val="center"/>
      </w:pPr>
      <w:r>
        <w:rPr>
          <w:rFonts w:ascii="Arial" w:hAnsi="Arial"/>
          <w:b/>
          <w:sz w:val="28"/>
        </w:rPr>
        <w:t>Expositores e visitantes da FESUPER 2026</w:t>
      </w:r>
    </w:p>
    <w:p w14:paraId="6F0BC286" w14:textId="77777777" w:rsidR="00A1239E" w:rsidRDefault="00000000">
      <w:pPr>
        <w:ind w:firstLine="0"/>
        <w:jc w:val="center"/>
      </w:pPr>
      <w:r>
        <w:rPr>
          <w:rFonts w:ascii="Arial" w:hAnsi="Arial"/>
          <w:sz w:val="22"/>
        </w:rPr>
        <w:t>Análise descritiva, NPS adaptado e recomendações</w:t>
      </w:r>
    </w:p>
    <w:p w14:paraId="31327868" w14:textId="77777777" w:rsidR="00A1239E" w:rsidRDefault="00000000">
      <w:pPr>
        <w:spacing w:before="1400"/>
        <w:ind w:firstLine="0"/>
        <w:jc w:val="center"/>
      </w:pPr>
      <w:r>
        <w:rPr>
          <w:b/>
        </w:rPr>
        <w:t>Arapiraca – AL</w:t>
      </w:r>
      <w:r>
        <w:rPr>
          <w:b/>
        </w:rPr>
        <w:br/>
        <w:t>2026</w:t>
      </w:r>
    </w:p>
    <w:p w14:paraId="7841ECA5" w14:textId="77777777" w:rsidR="00A1239E" w:rsidRDefault="00000000">
      <w:r>
        <w:br w:type="page"/>
      </w:r>
    </w:p>
    <w:p w14:paraId="14205EFE" w14:textId="77777777" w:rsidR="00A1239E" w:rsidRDefault="00000000">
      <w:pPr>
        <w:pStyle w:val="Ttulo1"/>
      </w:pPr>
      <w:r>
        <w:lastRenderedPageBreak/>
        <w:t>RESUMO EXECUTIVO</w:t>
      </w:r>
    </w:p>
    <w:p w14:paraId="38E9033A" w14:textId="77777777" w:rsidR="00A1239E" w:rsidRDefault="00000000">
      <w:r>
        <w:t>A Pesquisa de Satisfação da FESUPER 2026 reuniu 62 respostas de expositores e 123 respostas de visitantes. Os resultados revelam elevada satisfação com o evento, forte intenção de retorno e geração relevante de contatos e oportunidades comerciais. Entre os expositores, a experiência geral alcançou média estimada de 9,05, enquanto o NPS adaptado de intenção de retorno chegou a +66 pontos. Entre os visitantes, a experiência geral registrou média de 9,55 e o NPS adaptado atingiu +92 pontos.</w:t>
      </w:r>
    </w:p>
    <w:p w14:paraId="5E2D9073" w14:textId="77777777" w:rsidR="00A1239E" w:rsidRDefault="00000000">
      <w:r>
        <w:t>A principal diferença entre os públicos está no grau de exigência. Os visitantes avaliaram positivamente a experiência, a programação e a perspectiva de retorno. Os expositores, além desses elementos, consideraram a estrutura física, a montagem, o fornecimento de energia, a qualificação do público e o retorno comercial. Por isso, embora apresentem elevada intenção de participar novamente, foram mais críticos quanto às condições operacionais.</w:t>
      </w:r>
    </w:p>
    <w:p w14:paraId="150B7774" w14:textId="77777777" w:rsidR="00A1239E" w:rsidRDefault="00000000">
      <w:r>
        <w:t>Os achados indicam cinco prioridades para a próxima edição: ampliar e climatizar o espaço; assegurar capacidade elétrica compatível com os estandes; antecipar e organizar a montagem; intensificar a divulgação para o público varejista e supermercadista; e implantar mecanismos de registro e acompanhamento dos contatos comerciais. As ações devem preservar os pontos fortes já reconhecidos, sobretudo credenciamento, recepção, apoio da organização e programação.</w:t>
      </w:r>
    </w:p>
    <w:tbl>
      <w:tblPr>
        <w:tblW w:w="0" w:type="auto"/>
        <w:jc w:val="center"/>
        <w:tblLayout w:type="fixed"/>
        <w:tblLook w:val="04A0" w:firstRow="1" w:lastRow="0" w:firstColumn="1" w:lastColumn="0" w:noHBand="0" w:noVBand="1"/>
      </w:tblPr>
      <w:tblGrid>
        <w:gridCol w:w="4082"/>
        <w:gridCol w:w="2381"/>
        <w:gridCol w:w="2381"/>
      </w:tblGrid>
      <w:tr w:rsidR="00A1239E" w14:paraId="60CFF061" w14:textId="77777777">
        <w:trPr>
          <w:tblHeader/>
          <w:jc w:val="center"/>
        </w:trPr>
        <w:tc>
          <w:tcPr>
            <w:tcW w:w="4082" w:type="dxa"/>
            <w:shd w:val="clear" w:color="auto" w:fill="07562D"/>
            <w:tcMar>
              <w:top w:w="100" w:type="dxa"/>
              <w:left w:w="110" w:type="dxa"/>
              <w:bottom w:w="100" w:type="dxa"/>
              <w:right w:w="110" w:type="dxa"/>
            </w:tcMar>
            <w:vAlign w:val="center"/>
          </w:tcPr>
          <w:p w14:paraId="73F2514A" w14:textId="77777777" w:rsidR="00A1239E" w:rsidRDefault="00000000" w:rsidP="007E5243">
            <w:r>
              <w:rPr>
                <w:rFonts w:ascii="Arial" w:hAnsi="Arial"/>
                <w:b/>
                <w:color w:val="FFFFFF"/>
                <w:sz w:val="18"/>
              </w:rPr>
              <w:t>Indicador</w:t>
            </w:r>
          </w:p>
        </w:tc>
        <w:tc>
          <w:tcPr>
            <w:tcW w:w="2381" w:type="dxa"/>
            <w:shd w:val="clear" w:color="auto" w:fill="07562D"/>
            <w:tcMar>
              <w:top w:w="100" w:type="dxa"/>
              <w:left w:w="110" w:type="dxa"/>
              <w:bottom w:w="100" w:type="dxa"/>
              <w:right w:w="110" w:type="dxa"/>
            </w:tcMar>
            <w:vAlign w:val="center"/>
          </w:tcPr>
          <w:p w14:paraId="32256DE8" w14:textId="77777777" w:rsidR="00A1239E" w:rsidRDefault="00000000" w:rsidP="007E5243">
            <w:r>
              <w:rPr>
                <w:rFonts w:ascii="Arial" w:hAnsi="Arial"/>
                <w:b/>
                <w:color w:val="FFFFFF"/>
                <w:sz w:val="18"/>
              </w:rPr>
              <w:t>Expositores</w:t>
            </w:r>
          </w:p>
        </w:tc>
        <w:tc>
          <w:tcPr>
            <w:tcW w:w="2381" w:type="dxa"/>
            <w:shd w:val="clear" w:color="auto" w:fill="07562D"/>
            <w:tcMar>
              <w:top w:w="100" w:type="dxa"/>
              <w:left w:w="110" w:type="dxa"/>
              <w:bottom w:w="100" w:type="dxa"/>
              <w:right w:w="110" w:type="dxa"/>
            </w:tcMar>
            <w:vAlign w:val="center"/>
          </w:tcPr>
          <w:p w14:paraId="60F63805" w14:textId="77777777" w:rsidR="00A1239E" w:rsidRDefault="00000000" w:rsidP="007E5243">
            <w:r>
              <w:rPr>
                <w:rFonts w:ascii="Arial" w:hAnsi="Arial"/>
                <w:b/>
                <w:color w:val="FFFFFF"/>
                <w:sz w:val="18"/>
              </w:rPr>
              <w:t>Visitantes</w:t>
            </w:r>
          </w:p>
        </w:tc>
      </w:tr>
      <w:tr w:rsidR="00A1239E" w14:paraId="2CA4E395" w14:textId="77777777">
        <w:trPr>
          <w:jc w:val="center"/>
        </w:trPr>
        <w:tc>
          <w:tcPr>
            <w:tcW w:w="4082" w:type="dxa"/>
            <w:tcMar>
              <w:top w:w="100" w:type="dxa"/>
              <w:left w:w="110" w:type="dxa"/>
              <w:bottom w:w="100" w:type="dxa"/>
              <w:right w:w="110" w:type="dxa"/>
            </w:tcMar>
            <w:vAlign w:val="center"/>
          </w:tcPr>
          <w:p w14:paraId="2445ADE7" w14:textId="77777777" w:rsidR="00A1239E" w:rsidRDefault="00000000">
            <w:pPr>
              <w:spacing w:after="0" w:line="240" w:lineRule="auto"/>
              <w:ind w:firstLine="0"/>
              <w:jc w:val="left"/>
            </w:pPr>
            <w:r>
              <w:rPr>
                <w:rFonts w:ascii="Arial" w:hAnsi="Arial"/>
                <w:sz w:val="18"/>
              </w:rPr>
              <w:t>Número de respostas</w:t>
            </w:r>
          </w:p>
        </w:tc>
        <w:tc>
          <w:tcPr>
            <w:tcW w:w="2381" w:type="dxa"/>
            <w:tcMar>
              <w:top w:w="100" w:type="dxa"/>
              <w:left w:w="110" w:type="dxa"/>
              <w:bottom w:w="100" w:type="dxa"/>
              <w:right w:w="110" w:type="dxa"/>
            </w:tcMar>
            <w:vAlign w:val="center"/>
          </w:tcPr>
          <w:p w14:paraId="202D49A4" w14:textId="77777777" w:rsidR="00A1239E" w:rsidRDefault="00000000">
            <w:pPr>
              <w:spacing w:after="0" w:line="240" w:lineRule="auto"/>
              <w:ind w:firstLine="0"/>
              <w:jc w:val="center"/>
            </w:pPr>
            <w:r>
              <w:rPr>
                <w:rFonts w:ascii="Arial" w:hAnsi="Arial"/>
                <w:sz w:val="18"/>
              </w:rPr>
              <w:t>62</w:t>
            </w:r>
          </w:p>
        </w:tc>
        <w:tc>
          <w:tcPr>
            <w:tcW w:w="2381" w:type="dxa"/>
            <w:tcMar>
              <w:top w:w="100" w:type="dxa"/>
              <w:left w:w="110" w:type="dxa"/>
              <w:bottom w:w="100" w:type="dxa"/>
              <w:right w:w="110" w:type="dxa"/>
            </w:tcMar>
            <w:vAlign w:val="center"/>
          </w:tcPr>
          <w:p w14:paraId="046EE070" w14:textId="77777777" w:rsidR="00A1239E" w:rsidRDefault="00000000">
            <w:pPr>
              <w:spacing w:after="0" w:line="240" w:lineRule="auto"/>
              <w:ind w:firstLine="0"/>
              <w:jc w:val="center"/>
            </w:pPr>
            <w:r>
              <w:rPr>
                <w:rFonts w:ascii="Arial" w:hAnsi="Arial"/>
                <w:sz w:val="18"/>
              </w:rPr>
              <w:t>123</w:t>
            </w:r>
          </w:p>
        </w:tc>
      </w:tr>
      <w:tr w:rsidR="00A1239E" w14:paraId="01F43C86" w14:textId="77777777">
        <w:trPr>
          <w:jc w:val="center"/>
        </w:trPr>
        <w:tc>
          <w:tcPr>
            <w:tcW w:w="4082" w:type="dxa"/>
            <w:shd w:val="clear" w:color="auto" w:fill="F1F6F2"/>
            <w:tcMar>
              <w:top w:w="100" w:type="dxa"/>
              <w:left w:w="110" w:type="dxa"/>
              <w:bottom w:w="100" w:type="dxa"/>
              <w:right w:w="110" w:type="dxa"/>
            </w:tcMar>
            <w:vAlign w:val="center"/>
          </w:tcPr>
          <w:p w14:paraId="4CBB9C20" w14:textId="77777777" w:rsidR="00A1239E" w:rsidRDefault="00000000">
            <w:pPr>
              <w:spacing w:after="0" w:line="240" w:lineRule="auto"/>
              <w:ind w:firstLine="0"/>
              <w:jc w:val="left"/>
            </w:pPr>
            <w:r>
              <w:rPr>
                <w:rFonts w:ascii="Arial" w:hAnsi="Arial"/>
                <w:sz w:val="18"/>
              </w:rPr>
              <w:t>Experiência geral</w:t>
            </w:r>
          </w:p>
        </w:tc>
        <w:tc>
          <w:tcPr>
            <w:tcW w:w="2381" w:type="dxa"/>
            <w:shd w:val="clear" w:color="auto" w:fill="F1F6F2"/>
            <w:tcMar>
              <w:top w:w="100" w:type="dxa"/>
              <w:left w:w="110" w:type="dxa"/>
              <w:bottom w:w="100" w:type="dxa"/>
              <w:right w:w="110" w:type="dxa"/>
            </w:tcMar>
            <w:vAlign w:val="center"/>
          </w:tcPr>
          <w:p w14:paraId="54615F06" w14:textId="77777777" w:rsidR="00A1239E" w:rsidRDefault="00000000">
            <w:pPr>
              <w:spacing w:after="0" w:line="240" w:lineRule="auto"/>
              <w:ind w:firstLine="0"/>
              <w:jc w:val="center"/>
            </w:pPr>
            <w:r>
              <w:rPr>
                <w:rFonts w:ascii="Arial" w:hAnsi="Arial"/>
                <w:sz w:val="18"/>
              </w:rPr>
              <w:t>9,05 estimada</w:t>
            </w:r>
          </w:p>
        </w:tc>
        <w:tc>
          <w:tcPr>
            <w:tcW w:w="2381" w:type="dxa"/>
            <w:shd w:val="clear" w:color="auto" w:fill="F1F6F2"/>
            <w:tcMar>
              <w:top w:w="100" w:type="dxa"/>
              <w:left w:w="110" w:type="dxa"/>
              <w:bottom w:w="100" w:type="dxa"/>
              <w:right w:w="110" w:type="dxa"/>
            </w:tcMar>
            <w:vAlign w:val="center"/>
          </w:tcPr>
          <w:p w14:paraId="36875C7F" w14:textId="77777777" w:rsidR="00A1239E" w:rsidRDefault="00000000">
            <w:pPr>
              <w:spacing w:after="0" w:line="240" w:lineRule="auto"/>
              <w:ind w:firstLine="0"/>
              <w:jc w:val="center"/>
            </w:pPr>
            <w:r>
              <w:rPr>
                <w:rFonts w:ascii="Arial" w:hAnsi="Arial"/>
                <w:sz w:val="18"/>
              </w:rPr>
              <w:t>9,55</w:t>
            </w:r>
          </w:p>
        </w:tc>
      </w:tr>
      <w:tr w:rsidR="00A1239E" w14:paraId="2B760146" w14:textId="77777777">
        <w:trPr>
          <w:jc w:val="center"/>
        </w:trPr>
        <w:tc>
          <w:tcPr>
            <w:tcW w:w="4082" w:type="dxa"/>
            <w:tcMar>
              <w:top w:w="100" w:type="dxa"/>
              <w:left w:w="110" w:type="dxa"/>
              <w:bottom w:w="100" w:type="dxa"/>
              <w:right w:w="110" w:type="dxa"/>
            </w:tcMar>
            <w:vAlign w:val="center"/>
          </w:tcPr>
          <w:p w14:paraId="11C27FA1" w14:textId="77777777" w:rsidR="00A1239E" w:rsidRDefault="00000000">
            <w:pPr>
              <w:spacing w:after="0" w:line="240" w:lineRule="auto"/>
              <w:ind w:firstLine="0"/>
              <w:jc w:val="left"/>
            </w:pPr>
            <w:r>
              <w:rPr>
                <w:rFonts w:ascii="Arial" w:hAnsi="Arial"/>
                <w:sz w:val="18"/>
              </w:rPr>
              <w:t>Intenção de retorno</w:t>
            </w:r>
          </w:p>
        </w:tc>
        <w:tc>
          <w:tcPr>
            <w:tcW w:w="2381" w:type="dxa"/>
            <w:tcMar>
              <w:top w:w="100" w:type="dxa"/>
              <w:left w:w="110" w:type="dxa"/>
              <w:bottom w:w="100" w:type="dxa"/>
              <w:right w:w="110" w:type="dxa"/>
            </w:tcMar>
            <w:vAlign w:val="center"/>
          </w:tcPr>
          <w:p w14:paraId="6DA6F7A3" w14:textId="77777777" w:rsidR="00A1239E" w:rsidRDefault="00000000">
            <w:pPr>
              <w:spacing w:after="0" w:line="240" w:lineRule="auto"/>
              <w:ind w:firstLine="0"/>
              <w:jc w:val="center"/>
            </w:pPr>
            <w:r>
              <w:rPr>
                <w:rFonts w:ascii="Arial" w:hAnsi="Arial"/>
                <w:sz w:val="18"/>
              </w:rPr>
              <w:t>9,00</w:t>
            </w:r>
          </w:p>
        </w:tc>
        <w:tc>
          <w:tcPr>
            <w:tcW w:w="2381" w:type="dxa"/>
            <w:tcMar>
              <w:top w:w="100" w:type="dxa"/>
              <w:left w:w="110" w:type="dxa"/>
              <w:bottom w:w="100" w:type="dxa"/>
              <w:right w:w="110" w:type="dxa"/>
            </w:tcMar>
            <w:vAlign w:val="center"/>
          </w:tcPr>
          <w:p w14:paraId="3977293E" w14:textId="77777777" w:rsidR="00A1239E" w:rsidRDefault="00000000">
            <w:pPr>
              <w:spacing w:after="0" w:line="240" w:lineRule="auto"/>
              <w:ind w:firstLine="0"/>
              <w:jc w:val="center"/>
            </w:pPr>
            <w:r>
              <w:rPr>
                <w:rFonts w:ascii="Arial" w:hAnsi="Arial"/>
                <w:sz w:val="18"/>
              </w:rPr>
              <w:t>9,75</w:t>
            </w:r>
          </w:p>
        </w:tc>
      </w:tr>
      <w:tr w:rsidR="00A1239E" w14:paraId="5FBB82C5" w14:textId="77777777">
        <w:trPr>
          <w:jc w:val="center"/>
        </w:trPr>
        <w:tc>
          <w:tcPr>
            <w:tcW w:w="4082" w:type="dxa"/>
            <w:shd w:val="clear" w:color="auto" w:fill="F1F6F2"/>
            <w:tcMar>
              <w:top w:w="100" w:type="dxa"/>
              <w:left w:w="110" w:type="dxa"/>
              <w:bottom w:w="100" w:type="dxa"/>
              <w:right w:w="110" w:type="dxa"/>
            </w:tcMar>
            <w:vAlign w:val="center"/>
          </w:tcPr>
          <w:p w14:paraId="691B946C" w14:textId="77777777" w:rsidR="00A1239E" w:rsidRDefault="00000000">
            <w:pPr>
              <w:spacing w:after="0" w:line="240" w:lineRule="auto"/>
              <w:ind w:firstLine="0"/>
              <w:jc w:val="left"/>
            </w:pPr>
            <w:r>
              <w:rPr>
                <w:rFonts w:ascii="Arial" w:hAnsi="Arial"/>
                <w:sz w:val="18"/>
              </w:rPr>
              <w:t>NPS adaptado</w:t>
            </w:r>
          </w:p>
        </w:tc>
        <w:tc>
          <w:tcPr>
            <w:tcW w:w="2381" w:type="dxa"/>
            <w:shd w:val="clear" w:color="auto" w:fill="F1F6F2"/>
            <w:tcMar>
              <w:top w:w="100" w:type="dxa"/>
              <w:left w:w="110" w:type="dxa"/>
              <w:bottom w:w="100" w:type="dxa"/>
              <w:right w:w="110" w:type="dxa"/>
            </w:tcMar>
            <w:vAlign w:val="center"/>
          </w:tcPr>
          <w:p w14:paraId="6219E3B3" w14:textId="77777777" w:rsidR="00A1239E" w:rsidRDefault="00000000">
            <w:pPr>
              <w:spacing w:after="0" w:line="240" w:lineRule="auto"/>
              <w:ind w:firstLine="0"/>
              <w:jc w:val="center"/>
            </w:pPr>
            <w:r>
              <w:rPr>
                <w:rFonts w:ascii="Arial" w:hAnsi="Arial"/>
                <w:sz w:val="18"/>
              </w:rPr>
              <w:t>+66</w:t>
            </w:r>
          </w:p>
        </w:tc>
        <w:tc>
          <w:tcPr>
            <w:tcW w:w="2381" w:type="dxa"/>
            <w:shd w:val="clear" w:color="auto" w:fill="F1F6F2"/>
            <w:tcMar>
              <w:top w:w="100" w:type="dxa"/>
              <w:left w:w="110" w:type="dxa"/>
              <w:bottom w:w="100" w:type="dxa"/>
              <w:right w:w="110" w:type="dxa"/>
            </w:tcMar>
            <w:vAlign w:val="center"/>
          </w:tcPr>
          <w:p w14:paraId="16413C85" w14:textId="77777777" w:rsidR="00A1239E" w:rsidRDefault="00000000">
            <w:pPr>
              <w:spacing w:after="0" w:line="240" w:lineRule="auto"/>
              <w:ind w:firstLine="0"/>
              <w:jc w:val="center"/>
            </w:pPr>
            <w:r>
              <w:rPr>
                <w:rFonts w:ascii="Arial" w:hAnsi="Arial"/>
                <w:sz w:val="18"/>
              </w:rPr>
              <w:t>+92</w:t>
            </w:r>
          </w:p>
        </w:tc>
      </w:tr>
      <w:tr w:rsidR="00A1239E" w14:paraId="18512DC0" w14:textId="77777777">
        <w:trPr>
          <w:jc w:val="center"/>
        </w:trPr>
        <w:tc>
          <w:tcPr>
            <w:tcW w:w="4082" w:type="dxa"/>
            <w:tcMar>
              <w:top w:w="100" w:type="dxa"/>
              <w:left w:w="110" w:type="dxa"/>
              <w:bottom w:w="100" w:type="dxa"/>
              <w:right w:w="110" w:type="dxa"/>
            </w:tcMar>
            <w:vAlign w:val="center"/>
          </w:tcPr>
          <w:p w14:paraId="3794B235" w14:textId="77777777" w:rsidR="00A1239E" w:rsidRDefault="00000000">
            <w:pPr>
              <w:spacing w:after="0" w:line="240" w:lineRule="auto"/>
              <w:ind w:firstLine="0"/>
              <w:jc w:val="left"/>
            </w:pPr>
            <w:r>
              <w:rPr>
                <w:rFonts w:ascii="Arial" w:hAnsi="Arial"/>
                <w:sz w:val="18"/>
              </w:rPr>
              <w:t>Negócio efetivo</w:t>
            </w:r>
          </w:p>
        </w:tc>
        <w:tc>
          <w:tcPr>
            <w:tcW w:w="2381" w:type="dxa"/>
            <w:tcMar>
              <w:top w:w="100" w:type="dxa"/>
              <w:left w:w="110" w:type="dxa"/>
              <w:bottom w:w="100" w:type="dxa"/>
              <w:right w:w="110" w:type="dxa"/>
            </w:tcMar>
            <w:vAlign w:val="center"/>
          </w:tcPr>
          <w:p w14:paraId="5E8571A5" w14:textId="77777777" w:rsidR="00A1239E" w:rsidRDefault="00000000">
            <w:pPr>
              <w:spacing w:after="0" w:line="240" w:lineRule="auto"/>
              <w:ind w:firstLine="0"/>
              <w:jc w:val="center"/>
            </w:pPr>
            <w:r>
              <w:rPr>
                <w:rFonts w:ascii="Arial" w:hAnsi="Arial"/>
                <w:sz w:val="18"/>
              </w:rPr>
              <w:t>22,6%</w:t>
            </w:r>
          </w:p>
        </w:tc>
        <w:tc>
          <w:tcPr>
            <w:tcW w:w="2381" w:type="dxa"/>
            <w:tcMar>
              <w:top w:w="100" w:type="dxa"/>
              <w:left w:w="110" w:type="dxa"/>
              <w:bottom w:w="100" w:type="dxa"/>
              <w:right w:w="110" w:type="dxa"/>
            </w:tcMar>
            <w:vAlign w:val="center"/>
          </w:tcPr>
          <w:p w14:paraId="4065B157" w14:textId="77777777" w:rsidR="00A1239E" w:rsidRDefault="00000000">
            <w:pPr>
              <w:spacing w:after="0" w:line="240" w:lineRule="auto"/>
              <w:ind w:firstLine="0"/>
              <w:jc w:val="center"/>
            </w:pPr>
            <w:r>
              <w:rPr>
                <w:rFonts w:ascii="Arial" w:hAnsi="Arial"/>
                <w:sz w:val="18"/>
              </w:rPr>
              <w:t>32,0%</w:t>
            </w:r>
          </w:p>
        </w:tc>
      </w:tr>
      <w:tr w:rsidR="00A1239E" w14:paraId="2DBF505B" w14:textId="77777777">
        <w:trPr>
          <w:jc w:val="center"/>
        </w:trPr>
        <w:tc>
          <w:tcPr>
            <w:tcW w:w="4082" w:type="dxa"/>
            <w:shd w:val="clear" w:color="auto" w:fill="F1F6F2"/>
            <w:tcMar>
              <w:top w:w="100" w:type="dxa"/>
              <w:left w:w="110" w:type="dxa"/>
              <w:bottom w:w="100" w:type="dxa"/>
              <w:right w:w="110" w:type="dxa"/>
            </w:tcMar>
            <w:vAlign w:val="center"/>
          </w:tcPr>
          <w:p w14:paraId="7D54DBBD" w14:textId="77777777" w:rsidR="00A1239E" w:rsidRDefault="00000000">
            <w:pPr>
              <w:spacing w:after="0" w:line="240" w:lineRule="auto"/>
              <w:ind w:firstLine="0"/>
              <w:jc w:val="left"/>
            </w:pPr>
            <w:r>
              <w:rPr>
                <w:rFonts w:ascii="Arial" w:hAnsi="Arial"/>
                <w:sz w:val="18"/>
              </w:rPr>
              <w:t>Negócio efetivo ou potencial</w:t>
            </w:r>
          </w:p>
        </w:tc>
        <w:tc>
          <w:tcPr>
            <w:tcW w:w="2381" w:type="dxa"/>
            <w:shd w:val="clear" w:color="auto" w:fill="F1F6F2"/>
            <w:tcMar>
              <w:top w:w="100" w:type="dxa"/>
              <w:left w:w="110" w:type="dxa"/>
              <w:bottom w:w="100" w:type="dxa"/>
              <w:right w:w="110" w:type="dxa"/>
            </w:tcMar>
            <w:vAlign w:val="center"/>
          </w:tcPr>
          <w:p w14:paraId="3B7EDC52" w14:textId="77777777" w:rsidR="00A1239E" w:rsidRDefault="00000000">
            <w:pPr>
              <w:spacing w:after="0" w:line="240" w:lineRule="auto"/>
              <w:ind w:firstLine="0"/>
              <w:jc w:val="center"/>
            </w:pPr>
            <w:r>
              <w:rPr>
                <w:rFonts w:ascii="Arial" w:hAnsi="Arial"/>
                <w:sz w:val="18"/>
              </w:rPr>
              <w:t>90,3%</w:t>
            </w:r>
          </w:p>
        </w:tc>
        <w:tc>
          <w:tcPr>
            <w:tcW w:w="2381" w:type="dxa"/>
            <w:shd w:val="clear" w:color="auto" w:fill="F1F6F2"/>
            <w:tcMar>
              <w:top w:w="100" w:type="dxa"/>
              <w:left w:w="110" w:type="dxa"/>
              <w:bottom w:w="100" w:type="dxa"/>
              <w:right w:w="110" w:type="dxa"/>
            </w:tcMar>
            <w:vAlign w:val="center"/>
          </w:tcPr>
          <w:p w14:paraId="0CD6F69B" w14:textId="77777777" w:rsidR="00A1239E" w:rsidRDefault="00000000">
            <w:pPr>
              <w:spacing w:after="0" w:line="240" w:lineRule="auto"/>
              <w:ind w:firstLine="0"/>
              <w:jc w:val="center"/>
            </w:pPr>
            <w:r>
              <w:rPr>
                <w:rFonts w:ascii="Arial" w:hAnsi="Arial"/>
                <w:sz w:val="18"/>
              </w:rPr>
              <w:t>59,0% realizados ou pretendidos</w:t>
            </w:r>
          </w:p>
        </w:tc>
      </w:tr>
      <w:tr w:rsidR="00A1239E" w14:paraId="3AF25E4E" w14:textId="77777777">
        <w:trPr>
          <w:jc w:val="center"/>
        </w:trPr>
        <w:tc>
          <w:tcPr>
            <w:tcW w:w="4082" w:type="dxa"/>
            <w:tcMar>
              <w:top w:w="100" w:type="dxa"/>
              <w:left w:w="110" w:type="dxa"/>
              <w:bottom w:w="100" w:type="dxa"/>
              <w:right w:w="110" w:type="dxa"/>
            </w:tcMar>
            <w:vAlign w:val="center"/>
          </w:tcPr>
          <w:p w14:paraId="1F7A87CE" w14:textId="77777777" w:rsidR="00A1239E" w:rsidRDefault="00000000">
            <w:pPr>
              <w:spacing w:after="0" w:line="240" w:lineRule="auto"/>
              <w:ind w:firstLine="0"/>
              <w:jc w:val="left"/>
            </w:pPr>
            <w:r>
              <w:rPr>
                <w:rFonts w:ascii="Arial" w:hAnsi="Arial"/>
                <w:sz w:val="18"/>
              </w:rPr>
              <w:t>Equipe média</w:t>
            </w:r>
          </w:p>
        </w:tc>
        <w:tc>
          <w:tcPr>
            <w:tcW w:w="2381" w:type="dxa"/>
            <w:tcMar>
              <w:top w:w="100" w:type="dxa"/>
              <w:left w:w="110" w:type="dxa"/>
              <w:bottom w:w="100" w:type="dxa"/>
              <w:right w:w="110" w:type="dxa"/>
            </w:tcMar>
            <w:vAlign w:val="center"/>
          </w:tcPr>
          <w:p w14:paraId="3AB8AE05" w14:textId="77777777" w:rsidR="00A1239E" w:rsidRDefault="00000000">
            <w:pPr>
              <w:spacing w:after="0" w:line="240" w:lineRule="auto"/>
              <w:ind w:firstLine="0"/>
              <w:jc w:val="center"/>
            </w:pPr>
            <w:r>
              <w:rPr>
                <w:rFonts w:ascii="Arial" w:hAnsi="Arial"/>
                <w:sz w:val="18"/>
              </w:rPr>
              <w:t>10,94 representantes</w:t>
            </w:r>
          </w:p>
        </w:tc>
        <w:tc>
          <w:tcPr>
            <w:tcW w:w="2381" w:type="dxa"/>
            <w:tcMar>
              <w:top w:w="100" w:type="dxa"/>
              <w:left w:w="110" w:type="dxa"/>
              <w:bottom w:w="100" w:type="dxa"/>
              <w:right w:w="110" w:type="dxa"/>
            </w:tcMar>
            <w:vAlign w:val="center"/>
          </w:tcPr>
          <w:p w14:paraId="59F8DAE5" w14:textId="77777777" w:rsidR="00A1239E" w:rsidRDefault="00000000">
            <w:pPr>
              <w:spacing w:after="0" w:line="240" w:lineRule="auto"/>
              <w:ind w:firstLine="0"/>
              <w:jc w:val="center"/>
            </w:pPr>
            <w:r>
              <w:rPr>
                <w:rFonts w:ascii="Arial" w:hAnsi="Arial"/>
                <w:sz w:val="18"/>
              </w:rPr>
              <w:t>Não se aplica</w:t>
            </w:r>
          </w:p>
        </w:tc>
      </w:tr>
      <w:tr w:rsidR="00A1239E" w14:paraId="19548752" w14:textId="77777777">
        <w:trPr>
          <w:jc w:val="center"/>
        </w:trPr>
        <w:tc>
          <w:tcPr>
            <w:tcW w:w="4082" w:type="dxa"/>
            <w:shd w:val="clear" w:color="auto" w:fill="F1F6F2"/>
            <w:tcMar>
              <w:top w:w="100" w:type="dxa"/>
              <w:left w:w="110" w:type="dxa"/>
              <w:bottom w:w="100" w:type="dxa"/>
              <w:right w:w="110" w:type="dxa"/>
            </w:tcMar>
            <w:vAlign w:val="center"/>
          </w:tcPr>
          <w:p w14:paraId="7F18AB60" w14:textId="77777777" w:rsidR="00A1239E" w:rsidRDefault="00000000">
            <w:pPr>
              <w:spacing w:after="0" w:line="240" w:lineRule="auto"/>
              <w:ind w:firstLine="0"/>
              <w:jc w:val="left"/>
            </w:pPr>
            <w:r>
              <w:rPr>
                <w:rFonts w:ascii="Arial" w:hAnsi="Arial"/>
                <w:sz w:val="18"/>
              </w:rPr>
              <w:t>Principal ponto crítico</w:t>
            </w:r>
          </w:p>
        </w:tc>
        <w:tc>
          <w:tcPr>
            <w:tcW w:w="2381" w:type="dxa"/>
            <w:shd w:val="clear" w:color="auto" w:fill="F1F6F2"/>
            <w:tcMar>
              <w:top w:w="100" w:type="dxa"/>
              <w:left w:w="110" w:type="dxa"/>
              <w:bottom w:w="100" w:type="dxa"/>
              <w:right w:w="110" w:type="dxa"/>
            </w:tcMar>
            <w:vAlign w:val="center"/>
          </w:tcPr>
          <w:p w14:paraId="7073884B" w14:textId="77777777" w:rsidR="00A1239E" w:rsidRDefault="00000000">
            <w:pPr>
              <w:spacing w:after="0" w:line="240" w:lineRule="auto"/>
              <w:ind w:firstLine="0"/>
              <w:jc w:val="center"/>
            </w:pPr>
            <w:r>
              <w:rPr>
                <w:rFonts w:ascii="Arial" w:hAnsi="Arial"/>
                <w:sz w:val="18"/>
              </w:rPr>
              <w:t>Estrutura, montagem e energia</w:t>
            </w:r>
          </w:p>
        </w:tc>
        <w:tc>
          <w:tcPr>
            <w:tcW w:w="2381" w:type="dxa"/>
            <w:shd w:val="clear" w:color="auto" w:fill="F1F6F2"/>
            <w:tcMar>
              <w:top w:w="100" w:type="dxa"/>
              <w:left w:w="110" w:type="dxa"/>
              <w:bottom w:w="100" w:type="dxa"/>
              <w:right w:w="110" w:type="dxa"/>
            </w:tcMar>
            <w:vAlign w:val="center"/>
          </w:tcPr>
          <w:p w14:paraId="1B40A05B" w14:textId="77777777" w:rsidR="00A1239E" w:rsidRDefault="00000000">
            <w:pPr>
              <w:spacing w:after="0" w:line="240" w:lineRule="auto"/>
              <w:ind w:firstLine="0"/>
              <w:jc w:val="center"/>
            </w:pPr>
            <w:r>
              <w:rPr>
                <w:rFonts w:ascii="Arial" w:hAnsi="Arial"/>
                <w:sz w:val="18"/>
              </w:rPr>
              <w:t>Espaço e climatização</w:t>
            </w:r>
          </w:p>
        </w:tc>
      </w:tr>
    </w:tbl>
    <w:p w14:paraId="5AD81A79" w14:textId="77777777" w:rsidR="00A1239E" w:rsidRDefault="00A1239E">
      <w:pPr>
        <w:spacing w:after="0"/>
      </w:pPr>
    </w:p>
    <w:p w14:paraId="2F7C6AF3" w14:textId="77777777" w:rsidR="00A1239E" w:rsidRDefault="00000000">
      <w:r>
        <w:br w:type="page"/>
      </w:r>
    </w:p>
    <w:p w14:paraId="531FC1B2" w14:textId="77777777" w:rsidR="00A1239E" w:rsidRDefault="00000000">
      <w:pPr>
        <w:pStyle w:val="Ttulo1"/>
      </w:pPr>
      <w:r>
        <w:lastRenderedPageBreak/>
        <w:t>SUMÁRIO</w:t>
      </w:r>
    </w:p>
    <w:p w14:paraId="0456A634" w14:textId="77777777" w:rsidR="00A1239E" w:rsidRDefault="00000000">
      <w:pPr>
        <w:tabs>
          <w:tab w:val="right" w:leader="dot" w:pos="8617"/>
        </w:tabs>
        <w:spacing w:after="60" w:line="276" w:lineRule="auto"/>
        <w:ind w:firstLine="0"/>
      </w:pPr>
      <w:r>
        <w:rPr>
          <w:rFonts w:ascii="Arial" w:hAnsi="Arial"/>
          <w:b/>
          <w:sz w:val="17"/>
        </w:rPr>
        <w:t>RESUMO EXECUTIVO</w:t>
      </w:r>
      <w:r>
        <w:rPr>
          <w:rFonts w:ascii="Arial" w:hAnsi="Arial"/>
          <w:sz w:val="17"/>
        </w:rPr>
        <w:tab/>
        <w:t>2</w:t>
      </w:r>
    </w:p>
    <w:p w14:paraId="0B32D8E2" w14:textId="77777777" w:rsidR="00A1239E" w:rsidRDefault="00000000">
      <w:pPr>
        <w:tabs>
          <w:tab w:val="right" w:leader="dot" w:pos="8617"/>
        </w:tabs>
        <w:spacing w:after="60" w:line="276" w:lineRule="auto"/>
        <w:ind w:firstLine="0"/>
      </w:pPr>
      <w:r>
        <w:rPr>
          <w:rFonts w:ascii="Arial" w:hAnsi="Arial"/>
          <w:b/>
          <w:sz w:val="17"/>
        </w:rPr>
        <w:t>1 INTRODUÇÃO</w:t>
      </w:r>
      <w:r>
        <w:rPr>
          <w:rFonts w:ascii="Arial" w:hAnsi="Arial"/>
          <w:sz w:val="17"/>
        </w:rPr>
        <w:tab/>
        <w:t>4</w:t>
      </w:r>
    </w:p>
    <w:p w14:paraId="38B70E39" w14:textId="77777777" w:rsidR="00A1239E" w:rsidRDefault="00000000">
      <w:pPr>
        <w:tabs>
          <w:tab w:val="right" w:leader="dot" w:pos="8617"/>
        </w:tabs>
        <w:spacing w:after="60" w:line="276" w:lineRule="auto"/>
        <w:ind w:firstLine="0"/>
      </w:pPr>
      <w:r>
        <w:rPr>
          <w:rFonts w:ascii="Arial" w:hAnsi="Arial"/>
          <w:b/>
          <w:sz w:val="17"/>
        </w:rPr>
        <w:t>2 PROCEDIMENTOS METODOLÓGICOS</w:t>
      </w:r>
      <w:r>
        <w:rPr>
          <w:rFonts w:ascii="Arial" w:hAnsi="Arial"/>
          <w:sz w:val="17"/>
        </w:rPr>
        <w:tab/>
        <w:t>4</w:t>
      </w:r>
    </w:p>
    <w:p w14:paraId="61A97C6B" w14:textId="77777777" w:rsidR="00A1239E" w:rsidRDefault="00000000">
      <w:pPr>
        <w:tabs>
          <w:tab w:val="right" w:leader="dot" w:pos="8617"/>
        </w:tabs>
        <w:spacing w:after="60" w:line="276" w:lineRule="auto"/>
        <w:ind w:left="340" w:firstLine="0"/>
      </w:pPr>
      <w:r>
        <w:rPr>
          <w:rFonts w:ascii="Arial" w:hAnsi="Arial"/>
          <w:sz w:val="17"/>
        </w:rPr>
        <w:t>2.1 Bases analisadas</w:t>
      </w:r>
      <w:r>
        <w:rPr>
          <w:rFonts w:ascii="Arial" w:hAnsi="Arial"/>
          <w:sz w:val="17"/>
        </w:rPr>
        <w:tab/>
        <w:t>4</w:t>
      </w:r>
    </w:p>
    <w:p w14:paraId="3E16FB4C" w14:textId="77777777" w:rsidR="00A1239E" w:rsidRDefault="00000000">
      <w:pPr>
        <w:tabs>
          <w:tab w:val="right" w:leader="dot" w:pos="8617"/>
        </w:tabs>
        <w:spacing w:after="60" w:line="276" w:lineRule="auto"/>
        <w:ind w:left="340" w:firstLine="0"/>
      </w:pPr>
      <w:r>
        <w:rPr>
          <w:rFonts w:ascii="Arial" w:hAnsi="Arial"/>
          <w:sz w:val="17"/>
        </w:rPr>
        <w:t>2.2 Tratamento dos dados</w:t>
      </w:r>
      <w:r>
        <w:rPr>
          <w:rFonts w:ascii="Arial" w:hAnsi="Arial"/>
          <w:sz w:val="17"/>
        </w:rPr>
        <w:tab/>
        <w:t>4</w:t>
      </w:r>
    </w:p>
    <w:p w14:paraId="12B37811" w14:textId="77777777" w:rsidR="00A1239E" w:rsidRDefault="00000000">
      <w:pPr>
        <w:tabs>
          <w:tab w:val="right" w:leader="dot" w:pos="8617"/>
        </w:tabs>
        <w:spacing w:after="60" w:line="276" w:lineRule="auto"/>
        <w:ind w:left="340" w:firstLine="0"/>
      </w:pPr>
      <w:r>
        <w:rPr>
          <w:rFonts w:ascii="Arial" w:hAnsi="Arial"/>
          <w:sz w:val="17"/>
        </w:rPr>
        <w:t>2.3 Metodologia do NPS adaptado</w:t>
      </w:r>
      <w:r>
        <w:rPr>
          <w:rFonts w:ascii="Arial" w:hAnsi="Arial"/>
          <w:sz w:val="17"/>
        </w:rPr>
        <w:tab/>
        <w:t>5</w:t>
      </w:r>
    </w:p>
    <w:p w14:paraId="0A11D568" w14:textId="77777777" w:rsidR="00A1239E" w:rsidRDefault="00000000">
      <w:pPr>
        <w:tabs>
          <w:tab w:val="right" w:leader="dot" w:pos="8617"/>
        </w:tabs>
        <w:spacing w:after="60" w:line="276" w:lineRule="auto"/>
        <w:ind w:left="340" w:firstLine="0"/>
      </w:pPr>
      <w:r>
        <w:rPr>
          <w:rFonts w:ascii="Arial" w:hAnsi="Arial"/>
          <w:sz w:val="17"/>
        </w:rPr>
        <w:t>2.4 Limitações</w:t>
      </w:r>
      <w:r>
        <w:rPr>
          <w:rFonts w:ascii="Arial" w:hAnsi="Arial"/>
          <w:sz w:val="17"/>
        </w:rPr>
        <w:tab/>
        <w:t>5</w:t>
      </w:r>
    </w:p>
    <w:p w14:paraId="6934B738" w14:textId="77777777" w:rsidR="00A1239E" w:rsidRDefault="00000000">
      <w:pPr>
        <w:tabs>
          <w:tab w:val="right" w:leader="dot" w:pos="8617"/>
        </w:tabs>
        <w:spacing w:after="60" w:line="276" w:lineRule="auto"/>
        <w:ind w:firstLine="0"/>
      </w:pPr>
      <w:r>
        <w:rPr>
          <w:rFonts w:ascii="Arial" w:hAnsi="Arial"/>
          <w:b/>
          <w:sz w:val="17"/>
        </w:rPr>
        <w:t>3 RESULTADOS DOS EXPOSITORES</w:t>
      </w:r>
      <w:r>
        <w:rPr>
          <w:rFonts w:ascii="Arial" w:hAnsi="Arial"/>
          <w:sz w:val="17"/>
        </w:rPr>
        <w:tab/>
        <w:t>6</w:t>
      </w:r>
    </w:p>
    <w:p w14:paraId="2665C147" w14:textId="77777777" w:rsidR="00A1239E" w:rsidRDefault="00000000">
      <w:pPr>
        <w:tabs>
          <w:tab w:val="right" w:leader="dot" w:pos="8617"/>
        </w:tabs>
        <w:spacing w:after="60" w:line="276" w:lineRule="auto"/>
        <w:ind w:left="340" w:firstLine="0"/>
      </w:pPr>
      <w:r>
        <w:rPr>
          <w:rFonts w:ascii="Arial" w:hAnsi="Arial"/>
          <w:sz w:val="17"/>
        </w:rPr>
        <w:t>3.1 Composição e segmentos</w:t>
      </w:r>
      <w:r>
        <w:rPr>
          <w:rFonts w:ascii="Arial" w:hAnsi="Arial"/>
          <w:sz w:val="17"/>
        </w:rPr>
        <w:tab/>
        <w:t>6</w:t>
      </w:r>
    </w:p>
    <w:p w14:paraId="28B483C8" w14:textId="77777777" w:rsidR="00A1239E" w:rsidRDefault="00000000">
      <w:pPr>
        <w:tabs>
          <w:tab w:val="right" w:leader="dot" w:pos="8617"/>
        </w:tabs>
        <w:spacing w:after="60" w:line="276" w:lineRule="auto"/>
        <w:ind w:left="680" w:firstLine="0"/>
      </w:pPr>
      <w:r>
        <w:rPr>
          <w:rFonts w:ascii="Arial" w:hAnsi="Arial"/>
          <w:sz w:val="17"/>
        </w:rPr>
        <w:t>3.1.1 Origem territorial das equipes expositoras</w:t>
      </w:r>
      <w:r>
        <w:rPr>
          <w:rFonts w:ascii="Arial" w:hAnsi="Arial"/>
          <w:sz w:val="17"/>
        </w:rPr>
        <w:tab/>
        <w:t>8</w:t>
      </w:r>
    </w:p>
    <w:p w14:paraId="303051F8" w14:textId="77777777" w:rsidR="00A1239E" w:rsidRDefault="00000000">
      <w:pPr>
        <w:tabs>
          <w:tab w:val="right" w:leader="dot" w:pos="8617"/>
        </w:tabs>
        <w:spacing w:after="60" w:line="276" w:lineRule="auto"/>
        <w:ind w:left="680" w:firstLine="0"/>
      </w:pPr>
      <w:r>
        <w:rPr>
          <w:rFonts w:ascii="Arial" w:hAnsi="Arial"/>
          <w:sz w:val="17"/>
        </w:rPr>
        <w:t>3.1.2 Número de representantes por empresa</w:t>
      </w:r>
      <w:r>
        <w:rPr>
          <w:rFonts w:ascii="Arial" w:hAnsi="Arial"/>
          <w:sz w:val="17"/>
        </w:rPr>
        <w:tab/>
        <w:t>9</w:t>
      </w:r>
    </w:p>
    <w:p w14:paraId="48C5676B" w14:textId="77777777" w:rsidR="00A1239E" w:rsidRDefault="00000000">
      <w:pPr>
        <w:tabs>
          <w:tab w:val="right" w:leader="dot" w:pos="8617"/>
        </w:tabs>
        <w:spacing w:after="60" w:line="276" w:lineRule="auto"/>
        <w:ind w:left="340" w:firstLine="0"/>
      </w:pPr>
      <w:r>
        <w:rPr>
          <w:rFonts w:ascii="Arial" w:hAnsi="Arial"/>
          <w:sz w:val="17"/>
        </w:rPr>
        <w:t>3.2 Objetivos de participação</w:t>
      </w:r>
      <w:r>
        <w:rPr>
          <w:rFonts w:ascii="Arial" w:hAnsi="Arial"/>
          <w:sz w:val="17"/>
        </w:rPr>
        <w:tab/>
        <w:t>10</w:t>
      </w:r>
    </w:p>
    <w:p w14:paraId="581D42EB" w14:textId="77777777" w:rsidR="00A1239E" w:rsidRDefault="00000000">
      <w:pPr>
        <w:tabs>
          <w:tab w:val="right" w:leader="dot" w:pos="8617"/>
        </w:tabs>
        <w:spacing w:after="60" w:line="276" w:lineRule="auto"/>
        <w:ind w:left="340" w:firstLine="0"/>
      </w:pPr>
      <w:r>
        <w:rPr>
          <w:rFonts w:ascii="Arial" w:hAnsi="Arial"/>
          <w:sz w:val="17"/>
        </w:rPr>
        <w:t>3.3 Avaliação da organização e da experiência</w:t>
      </w:r>
      <w:r>
        <w:rPr>
          <w:rFonts w:ascii="Arial" w:hAnsi="Arial"/>
          <w:sz w:val="17"/>
        </w:rPr>
        <w:tab/>
        <w:t>10</w:t>
      </w:r>
    </w:p>
    <w:p w14:paraId="759D2369" w14:textId="77777777" w:rsidR="00A1239E" w:rsidRDefault="00000000">
      <w:pPr>
        <w:tabs>
          <w:tab w:val="right" w:leader="dot" w:pos="8617"/>
        </w:tabs>
        <w:spacing w:after="60" w:line="276" w:lineRule="auto"/>
        <w:ind w:left="340" w:firstLine="0"/>
      </w:pPr>
      <w:r>
        <w:rPr>
          <w:rFonts w:ascii="Arial" w:hAnsi="Arial"/>
          <w:sz w:val="17"/>
        </w:rPr>
        <w:t>3.4 Contatos e oportunidades comerciais</w:t>
      </w:r>
      <w:r>
        <w:rPr>
          <w:rFonts w:ascii="Arial" w:hAnsi="Arial"/>
          <w:sz w:val="17"/>
        </w:rPr>
        <w:tab/>
        <w:t>13</w:t>
      </w:r>
    </w:p>
    <w:p w14:paraId="28645E85" w14:textId="77777777" w:rsidR="00A1239E" w:rsidRDefault="00000000">
      <w:pPr>
        <w:tabs>
          <w:tab w:val="right" w:leader="dot" w:pos="8617"/>
        </w:tabs>
        <w:spacing w:after="60" w:line="276" w:lineRule="auto"/>
        <w:ind w:left="340" w:firstLine="0"/>
      </w:pPr>
      <w:r>
        <w:rPr>
          <w:rFonts w:ascii="Arial" w:hAnsi="Arial"/>
          <w:sz w:val="17"/>
        </w:rPr>
        <w:t>3.5 Geração de negócios e retorno percebido</w:t>
      </w:r>
      <w:r>
        <w:rPr>
          <w:rFonts w:ascii="Arial" w:hAnsi="Arial"/>
          <w:sz w:val="17"/>
        </w:rPr>
        <w:tab/>
        <w:t>13</w:t>
      </w:r>
    </w:p>
    <w:p w14:paraId="2D8AD308" w14:textId="77777777" w:rsidR="00A1239E" w:rsidRDefault="00000000">
      <w:pPr>
        <w:tabs>
          <w:tab w:val="right" w:leader="dot" w:pos="8617"/>
        </w:tabs>
        <w:spacing w:after="60" w:line="276" w:lineRule="auto"/>
        <w:ind w:left="340" w:firstLine="0"/>
      </w:pPr>
      <w:r>
        <w:rPr>
          <w:rFonts w:ascii="Arial" w:hAnsi="Arial"/>
          <w:sz w:val="17"/>
        </w:rPr>
        <w:t>3.6 Intenção de retorno e NPS adaptado</w:t>
      </w:r>
      <w:r>
        <w:rPr>
          <w:rFonts w:ascii="Arial" w:hAnsi="Arial"/>
          <w:sz w:val="17"/>
        </w:rPr>
        <w:tab/>
        <w:t>14</w:t>
      </w:r>
    </w:p>
    <w:p w14:paraId="41CEB505" w14:textId="77777777" w:rsidR="00A1239E" w:rsidRDefault="00000000">
      <w:pPr>
        <w:tabs>
          <w:tab w:val="right" w:leader="dot" w:pos="8617"/>
        </w:tabs>
        <w:spacing w:after="60" w:line="276" w:lineRule="auto"/>
        <w:ind w:left="340" w:firstLine="0"/>
      </w:pPr>
      <w:r>
        <w:rPr>
          <w:rFonts w:ascii="Arial" w:hAnsi="Arial"/>
          <w:sz w:val="17"/>
        </w:rPr>
        <w:t>3.7 Aspectos abaixo das expectativas</w:t>
      </w:r>
      <w:r>
        <w:rPr>
          <w:rFonts w:ascii="Arial" w:hAnsi="Arial"/>
          <w:sz w:val="17"/>
        </w:rPr>
        <w:tab/>
        <w:t>14</w:t>
      </w:r>
    </w:p>
    <w:p w14:paraId="320355DC" w14:textId="77777777" w:rsidR="00A1239E" w:rsidRDefault="00000000">
      <w:pPr>
        <w:tabs>
          <w:tab w:val="right" w:leader="dot" w:pos="8617"/>
        </w:tabs>
        <w:spacing w:after="60" w:line="276" w:lineRule="auto"/>
        <w:ind w:left="340" w:firstLine="0"/>
      </w:pPr>
      <w:r>
        <w:rPr>
          <w:rFonts w:ascii="Arial" w:hAnsi="Arial"/>
          <w:sz w:val="17"/>
        </w:rPr>
        <w:t>3.8 Sugestões dos expositores</w:t>
      </w:r>
      <w:r>
        <w:rPr>
          <w:rFonts w:ascii="Arial" w:hAnsi="Arial"/>
          <w:sz w:val="17"/>
        </w:rPr>
        <w:tab/>
        <w:t>15</w:t>
      </w:r>
    </w:p>
    <w:p w14:paraId="4501B8FB" w14:textId="77777777" w:rsidR="00A1239E" w:rsidRDefault="00000000">
      <w:pPr>
        <w:tabs>
          <w:tab w:val="right" w:leader="dot" w:pos="8617"/>
        </w:tabs>
        <w:spacing w:after="60" w:line="276" w:lineRule="auto"/>
        <w:ind w:left="340" w:firstLine="0"/>
      </w:pPr>
      <w:r>
        <w:rPr>
          <w:rFonts w:ascii="Arial" w:hAnsi="Arial"/>
          <w:sz w:val="17"/>
        </w:rPr>
        <w:t>3.9 Síntese dos resultados dos expositores</w:t>
      </w:r>
      <w:r>
        <w:rPr>
          <w:rFonts w:ascii="Arial" w:hAnsi="Arial"/>
          <w:sz w:val="17"/>
        </w:rPr>
        <w:tab/>
        <w:t>16</w:t>
      </w:r>
    </w:p>
    <w:p w14:paraId="6E2249C6" w14:textId="77777777" w:rsidR="00A1239E" w:rsidRDefault="00000000">
      <w:pPr>
        <w:tabs>
          <w:tab w:val="right" w:leader="dot" w:pos="8617"/>
        </w:tabs>
        <w:spacing w:after="60" w:line="276" w:lineRule="auto"/>
        <w:ind w:firstLine="0"/>
      </w:pPr>
      <w:r>
        <w:rPr>
          <w:rFonts w:ascii="Arial" w:hAnsi="Arial"/>
          <w:b/>
          <w:sz w:val="17"/>
        </w:rPr>
        <w:t>4 RESULTADOS DOS VISITANTES</w:t>
      </w:r>
      <w:r>
        <w:rPr>
          <w:rFonts w:ascii="Arial" w:hAnsi="Arial"/>
          <w:sz w:val="17"/>
        </w:rPr>
        <w:tab/>
        <w:t>17</w:t>
      </w:r>
    </w:p>
    <w:p w14:paraId="347533E8" w14:textId="77777777" w:rsidR="00A1239E" w:rsidRDefault="00000000">
      <w:pPr>
        <w:tabs>
          <w:tab w:val="right" w:leader="dot" w:pos="8617"/>
        </w:tabs>
        <w:spacing w:after="60" w:line="276" w:lineRule="auto"/>
        <w:ind w:left="340" w:firstLine="0"/>
      </w:pPr>
      <w:r>
        <w:rPr>
          <w:rFonts w:ascii="Arial" w:hAnsi="Arial"/>
          <w:sz w:val="17"/>
        </w:rPr>
        <w:t>4.1 Perfil dos participantes</w:t>
      </w:r>
      <w:r>
        <w:rPr>
          <w:rFonts w:ascii="Arial" w:hAnsi="Arial"/>
          <w:sz w:val="17"/>
        </w:rPr>
        <w:tab/>
        <w:t>17</w:t>
      </w:r>
    </w:p>
    <w:p w14:paraId="0F55123E" w14:textId="77777777" w:rsidR="00A1239E" w:rsidRDefault="00000000">
      <w:pPr>
        <w:tabs>
          <w:tab w:val="right" w:leader="dot" w:pos="8617"/>
        </w:tabs>
        <w:spacing w:after="60" w:line="276" w:lineRule="auto"/>
        <w:ind w:left="340" w:firstLine="0"/>
      </w:pPr>
      <w:r>
        <w:rPr>
          <w:rFonts w:ascii="Arial" w:hAnsi="Arial"/>
          <w:sz w:val="17"/>
        </w:rPr>
        <w:t>4.2 Origem territorial</w:t>
      </w:r>
      <w:r>
        <w:rPr>
          <w:rFonts w:ascii="Arial" w:hAnsi="Arial"/>
          <w:sz w:val="17"/>
        </w:rPr>
        <w:tab/>
        <w:t>17</w:t>
      </w:r>
    </w:p>
    <w:p w14:paraId="4DA98886" w14:textId="77777777" w:rsidR="00A1239E" w:rsidRDefault="00000000">
      <w:pPr>
        <w:tabs>
          <w:tab w:val="right" w:leader="dot" w:pos="8617"/>
        </w:tabs>
        <w:spacing w:after="60" w:line="276" w:lineRule="auto"/>
        <w:ind w:left="340" w:firstLine="0"/>
      </w:pPr>
      <w:r>
        <w:rPr>
          <w:rFonts w:ascii="Arial" w:hAnsi="Arial"/>
          <w:sz w:val="17"/>
        </w:rPr>
        <w:t>4.3 Renovação do público</w:t>
      </w:r>
      <w:r>
        <w:rPr>
          <w:rFonts w:ascii="Arial" w:hAnsi="Arial"/>
          <w:sz w:val="17"/>
        </w:rPr>
        <w:tab/>
        <w:t>20</w:t>
      </w:r>
    </w:p>
    <w:p w14:paraId="7BE758C3" w14:textId="77777777" w:rsidR="00A1239E" w:rsidRDefault="00000000">
      <w:pPr>
        <w:tabs>
          <w:tab w:val="right" w:leader="dot" w:pos="8617"/>
        </w:tabs>
        <w:spacing w:after="60" w:line="276" w:lineRule="auto"/>
        <w:ind w:left="340" w:firstLine="0"/>
      </w:pPr>
      <w:r>
        <w:rPr>
          <w:rFonts w:ascii="Arial" w:hAnsi="Arial"/>
          <w:sz w:val="17"/>
        </w:rPr>
        <w:t>4.4 Motivações de participação</w:t>
      </w:r>
      <w:r>
        <w:rPr>
          <w:rFonts w:ascii="Arial" w:hAnsi="Arial"/>
          <w:sz w:val="17"/>
        </w:rPr>
        <w:tab/>
        <w:t>20</w:t>
      </w:r>
    </w:p>
    <w:p w14:paraId="75453A1B" w14:textId="77777777" w:rsidR="00A1239E" w:rsidRDefault="00000000">
      <w:pPr>
        <w:tabs>
          <w:tab w:val="right" w:leader="dot" w:pos="8617"/>
        </w:tabs>
        <w:spacing w:after="60" w:line="276" w:lineRule="auto"/>
        <w:ind w:left="340" w:firstLine="0"/>
      </w:pPr>
      <w:r>
        <w:rPr>
          <w:rFonts w:ascii="Arial" w:hAnsi="Arial"/>
          <w:sz w:val="17"/>
        </w:rPr>
        <w:t>4.5 Canais de divulgação</w:t>
      </w:r>
      <w:r>
        <w:rPr>
          <w:rFonts w:ascii="Arial" w:hAnsi="Arial"/>
          <w:sz w:val="17"/>
        </w:rPr>
        <w:tab/>
        <w:t>21</w:t>
      </w:r>
    </w:p>
    <w:p w14:paraId="7BD31504" w14:textId="77777777" w:rsidR="00A1239E" w:rsidRDefault="00000000">
      <w:pPr>
        <w:tabs>
          <w:tab w:val="right" w:leader="dot" w:pos="8617"/>
        </w:tabs>
        <w:spacing w:after="60" w:line="276" w:lineRule="auto"/>
        <w:ind w:left="340" w:firstLine="0"/>
      </w:pPr>
      <w:r>
        <w:rPr>
          <w:rFonts w:ascii="Arial" w:hAnsi="Arial"/>
          <w:sz w:val="17"/>
        </w:rPr>
        <w:t>4.6 Experiência e atendimento das expectativas</w:t>
      </w:r>
      <w:r>
        <w:rPr>
          <w:rFonts w:ascii="Arial" w:hAnsi="Arial"/>
          <w:sz w:val="17"/>
        </w:rPr>
        <w:tab/>
        <w:t>21</w:t>
      </w:r>
    </w:p>
    <w:p w14:paraId="6BDA3A5A" w14:textId="77777777" w:rsidR="00A1239E" w:rsidRDefault="00000000">
      <w:pPr>
        <w:tabs>
          <w:tab w:val="right" w:leader="dot" w:pos="8617"/>
        </w:tabs>
        <w:spacing w:after="60" w:line="276" w:lineRule="auto"/>
        <w:ind w:left="340" w:firstLine="0"/>
      </w:pPr>
      <w:r>
        <w:rPr>
          <w:rFonts w:ascii="Arial" w:hAnsi="Arial"/>
          <w:sz w:val="17"/>
        </w:rPr>
        <w:t>4.7 Geração de negócios compras e parcerias</w:t>
      </w:r>
      <w:r>
        <w:rPr>
          <w:rFonts w:ascii="Arial" w:hAnsi="Arial"/>
          <w:sz w:val="17"/>
        </w:rPr>
        <w:tab/>
        <w:t>22</w:t>
      </w:r>
    </w:p>
    <w:p w14:paraId="2DFD914C" w14:textId="77777777" w:rsidR="00A1239E" w:rsidRDefault="00000000">
      <w:pPr>
        <w:tabs>
          <w:tab w:val="right" w:leader="dot" w:pos="8617"/>
        </w:tabs>
        <w:spacing w:after="60" w:line="276" w:lineRule="auto"/>
        <w:ind w:left="340" w:firstLine="0"/>
      </w:pPr>
      <w:r>
        <w:rPr>
          <w:rFonts w:ascii="Arial" w:hAnsi="Arial"/>
          <w:sz w:val="17"/>
        </w:rPr>
        <w:t>4.8 Intenção de retorno e NPS adaptado</w:t>
      </w:r>
      <w:r>
        <w:rPr>
          <w:rFonts w:ascii="Arial" w:hAnsi="Arial"/>
          <w:sz w:val="17"/>
        </w:rPr>
        <w:tab/>
        <w:t>23</w:t>
      </w:r>
    </w:p>
    <w:p w14:paraId="73BBDB29" w14:textId="77777777" w:rsidR="00A1239E" w:rsidRDefault="00000000">
      <w:pPr>
        <w:tabs>
          <w:tab w:val="right" w:leader="dot" w:pos="8617"/>
        </w:tabs>
        <w:spacing w:after="60" w:line="276" w:lineRule="auto"/>
        <w:ind w:left="340" w:firstLine="0"/>
      </w:pPr>
      <w:r>
        <w:rPr>
          <w:rFonts w:ascii="Arial" w:hAnsi="Arial"/>
          <w:sz w:val="17"/>
        </w:rPr>
        <w:t>4.9 Aspectos abaixo das expectativas</w:t>
      </w:r>
      <w:r>
        <w:rPr>
          <w:rFonts w:ascii="Arial" w:hAnsi="Arial"/>
          <w:sz w:val="17"/>
        </w:rPr>
        <w:tab/>
        <w:t>23</w:t>
      </w:r>
    </w:p>
    <w:p w14:paraId="08D3A9D6" w14:textId="77777777" w:rsidR="00A1239E" w:rsidRDefault="00000000">
      <w:pPr>
        <w:tabs>
          <w:tab w:val="right" w:leader="dot" w:pos="8617"/>
        </w:tabs>
        <w:spacing w:after="60" w:line="276" w:lineRule="auto"/>
        <w:ind w:left="340" w:firstLine="0"/>
      </w:pPr>
      <w:r>
        <w:rPr>
          <w:rFonts w:ascii="Arial" w:hAnsi="Arial"/>
          <w:sz w:val="17"/>
        </w:rPr>
        <w:t>4.10 Sugestões dos visitantes</w:t>
      </w:r>
      <w:r>
        <w:rPr>
          <w:rFonts w:ascii="Arial" w:hAnsi="Arial"/>
          <w:sz w:val="17"/>
        </w:rPr>
        <w:tab/>
        <w:t>23</w:t>
      </w:r>
    </w:p>
    <w:p w14:paraId="3B27269F" w14:textId="77777777" w:rsidR="00A1239E" w:rsidRDefault="00000000">
      <w:pPr>
        <w:tabs>
          <w:tab w:val="right" w:leader="dot" w:pos="8617"/>
        </w:tabs>
        <w:spacing w:after="60" w:line="276" w:lineRule="auto"/>
        <w:ind w:left="340" w:firstLine="0"/>
      </w:pPr>
      <w:r>
        <w:rPr>
          <w:rFonts w:ascii="Arial" w:hAnsi="Arial"/>
          <w:sz w:val="17"/>
        </w:rPr>
        <w:t>4.11 Síntese dos resultados dos visitantes</w:t>
      </w:r>
      <w:r>
        <w:rPr>
          <w:rFonts w:ascii="Arial" w:hAnsi="Arial"/>
          <w:sz w:val="17"/>
        </w:rPr>
        <w:tab/>
        <w:t>24</w:t>
      </w:r>
    </w:p>
    <w:p w14:paraId="68017E39" w14:textId="77777777" w:rsidR="00A1239E" w:rsidRDefault="00000000">
      <w:pPr>
        <w:tabs>
          <w:tab w:val="right" w:leader="dot" w:pos="8617"/>
        </w:tabs>
        <w:spacing w:after="60" w:line="276" w:lineRule="auto"/>
        <w:ind w:firstLine="0"/>
      </w:pPr>
      <w:r>
        <w:rPr>
          <w:rFonts w:ascii="Arial" w:hAnsi="Arial"/>
          <w:b/>
          <w:sz w:val="17"/>
        </w:rPr>
        <w:t>5 ANÁLISE INTEGRADA DOS PÚBLICOS</w:t>
      </w:r>
      <w:r>
        <w:rPr>
          <w:rFonts w:ascii="Arial" w:hAnsi="Arial"/>
          <w:sz w:val="17"/>
        </w:rPr>
        <w:tab/>
        <w:t>26</w:t>
      </w:r>
    </w:p>
    <w:p w14:paraId="1C543018" w14:textId="77777777" w:rsidR="00A1239E" w:rsidRDefault="00000000">
      <w:pPr>
        <w:tabs>
          <w:tab w:val="right" w:leader="dot" w:pos="8617"/>
        </w:tabs>
        <w:spacing w:after="60" w:line="276" w:lineRule="auto"/>
        <w:ind w:firstLine="0"/>
      </w:pPr>
      <w:r>
        <w:rPr>
          <w:rFonts w:ascii="Arial" w:hAnsi="Arial"/>
          <w:b/>
          <w:sz w:val="17"/>
        </w:rPr>
        <w:t>6 RECOMENDAÇÕES</w:t>
      </w:r>
      <w:r>
        <w:rPr>
          <w:rFonts w:ascii="Arial" w:hAnsi="Arial"/>
          <w:sz w:val="17"/>
        </w:rPr>
        <w:tab/>
        <w:t>26</w:t>
      </w:r>
    </w:p>
    <w:p w14:paraId="64C5C4F6" w14:textId="77777777" w:rsidR="00A1239E" w:rsidRDefault="00000000">
      <w:pPr>
        <w:tabs>
          <w:tab w:val="right" w:leader="dot" w:pos="8617"/>
        </w:tabs>
        <w:spacing w:after="60" w:line="276" w:lineRule="auto"/>
        <w:ind w:firstLine="0"/>
      </w:pPr>
      <w:r>
        <w:rPr>
          <w:rFonts w:ascii="Arial" w:hAnsi="Arial"/>
          <w:b/>
          <w:sz w:val="17"/>
        </w:rPr>
        <w:t>7 CONSIDERAÇÕES FINAIS</w:t>
      </w:r>
      <w:r>
        <w:rPr>
          <w:rFonts w:ascii="Arial" w:hAnsi="Arial"/>
          <w:sz w:val="17"/>
        </w:rPr>
        <w:tab/>
        <w:t>27</w:t>
      </w:r>
    </w:p>
    <w:p w14:paraId="1221ECB5" w14:textId="77777777" w:rsidR="00A1239E" w:rsidRDefault="00000000">
      <w:pPr>
        <w:tabs>
          <w:tab w:val="right" w:leader="dot" w:pos="8617"/>
        </w:tabs>
        <w:spacing w:after="60" w:line="276" w:lineRule="auto"/>
        <w:ind w:firstLine="0"/>
      </w:pPr>
      <w:r>
        <w:rPr>
          <w:rFonts w:ascii="Arial" w:hAnsi="Arial"/>
          <w:b/>
          <w:sz w:val="17"/>
        </w:rPr>
        <w:t>REFERÊNCIAS</w:t>
      </w:r>
      <w:r>
        <w:rPr>
          <w:rFonts w:ascii="Arial" w:hAnsi="Arial"/>
          <w:sz w:val="17"/>
        </w:rPr>
        <w:tab/>
        <w:t>28</w:t>
      </w:r>
    </w:p>
    <w:p w14:paraId="3A829F57" w14:textId="77777777" w:rsidR="00A1239E" w:rsidRDefault="00000000">
      <w:r>
        <w:br w:type="page"/>
      </w:r>
    </w:p>
    <w:p w14:paraId="4027A04D" w14:textId="77777777" w:rsidR="00A1239E" w:rsidRDefault="00000000">
      <w:pPr>
        <w:pStyle w:val="Ttulo1"/>
      </w:pPr>
      <w:r>
        <w:lastRenderedPageBreak/>
        <w:t>1 INTRODUÇÃO</w:t>
      </w:r>
    </w:p>
    <w:p w14:paraId="4B3D7FB1" w14:textId="77777777" w:rsidR="00A1239E" w:rsidRDefault="00000000">
      <w:r>
        <w:t>A FESUPER é a Feira e Exposição Alagoana de Supermercados, promovida como espaço de encontro entre empresas, fornecedores, profissionais do varejo e público interessado em produtos, serviços, negócios e tendências do setor. A edição de 2026 foi realizada nos dias 9, 10 e 11 de setembro, no Centro de Convenções de Arapiraca, em Alagoas.</w:t>
      </w:r>
    </w:p>
    <w:p w14:paraId="11587B5A" w14:textId="77777777" w:rsidR="00A1239E" w:rsidRDefault="00000000">
      <w:r>
        <w:t>Este relatório apresenta a análise expandida da pesquisa de satisfação aplicada aos expositores e visitantes. O objetivo é avaliar a experiência dos dois públicos, identificar a capacidade do evento de gerar relacionamentos e negócios, mensurar a intenção de retorno e sistematizar oportunidades de aperfeiçoamento para as próximas edições.</w:t>
      </w:r>
    </w:p>
    <w:p w14:paraId="0A80DB34" w14:textId="77777777" w:rsidR="00A1239E" w:rsidRDefault="00000000">
      <w:r>
        <w:t>Conforme solicitado, os resultados são apresentados inicialmente para os expositores e, em seguida, para os visitantes. A parte final integra os achados e propõe recomendações operacionais e estratégicas.</w:t>
      </w:r>
    </w:p>
    <w:p w14:paraId="0C661384" w14:textId="77777777" w:rsidR="00A1239E" w:rsidRDefault="00000000">
      <w:pPr>
        <w:pStyle w:val="Ttulo1"/>
      </w:pPr>
      <w:r>
        <w:t>2 PROCEDIMENTOS METODOLÓGICOS</w:t>
      </w:r>
    </w:p>
    <w:p w14:paraId="43075637" w14:textId="77777777" w:rsidR="00A1239E" w:rsidRDefault="00000000">
      <w:pPr>
        <w:pStyle w:val="Ttulo2"/>
      </w:pPr>
      <w:r>
        <w:t>2.1 Bases analisadas</w:t>
      </w:r>
    </w:p>
    <w:p w14:paraId="0B835CB7" w14:textId="77777777" w:rsidR="00A1239E" w:rsidRDefault="00000000">
      <w:r>
        <w:t>A análise utilizou duas bases eletrônicas fornecidas pela organização: a pesquisa destinada aos expositores, com 62 registros, e a pesquisa destinada aos visitantes, com 123 registros. Os formulários analisados foram respondidos entre 10 e 11 de setembro de 2026. As bases continham questões de perfil, avaliação, resultados comerciais, intenção de retorno e respostas abertas.</w:t>
      </w:r>
    </w:p>
    <w:tbl>
      <w:tblPr>
        <w:tblW w:w="0" w:type="auto"/>
        <w:jc w:val="center"/>
        <w:tblLayout w:type="fixed"/>
        <w:tblLook w:val="04A0" w:firstRow="1" w:lastRow="0" w:firstColumn="1" w:lastColumn="0" w:noHBand="0" w:noVBand="1"/>
      </w:tblPr>
      <w:tblGrid>
        <w:gridCol w:w="2494"/>
        <w:gridCol w:w="1814"/>
        <w:gridCol w:w="2438"/>
        <w:gridCol w:w="2438"/>
      </w:tblGrid>
      <w:tr w:rsidR="00A1239E" w14:paraId="2474ABE3" w14:textId="77777777">
        <w:trPr>
          <w:tblHeader/>
          <w:jc w:val="center"/>
        </w:trPr>
        <w:tc>
          <w:tcPr>
            <w:tcW w:w="2494" w:type="dxa"/>
            <w:shd w:val="clear" w:color="auto" w:fill="07562D"/>
            <w:tcMar>
              <w:top w:w="100" w:type="dxa"/>
              <w:left w:w="110" w:type="dxa"/>
              <w:bottom w:w="100" w:type="dxa"/>
              <w:right w:w="110" w:type="dxa"/>
            </w:tcMar>
            <w:vAlign w:val="center"/>
          </w:tcPr>
          <w:p w14:paraId="49889F10" w14:textId="77777777" w:rsidR="00A1239E" w:rsidRDefault="00000000" w:rsidP="007E5243">
            <w:r>
              <w:rPr>
                <w:rFonts w:ascii="Arial" w:hAnsi="Arial"/>
                <w:b/>
                <w:color w:val="FFFFFF"/>
                <w:sz w:val="18"/>
              </w:rPr>
              <w:t>Público</w:t>
            </w:r>
          </w:p>
        </w:tc>
        <w:tc>
          <w:tcPr>
            <w:tcW w:w="1814" w:type="dxa"/>
            <w:shd w:val="clear" w:color="auto" w:fill="07562D"/>
            <w:tcMar>
              <w:top w:w="100" w:type="dxa"/>
              <w:left w:w="110" w:type="dxa"/>
              <w:bottom w:w="100" w:type="dxa"/>
              <w:right w:w="110" w:type="dxa"/>
            </w:tcMar>
            <w:vAlign w:val="center"/>
          </w:tcPr>
          <w:p w14:paraId="194B06B3" w14:textId="77777777" w:rsidR="00A1239E" w:rsidRDefault="00000000" w:rsidP="007E5243">
            <w:pPr>
              <w:ind w:firstLine="0"/>
              <w:jc w:val="center"/>
            </w:pPr>
            <w:r>
              <w:rPr>
                <w:rFonts w:ascii="Arial" w:hAnsi="Arial"/>
                <w:b/>
                <w:color w:val="FFFFFF"/>
                <w:sz w:val="18"/>
              </w:rPr>
              <w:t>Registros</w:t>
            </w:r>
          </w:p>
        </w:tc>
        <w:tc>
          <w:tcPr>
            <w:tcW w:w="2438" w:type="dxa"/>
            <w:shd w:val="clear" w:color="auto" w:fill="07562D"/>
            <w:tcMar>
              <w:top w:w="100" w:type="dxa"/>
              <w:left w:w="110" w:type="dxa"/>
              <w:bottom w:w="100" w:type="dxa"/>
              <w:right w:w="110" w:type="dxa"/>
            </w:tcMar>
            <w:vAlign w:val="center"/>
          </w:tcPr>
          <w:p w14:paraId="6E4CCB5B" w14:textId="77777777" w:rsidR="00A1239E" w:rsidRDefault="00000000" w:rsidP="007E5243">
            <w:pPr>
              <w:ind w:firstLine="0"/>
              <w:jc w:val="center"/>
            </w:pPr>
            <w:r>
              <w:rPr>
                <w:rFonts w:ascii="Arial" w:hAnsi="Arial"/>
                <w:b/>
                <w:color w:val="FFFFFF"/>
                <w:sz w:val="18"/>
              </w:rPr>
              <w:t>Empresas identificadas</w:t>
            </w:r>
          </w:p>
        </w:tc>
        <w:tc>
          <w:tcPr>
            <w:tcW w:w="2438" w:type="dxa"/>
            <w:shd w:val="clear" w:color="auto" w:fill="07562D"/>
            <w:tcMar>
              <w:top w:w="100" w:type="dxa"/>
              <w:left w:w="110" w:type="dxa"/>
              <w:bottom w:w="100" w:type="dxa"/>
              <w:right w:w="110" w:type="dxa"/>
            </w:tcMar>
            <w:vAlign w:val="center"/>
          </w:tcPr>
          <w:p w14:paraId="13224318" w14:textId="77777777" w:rsidR="00A1239E" w:rsidRDefault="00000000" w:rsidP="007E5243">
            <w:pPr>
              <w:ind w:firstLine="0"/>
              <w:jc w:val="center"/>
            </w:pPr>
            <w:r>
              <w:rPr>
                <w:rFonts w:ascii="Arial" w:hAnsi="Arial"/>
                <w:b/>
                <w:color w:val="FFFFFF"/>
                <w:sz w:val="18"/>
              </w:rPr>
              <w:t>Período presente na base</w:t>
            </w:r>
          </w:p>
        </w:tc>
      </w:tr>
      <w:tr w:rsidR="00A1239E" w14:paraId="31821371" w14:textId="77777777">
        <w:trPr>
          <w:jc w:val="center"/>
        </w:trPr>
        <w:tc>
          <w:tcPr>
            <w:tcW w:w="2494" w:type="dxa"/>
            <w:tcMar>
              <w:top w:w="100" w:type="dxa"/>
              <w:left w:w="110" w:type="dxa"/>
              <w:bottom w:w="100" w:type="dxa"/>
              <w:right w:w="110" w:type="dxa"/>
            </w:tcMar>
            <w:vAlign w:val="center"/>
          </w:tcPr>
          <w:p w14:paraId="2AF2F7D6" w14:textId="77777777" w:rsidR="00A1239E" w:rsidRDefault="00000000">
            <w:pPr>
              <w:spacing w:after="0" w:line="240" w:lineRule="auto"/>
              <w:ind w:firstLine="0"/>
              <w:jc w:val="left"/>
            </w:pPr>
            <w:r>
              <w:rPr>
                <w:rFonts w:ascii="Arial" w:hAnsi="Arial"/>
                <w:sz w:val="18"/>
              </w:rPr>
              <w:t>Expositores</w:t>
            </w:r>
          </w:p>
        </w:tc>
        <w:tc>
          <w:tcPr>
            <w:tcW w:w="1814" w:type="dxa"/>
            <w:tcMar>
              <w:top w:w="100" w:type="dxa"/>
              <w:left w:w="110" w:type="dxa"/>
              <w:bottom w:w="100" w:type="dxa"/>
              <w:right w:w="110" w:type="dxa"/>
            </w:tcMar>
            <w:vAlign w:val="center"/>
          </w:tcPr>
          <w:p w14:paraId="461A9473" w14:textId="77777777" w:rsidR="00A1239E" w:rsidRDefault="00000000">
            <w:pPr>
              <w:spacing w:after="0" w:line="240" w:lineRule="auto"/>
              <w:ind w:firstLine="0"/>
              <w:jc w:val="center"/>
            </w:pPr>
            <w:r>
              <w:rPr>
                <w:rFonts w:ascii="Arial" w:hAnsi="Arial"/>
                <w:sz w:val="18"/>
              </w:rPr>
              <w:t>62</w:t>
            </w:r>
          </w:p>
        </w:tc>
        <w:tc>
          <w:tcPr>
            <w:tcW w:w="2438" w:type="dxa"/>
            <w:tcMar>
              <w:top w:w="100" w:type="dxa"/>
              <w:left w:w="110" w:type="dxa"/>
              <w:bottom w:w="100" w:type="dxa"/>
              <w:right w:w="110" w:type="dxa"/>
            </w:tcMar>
            <w:vAlign w:val="center"/>
          </w:tcPr>
          <w:p w14:paraId="04BDD31A" w14:textId="77777777" w:rsidR="00A1239E" w:rsidRDefault="00000000">
            <w:pPr>
              <w:spacing w:after="0" w:line="240" w:lineRule="auto"/>
              <w:ind w:firstLine="0"/>
              <w:jc w:val="center"/>
            </w:pPr>
            <w:r>
              <w:rPr>
                <w:rFonts w:ascii="Arial" w:hAnsi="Arial"/>
                <w:sz w:val="18"/>
              </w:rPr>
              <w:t>59 nomes distintos</w:t>
            </w:r>
          </w:p>
        </w:tc>
        <w:tc>
          <w:tcPr>
            <w:tcW w:w="2438" w:type="dxa"/>
            <w:tcMar>
              <w:top w:w="100" w:type="dxa"/>
              <w:left w:w="110" w:type="dxa"/>
              <w:bottom w:w="100" w:type="dxa"/>
              <w:right w:w="110" w:type="dxa"/>
            </w:tcMar>
            <w:vAlign w:val="center"/>
          </w:tcPr>
          <w:p w14:paraId="01583F53" w14:textId="77777777" w:rsidR="00A1239E" w:rsidRDefault="00000000">
            <w:pPr>
              <w:spacing w:after="0" w:line="240" w:lineRule="auto"/>
              <w:ind w:firstLine="0"/>
              <w:jc w:val="center"/>
            </w:pPr>
            <w:r>
              <w:rPr>
                <w:rFonts w:ascii="Arial" w:hAnsi="Arial"/>
                <w:sz w:val="18"/>
              </w:rPr>
              <w:t>10 a 11 de setembro de 2026</w:t>
            </w:r>
          </w:p>
        </w:tc>
      </w:tr>
      <w:tr w:rsidR="00A1239E" w14:paraId="717BA6FA" w14:textId="77777777">
        <w:trPr>
          <w:jc w:val="center"/>
        </w:trPr>
        <w:tc>
          <w:tcPr>
            <w:tcW w:w="2494" w:type="dxa"/>
            <w:shd w:val="clear" w:color="auto" w:fill="F1F6F2"/>
            <w:tcMar>
              <w:top w:w="100" w:type="dxa"/>
              <w:left w:w="110" w:type="dxa"/>
              <w:bottom w:w="100" w:type="dxa"/>
              <w:right w:w="110" w:type="dxa"/>
            </w:tcMar>
            <w:vAlign w:val="center"/>
          </w:tcPr>
          <w:p w14:paraId="6630AA0B" w14:textId="77777777" w:rsidR="00A1239E" w:rsidRDefault="00000000">
            <w:pPr>
              <w:spacing w:after="0" w:line="240" w:lineRule="auto"/>
              <w:ind w:firstLine="0"/>
              <w:jc w:val="left"/>
            </w:pPr>
            <w:r>
              <w:rPr>
                <w:rFonts w:ascii="Arial" w:hAnsi="Arial"/>
                <w:sz w:val="18"/>
              </w:rPr>
              <w:t>Visitantes</w:t>
            </w:r>
          </w:p>
        </w:tc>
        <w:tc>
          <w:tcPr>
            <w:tcW w:w="1814" w:type="dxa"/>
            <w:shd w:val="clear" w:color="auto" w:fill="F1F6F2"/>
            <w:tcMar>
              <w:top w:w="100" w:type="dxa"/>
              <w:left w:w="110" w:type="dxa"/>
              <w:bottom w:w="100" w:type="dxa"/>
              <w:right w:w="110" w:type="dxa"/>
            </w:tcMar>
            <w:vAlign w:val="center"/>
          </w:tcPr>
          <w:p w14:paraId="73F86516" w14:textId="77777777" w:rsidR="00A1239E" w:rsidRDefault="00000000">
            <w:pPr>
              <w:spacing w:after="0" w:line="240" w:lineRule="auto"/>
              <w:ind w:firstLine="0"/>
              <w:jc w:val="center"/>
            </w:pPr>
            <w:r>
              <w:rPr>
                <w:rFonts w:ascii="Arial" w:hAnsi="Arial"/>
                <w:sz w:val="18"/>
              </w:rPr>
              <w:t>123</w:t>
            </w:r>
          </w:p>
        </w:tc>
        <w:tc>
          <w:tcPr>
            <w:tcW w:w="2438" w:type="dxa"/>
            <w:shd w:val="clear" w:color="auto" w:fill="F1F6F2"/>
            <w:tcMar>
              <w:top w:w="100" w:type="dxa"/>
              <w:left w:w="110" w:type="dxa"/>
              <w:bottom w:w="100" w:type="dxa"/>
              <w:right w:w="110" w:type="dxa"/>
            </w:tcMar>
            <w:vAlign w:val="center"/>
          </w:tcPr>
          <w:p w14:paraId="1B4AF388" w14:textId="77777777" w:rsidR="00A1239E" w:rsidRDefault="00000000">
            <w:pPr>
              <w:spacing w:after="0" w:line="240" w:lineRule="auto"/>
              <w:ind w:firstLine="0"/>
              <w:jc w:val="center"/>
            </w:pPr>
            <w:r>
              <w:rPr>
                <w:rFonts w:ascii="Arial" w:hAnsi="Arial"/>
                <w:sz w:val="18"/>
              </w:rPr>
              <w:t>Não se aplica</w:t>
            </w:r>
          </w:p>
        </w:tc>
        <w:tc>
          <w:tcPr>
            <w:tcW w:w="2438" w:type="dxa"/>
            <w:shd w:val="clear" w:color="auto" w:fill="F1F6F2"/>
            <w:tcMar>
              <w:top w:w="100" w:type="dxa"/>
              <w:left w:w="110" w:type="dxa"/>
              <w:bottom w:w="100" w:type="dxa"/>
              <w:right w:w="110" w:type="dxa"/>
            </w:tcMar>
            <w:vAlign w:val="center"/>
          </w:tcPr>
          <w:p w14:paraId="256D69AC" w14:textId="77777777" w:rsidR="00A1239E" w:rsidRDefault="00000000">
            <w:pPr>
              <w:spacing w:after="0" w:line="240" w:lineRule="auto"/>
              <w:ind w:firstLine="0"/>
              <w:jc w:val="center"/>
            </w:pPr>
            <w:r>
              <w:rPr>
                <w:rFonts w:ascii="Arial" w:hAnsi="Arial"/>
                <w:sz w:val="18"/>
              </w:rPr>
              <w:t>10 a 11 de setembro de 2026</w:t>
            </w:r>
          </w:p>
        </w:tc>
      </w:tr>
    </w:tbl>
    <w:p w14:paraId="2FC1A734" w14:textId="77777777" w:rsidR="00A1239E" w:rsidRDefault="00A1239E">
      <w:pPr>
        <w:spacing w:after="0"/>
      </w:pPr>
    </w:p>
    <w:p w14:paraId="33383C66" w14:textId="77777777" w:rsidR="00A1239E" w:rsidRDefault="00000000">
      <w:pPr>
        <w:pStyle w:val="Ttulo2"/>
      </w:pPr>
      <w:r>
        <w:t>2.2 Tratamento dos dados</w:t>
      </w:r>
    </w:p>
    <w:p w14:paraId="0F71EBFA" w14:textId="77777777" w:rsidR="00A1239E" w:rsidRDefault="00000000">
      <w:r>
        <w:t xml:space="preserve">Os percentuais foram calculados com base no número de respostas válidas de cada questão. Por esse motivo, o denominador pode variar em perguntas com dados ausentes. As </w:t>
      </w:r>
      <w:r>
        <w:lastRenderedPageBreak/>
        <w:t>categorias textuais semelhantes foram consolidadas para facilitar a leitura, sem alterar o significado das respostas originais.</w:t>
      </w:r>
    </w:p>
    <w:p w14:paraId="20767DE9" w14:textId="77777777" w:rsidR="00A1239E" w:rsidRDefault="00000000">
      <w:r>
        <w:t>Nas avaliações dos expositores, algumas respostas foram registradas em faixas. Para estimar as médias, foram utilizados os pontos médios: 0–1 = 0,5; 2–3 = 2,5; 4–5 = 4,5; 6–7 = 6,5; 8–9 = 8,5; e nota 10 = 10. Essas médias devem ser interpretadas como aproximações.</w:t>
      </w:r>
    </w:p>
    <w:p w14:paraId="7CC90DEF" w14:textId="77777777" w:rsidR="00A1239E" w:rsidRDefault="00000000">
      <w:pPr>
        <w:pStyle w:val="Ttulo2"/>
      </w:pPr>
      <w:r>
        <w:t>2.3 Metodologia do NPS adaptado</w:t>
      </w:r>
    </w:p>
    <w:p w14:paraId="4828962A" w14:textId="77777777" w:rsidR="00A1239E" w:rsidRDefault="00000000">
      <w:r>
        <w:t>O Net Promoter Score classifica as respostas em promotores, neutros e detratores. São promotores os respondentes que atribuem notas 9 ou 10; neutros, os que atribuem 7 ou 8; e detratores, os que atribuem notas entre 0 e 6. O índice corresponde à diferença entre o percentual de promotores e o percentual de detratores, variando de –100 a +100 pontos.</w:t>
      </w:r>
    </w:p>
    <w:p w14:paraId="5815AB56" w14:textId="77777777" w:rsidR="00A1239E" w:rsidRDefault="00000000">
      <w:r>
        <w:t>A pesquisa não perguntou diretamente a probabilidade de recomendar a FESUPER. Como havia uma pergunta sobre a probabilidade de participar novamente, calculou-se um NPS adaptado de intenção de retorno. O resultado é útil para avaliar fidelização, mas não deve ser confundido com o NPS tradicional de recomendação.</w:t>
      </w:r>
    </w:p>
    <w:tbl>
      <w:tblPr>
        <w:tblW w:w="0" w:type="auto"/>
        <w:jc w:val="center"/>
        <w:tblLayout w:type="fixed"/>
        <w:tblLook w:val="04A0" w:firstRow="1" w:lastRow="0" w:firstColumn="1" w:lastColumn="0" w:noHBand="0" w:noVBand="1"/>
      </w:tblPr>
      <w:tblGrid>
        <w:gridCol w:w="2835"/>
        <w:gridCol w:w="5953"/>
      </w:tblGrid>
      <w:tr w:rsidR="00A1239E" w14:paraId="7A6A6964" w14:textId="77777777">
        <w:trPr>
          <w:tblHeader/>
          <w:jc w:val="center"/>
        </w:trPr>
        <w:tc>
          <w:tcPr>
            <w:tcW w:w="2835" w:type="dxa"/>
            <w:shd w:val="clear" w:color="auto" w:fill="07562D"/>
            <w:tcMar>
              <w:top w:w="100" w:type="dxa"/>
              <w:left w:w="110" w:type="dxa"/>
              <w:bottom w:w="100" w:type="dxa"/>
              <w:right w:w="110" w:type="dxa"/>
            </w:tcMar>
            <w:vAlign w:val="center"/>
          </w:tcPr>
          <w:p w14:paraId="525AF987" w14:textId="77777777" w:rsidR="00A1239E" w:rsidRDefault="00000000">
            <w:pPr>
              <w:jc w:val="center"/>
            </w:pPr>
            <w:r>
              <w:rPr>
                <w:rFonts w:ascii="Arial" w:hAnsi="Arial"/>
                <w:b/>
                <w:color w:val="FFFFFF"/>
                <w:sz w:val="18"/>
              </w:rPr>
              <w:t>Faixa</w:t>
            </w:r>
          </w:p>
        </w:tc>
        <w:tc>
          <w:tcPr>
            <w:tcW w:w="5953" w:type="dxa"/>
            <w:shd w:val="clear" w:color="auto" w:fill="07562D"/>
            <w:tcMar>
              <w:top w:w="100" w:type="dxa"/>
              <w:left w:w="110" w:type="dxa"/>
              <w:bottom w:w="100" w:type="dxa"/>
              <w:right w:w="110" w:type="dxa"/>
            </w:tcMar>
            <w:vAlign w:val="center"/>
          </w:tcPr>
          <w:p w14:paraId="0723907B" w14:textId="77777777" w:rsidR="00A1239E" w:rsidRDefault="00000000">
            <w:pPr>
              <w:jc w:val="center"/>
            </w:pPr>
            <w:r>
              <w:rPr>
                <w:rFonts w:ascii="Arial" w:hAnsi="Arial"/>
                <w:b/>
                <w:color w:val="FFFFFF"/>
                <w:sz w:val="18"/>
              </w:rPr>
              <w:t>Interpretação gerencial</w:t>
            </w:r>
          </w:p>
        </w:tc>
      </w:tr>
      <w:tr w:rsidR="00A1239E" w14:paraId="655EB68C" w14:textId="77777777">
        <w:trPr>
          <w:jc w:val="center"/>
        </w:trPr>
        <w:tc>
          <w:tcPr>
            <w:tcW w:w="2835" w:type="dxa"/>
            <w:tcMar>
              <w:top w:w="100" w:type="dxa"/>
              <w:left w:w="110" w:type="dxa"/>
              <w:bottom w:w="100" w:type="dxa"/>
              <w:right w:w="110" w:type="dxa"/>
            </w:tcMar>
            <w:vAlign w:val="center"/>
          </w:tcPr>
          <w:p w14:paraId="5F5A0FB2" w14:textId="77777777" w:rsidR="00A1239E" w:rsidRDefault="00000000">
            <w:pPr>
              <w:spacing w:after="0" w:line="240" w:lineRule="auto"/>
              <w:ind w:firstLine="0"/>
              <w:jc w:val="left"/>
            </w:pPr>
            <w:r>
              <w:rPr>
                <w:rFonts w:ascii="Arial" w:hAnsi="Arial"/>
                <w:sz w:val="18"/>
              </w:rPr>
              <w:t>75 a 100</w:t>
            </w:r>
          </w:p>
        </w:tc>
        <w:tc>
          <w:tcPr>
            <w:tcW w:w="5953" w:type="dxa"/>
            <w:tcMar>
              <w:top w:w="100" w:type="dxa"/>
              <w:left w:w="110" w:type="dxa"/>
              <w:bottom w:w="100" w:type="dxa"/>
              <w:right w:w="110" w:type="dxa"/>
            </w:tcMar>
            <w:vAlign w:val="center"/>
          </w:tcPr>
          <w:p w14:paraId="1D190EEF" w14:textId="77777777" w:rsidR="00A1239E" w:rsidRDefault="00000000">
            <w:pPr>
              <w:spacing w:after="0" w:line="240" w:lineRule="auto"/>
              <w:ind w:firstLine="0"/>
              <w:jc w:val="center"/>
            </w:pPr>
            <w:r>
              <w:rPr>
                <w:rFonts w:ascii="Arial" w:hAnsi="Arial"/>
                <w:sz w:val="18"/>
              </w:rPr>
              <w:t>Zona de excelência</w:t>
            </w:r>
          </w:p>
        </w:tc>
      </w:tr>
      <w:tr w:rsidR="00A1239E" w14:paraId="5E6B83B2" w14:textId="77777777">
        <w:trPr>
          <w:jc w:val="center"/>
        </w:trPr>
        <w:tc>
          <w:tcPr>
            <w:tcW w:w="2835" w:type="dxa"/>
            <w:shd w:val="clear" w:color="auto" w:fill="F1F6F2"/>
            <w:tcMar>
              <w:top w:w="100" w:type="dxa"/>
              <w:left w:w="110" w:type="dxa"/>
              <w:bottom w:w="100" w:type="dxa"/>
              <w:right w:w="110" w:type="dxa"/>
            </w:tcMar>
            <w:vAlign w:val="center"/>
          </w:tcPr>
          <w:p w14:paraId="7D8DFCE3" w14:textId="77777777" w:rsidR="00A1239E" w:rsidRDefault="00000000">
            <w:pPr>
              <w:spacing w:after="0" w:line="240" w:lineRule="auto"/>
              <w:ind w:firstLine="0"/>
              <w:jc w:val="left"/>
            </w:pPr>
            <w:r>
              <w:rPr>
                <w:rFonts w:ascii="Arial" w:hAnsi="Arial"/>
                <w:sz w:val="18"/>
              </w:rPr>
              <w:t>50 a 74</w:t>
            </w:r>
          </w:p>
        </w:tc>
        <w:tc>
          <w:tcPr>
            <w:tcW w:w="5953" w:type="dxa"/>
            <w:shd w:val="clear" w:color="auto" w:fill="F1F6F2"/>
            <w:tcMar>
              <w:top w:w="100" w:type="dxa"/>
              <w:left w:w="110" w:type="dxa"/>
              <w:bottom w:w="100" w:type="dxa"/>
              <w:right w:w="110" w:type="dxa"/>
            </w:tcMar>
            <w:vAlign w:val="center"/>
          </w:tcPr>
          <w:p w14:paraId="4B2B7D1C" w14:textId="77777777" w:rsidR="00A1239E" w:rsidRDefault="00000000">
            <w:pPr>
              <w:spacing w:after="0" w:line="240" w:lineRule="auto"/>
              <w:ind w:firstLine="0"/>
              <w:jc w:val="center"/>
            </w:pPr>
            <w:r>
              <w:rPr>
                <w:rFonts w:ascii="Arial" w:hAnsi="Arial"/>
                <w:sz w:val="18"/>
              </w:rPr>
              <w:t>Zona de qualidade</w:t>
            </w:r>
          </w:p>
        </w:tc>
      </w:tr>
      <w:tr w:rsidR="00A1239E" w14:paraId="3D974467" w14:textId="77777777">
        <w:trPr>
          <w:jc w:val="center"/>
        </w:trPr>
        <w:tc>
          <w:tcPr>
            <w:tcW w:w="2835" w:type="dxa"/>
            <w:tcMar>
              <w:top w:w="100" w:type="dxa"/>
              <w:left w:w="110" w:type="dxa"/>
              <w:bottom w:w="100" w:type="dxa"/>
              <w:right w:w="110" w:type="dxa"/>
            </w:tcMar>
            <w:vAlign w:val="center"/>
          </w:tcPr>
          <w:p w14:paraId="5DA82C6A" w14:textId="77777777" w:rsidR="00A1239E" w:rsidRDefault="00000000">
            <w:pPr>
              <w:spacing w:after="0" w:line="240" w:lineRule="auto"/>
              <w:ind w:firstLine="0"/>
              <w:jc w:val="left"/>
            </w:pPr>
            <w:r>
              <w:rPr>
                <w:rFonts w:ascii="Arial" w:hAnsi="Arial"/>
                <w:sz w:val="18"/>
              </w:rPr>
              <w:t>0 a 49</w:t>
            </w:r>
          </w:p>
        </w:tc>
        <w:tc>
          <w:tcPr>
            <w:tcW w:w="5953" w:type="dxa"/>
            <w:tcMar>
              <w:top w:w="100" w:type="dxa"/>
              <w:left w:w="110" w:type="dxa"/>
              <w:bottom w:w="100" w:type="dxa"/>
              <w:right w:w="110" w:type="dxa"/>
            </w:tcMar>
            <w:vAlign w:val="center"/>
          </w:tcPr>
          <w:p w14:paraId="17BCB5CD" w14:textId="77777777" w:rsidR="00A1239E" w:rsidRDefault="00000000">
            <w:pPr>
              <w:spacing w:after="0" w:line="240" w:lineRule="auto"/>
              <w:ind w:firstLine="0"/>
              <w:jc w:val="center"/>
            </w:pPr>
            <w:r>
              <w:rPr>
                <w:rFonts w:ascii="Arial" w:hAnsi="Arial"/>
                <w:sz w:val="18"/>
              </w:rPr>
              <w:t>Zona de aperfeiçoamento</w:t>
            </w:r>
          </w:p>
        </w:tc>
      </w:tr>
      <w:tr w:rsidR="00A1239E" w14:paraId="1DD603F7" w14:textId="77777777">
        <w:trPr>
          <w:jc w:val="center"/>
        </w:trPr>
        <w:tc>
          <w:tcPr>
            <w:tcW w:w="2835" w:type="dxa"/>
            <w:shd w:val="clear" w:color="auto" w:fill="F1F6F2"/>
            <w:tcMar>
              <w:top w:w="100" w:type="dxa"/>
              <w:left w:w="110" w:type="dxa"/>
              <w:bottom w:w="100" w:type="dxa"/>
              <w:right w:w="110" w:type="dxa"/>
            </w:tcMar>
            <w:vAlign w:val="center"/>
          </w:tcPr>
          <w:p w14:paraId="6F27EF78" w14:textId="77777777" w:rsidR="00A1239E" w:rsidRDefault="00000000">
            <w:pPr>
              <w:spacing w:after="0" w:line="240" w:lineRule="auto"/>
              <w:ind w:firstLine="0"/>
              <w:jc w:val="left"/>
            </w:pPr>
            <w:r>
              <w:rPr>
                <w:rFonts w:ascii="Arial" w:hAnsi="Arial"/>
                <w:sz w:val="18"/>
              </w:rPr>
              <w:t>–100 a –1</w:t>
            </w:r>
          </w:p>
        </w:tc>
        <w:tc>
          <w:tcPr>
            <w:tcW w:w="5953" w:type="dxa"/>
            <w:shd w:val="clear" w:color="auto" w:fill="F1F6F2"/>
            <w:tcMar>
              <w:top w:w="100" w:type="dxa"/>
              <w:left w:w="110" w:type="dxa"/>
              <w:bottom w:w="100" w:type="dxa"/>
              <w:right w:w="110" w:type="dxa"/>
            </w:tcMar>
            <w:vAlign w:val="center"/>
          </w:tcPr>
          <w:p w14:paraId="6A1AB671" w14:textId="77777777" w:rsidR="00A1239E" w:rsidRDefault="00000000">
            <w:pPr>
              <w:spacing w:after="0" w:line="240" w:lineRule="auto"/>
              <w:ind w:firstLine="0"/>
              <w:jc w:val="center"/>
            </w:pPr>
            <w:r>
              <w:rPr>
                <w:rFonts w:ascii="Arial" w:hAnsi="Arial"/>
                <w:sz w:val="18"/>
              </w:rPr>
              <w:t>Zona crítica</w:t>
            </w:r>
          </w:p>
        </w:tc>
      </w:tr>
    </w:tbl>
    <w:p w14:paraId="3662D853" w14:textId="77777777" w:rsidR="00A1239E" w:rsidRDefault="00A1239E">
      <w:pPr>
        <w:spacing w:after="0"/>
      </w:pPr>
    </w:p>
    <w:p w14:paraId="0911A778" w14:textId="77777777" w:rsidR="00A1239E" w:rsidRDefault="00000000">
      <w:pPr>
        <w:pStyle w:val="Ttulo2"/>
      </w:pPr>
      <w:r>
        <w:t>2.4 Limitações</w:t>
      </w:r>
    </w:p>
    <w:p w14:paraId="05526CBB" w14:textId="77777777" w:rsidR="00A1239E" w:rsidRDefault="00000000">
      <w:r>
        <w:t>Os resultados descrevem as respostas coletadas e não devem ser generalizados automaticamente para todos os participantes do evento. A base não informa seleção probabilística, e os registros cobrem apenas os dias 10 e 11 de setembro. Entre os expositores, existem 62 respostas e 59 nomes de empresas, indicando que algumas organizações responderam mais de uma vez. As respostas abertas também admitem múltiplos temas, razão pela qual os percentuais temáticos podem ultrapassar 100% quando somados.</w:t>
      </w:r>
    </w:p>
    <w:p w14:paraId="4621F602" w14:textId="77777777" w:rsidR="00A1239E" w:rsidRDefault="00000000">
      <w:r>
        <w:br w:type="page"/>
      </w:r>
    </w:p>
    <w:p w14:paraId="1FE78DC9" w14:textId="77777777" w:rsidR="00A1239E" w:rsidRDefault="00000000">
      <w:pPr>
        <w:pStyle w:val="Ttulo1"/>
      </w:pPr>
      <w:r>
        <w:lastRenderedPageBreak/>
        <w:t>3 RESULTADOS DOS EXPOSITORES</w:t>
      </w:r>
    </w:p>
    <w:p w14:paraId="11371072" w14:textId="77777777" w:rsidR="00A1239E" w:rsidRDefault="00000000">
      <w:pPr>
        <w:pStyle w:val="Ttulo2"/>
      </w:pPr>
      <w:r>
        <w:t>3.1 Composição e segmentos</w:t>
      </w:r>
    </w:p>
    <w:p w14:paraId="087E9047" w14:textId="77777777" w:rsidR="00A1239E" w:rsidRDefault="00000000">
      <w:r>
        <w:t>A pesquisa reuniu 62 respostas de expositores, associadas a 59 nomes distintos de empresas. A indústria de alimentos e bebidas foi o segmento mais frequente, com 16 respostas entre as 61 válidas para essa pergunta, correspondendo a 26,2%. Também aparecem consultorias e serviços empresariais, atacadistas e distribuidores, empresas de máquinas e equipamentos, transporte e logística, serviços financeiros, supermercados e fornecedores de soluções para o varejo.</w:t>
      </w:r>
    </w:p>
    <w:p w14:paraId="7A71A35F" w14:textId="77777777" w:rsidR="00A1239E" w:rsidRDefault="00000000">
      <w:r>
        <w:t>A diversidade amplia o conteúdo da feira e favorece conexões intersetoriais. Ao mesmo tempo, a organização deve preservar o vínculo central com a cadeia supermercadista para garantir que a variedade de expositores se converta em soluções relevantes para compradores e empresários do varejo.</w:t>
      </w:r>
    </w:p>
    <w:p w14:paraId="74955A76" w14:textId="77777777" w:rsidR="00A1239E" w:rsidRDefault="00000000">
      <w:r>
        <w:t>Destaque da pergunta. “Qual é o principal segmento de atuação da empresa?” recebeu 61 respostas válidas. A indústria de alimentos ou bebidas liderou isoladamente, com 16 respostas. Em seguida aparecem consultoria ou serviços empresariais, com seis; atacadistas ou distribuidoras, com cinco; máquinas e equipamentos, com quatro; e transporte ou logística, com três.</w:t>
      </w:r>
    </w:p>
    <w:p w14:paraId="20BC50E3" w14:textId="77777777" w:rsidR="00A1239E" w:rsidRDefault="00000000">
      <w:pPr>
        <w:ind w:firstLine="0"/>
        <w:jc w:val="center"/>
      </w:pPr>
      <w:r>
        <w:rPr>
          <w:noProof/>
        </w:rPr>
        <w:drawing>
          <wp:inline distT="0" distB="0" distL="0" distR="0" wp14:anchorId="60D637D7" wp14:editId="1529151B">
            <wp:extent cx="5580000" cy="2880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segments.png"/>
                    <pic:cNvPicPr/>
                  </pic:nvPicPr>
                  <pic:blipFill>
                    <a:blip r:embed="rId10"/>
                    <a:stretch>
                      <a:fillRect/>
                    </a:stretch>
                  </pic:blipFill>
                  <pic:spPr>
                    <a:xfrm>
                      <a:off x="0" y="0"/>
                      <a:ext cx="5580000" cy="2880233"/>
                    </a:xfrm>
                    <a:prstGeom prst="rect">
                      <a:avLst/>
                    </a:prstGeom>
                  </pic:spPr>
                </pic:pic>
              </a:graphicData>
            </a:graphic>
          </wp:inline>
        </w:drawing>
      </w:r>
    </w:p>
    <w:p w14:paraId="7377DD38" w14:textId="77777777" w:rsidR="00A1239E" w:rsidRDefault="00000000">
      <w:pPr>
        <w:spacing w:after="160" w:line="240" w:lineRule="auto"/>
        <w:ind w:firstLine="0"/>
        <w:jc w:val="center"/>
      </w:pPr>
      <w:r>
        <w:rPr>
          <w:rFonts w:ascii="Arial" w:hAnsi="Arial"/>
          <w:i/>
          <w:sz w:val="18"/>
        </w:rPr>
        <w:t>Figura 1 – Principal segmento de atuação das empresas expositoras. Fonte: Pesquisa FESUPER 2026.</w:t>
      </w:r>
    </w:p>
    <w:tbl>
      <w:tblPr>
        <w:tblW w:w="0" w:type="auto"/>
        <w:jc w:val="center"/>
        <w:tblLayout w:type="fixed"/>
        <w:tblLook w:val="04A0" w:firstRow="1" w:lastRow="0" w:firstColumn="1" w:lastColumn="0" w:noHBand="0" w:noVBand="1"/>
      </w:tblPr>
      <w:tblGrid>
        <w:gridCol w:w="5839"/>
        <w:gridCol w:w="1417"/>
        <w:gridCol w:w="1531"/>
      </w:tblGrid>
      <w:tr w:rsidR="00A1239E" w14:paraId="5C2C4207" w14:textId="77777777">
        <w:trPr>
          <w:tblHeader/>
          <w:jc w:val="center"/>
        </w:trPr>
        <w:tc>
          <w:tcPr>
            <w:tcW w:w="5839" w:type="dxa"/>
            <w:shd w:val="clear" w:color="auto" w:fill="07562D"/>
            <w:tcMar>
              <w:top w:w="100" w:type="dxa"/>
              <w:left w:w="110" w:type="dxa"/>
              <w:bottom w:w="100" w:type="dxa"/>
              <w:right w:w="110" w:type="dxa"/>
            </w:tcMar>
            <w:vAlign w:val="center"/>
          </w:tcPr>
          <w:p w14:paraId="586E957E" w14:textId="77777777" w:rsidR="00A1239E" w:rsidRDefault="00000000">
            <w:pPr>
              <w:jc w:val="center"/>
            </w:pPr>
            <w:r>
              <w:rPr>
                <w:rFonts w:ascii="Arial" w:hAnsi="Arial"/>
                <w:b/>
                <w:color w:val="FFFFFF"/>
                <w:sz w:val="18"/>
              </w:rPr>
              <w:lastRenderedPageBreak/>
              <w:t>Segmento declarado</w:t>
            </w:r>
          </w:p>
        </w:tc>
        <w:tc>
          <w:tcPr>
            <w:tcW w:w="1417" w:type="dxa"/>
            <w:shd w:val="clear" w:color="auto" w:fill="07562D"/>
            <w:tcMar>
              <w:top w:w="100" w:type="dxa"/>
              <w:left w:w="110" w:type="dxa"/>
              <w:bottom w:w="100" w:type="dxa"/>
              <w:right w:w="110" w:type="dxa"/>
            </w:tcMar>
            <w:vAlign w:val="center"/>
          </w:tcPr>
          <w:p w14:paraId="2569EF32" w14:textId="77777777" w:rsidR="00A1239E" w:rsidRDefault="00000000">
            <w:pPr>
              <w:jc w:val="center"/>
            </w:pPr>
            <w:r>
              <w:rPr>
                <w:rFonts w:ascii="Arial" w:hAnsi="Arial"/>
                <w:b/>
                <w:color w:val="FFFFFF"/>
                <w:sz w:val="18"/>
              </w:rPr>
              <w:t>Quantidade</w:t>
            </w:r>
          </w:p>
        </w:tc>
        <w:tc>
          <w:tcPr>
            <w:tcW w:w="1531" w:type="dxa"/>
            <w:shd w:val="clear" w:color="auto" w:fill="07562D"/>
            <w:tcMar>
              <w:top w:w="100" w:type="dxa"/>
              <w:left w:w="110" w:type="dxa"/>
              <w:bottom w:w="100" w:type="dxa"/>
              <w:right w:w="110" w:type="dxa"/>
            </w:tcMar>
            <w:vAlign w:val="center"/>
          </w:tcPr>
          <w:p w14:paraId="6C0A24A2" w14:textId="77777777" w:rsidR="00A1239E" w:rsidRDefault="00000000">
            <w:pPr>
              <w:jc w:val="center"/>
            </w:pPr>
            <w:r>
              <w:rPr>
                <w:rFonts w:ascii="Arial" w:hAnsi="Arial"/>
                <w:b/>
                <w:color w:val="FFFFFF"/>
                <w:sz w:val="18"/>
              </w:rPr>
              <w:t>Percentual</w:t>
            </w:r>
          </w:p>
        </w:tc>
      </w:tr>
      <w:tr w:rsidR="00A1239E" w14:paraId="4F609A16" w14:textId="77777777">
        <w:trPr>
          <w:jc w:val="center"/>
        </w:trPr>
        <w:tc>
          <w:tcPr>
            <w:tcW w:w="5839" w:type="dxa"/>
            <w:tcMar>
              <w:top w:w="100" w:type="dxa"/>
              <w:left w:w="110" w:type="dxa"/>
              <w:bottom w:w="100" w:type="dxa"/>
              <w:right w:w="110" w:type="dxa"/>
            </w:tcMar>
            <w:vAlign w:val="center"/>
          </w:tcPr>
          <w:p w14:paraId="28EDE507" w14:textId="77777777" w:rsidR="00A1239E" w:rsidRDefault="00000000">
            <w:pPr>
              <w:spacing w:after="0" w:line="240" w:lineRule="auto"/>
              <w:ind w:firstLine="0"/>
              <w:jc w:val="left"/>
            </w:pPr>
            <w:r>
              <w:rPr>
                <w:rFonts w:ascii="Arial" w:hAnsi="Arial"/>
                <w:sz w:val="18"/>
              </w:rPr>
              <w:t>Indústria de alimentos ou bebidas</w:t>
            </w:r>
          </w:p>
        </w:tc>
        <w:tc>
          <w:tcPr>
            <w:tcW w:w="1417" w:type="dxa"/>
            <w:tcMar>
              <w:top w:w="100" w:type="dxa"/>
              <w:left w:w="110" w:type="dxa"/>
              <w:bottom w:w="100" w:type="dxa"/>
              <w:right w:w="110" w:type="dxa"/>
            </w:tcMar>
            <w:vAlign w:val="center"/>
          </w:tcPr>
          <w:p w14:paraId="49781941" w14:textId="77777777" w:rsidR="00A1239E" w:rsidRDefault="00000000">
            <w:pPr>
              <w:spacing w:after="0" w:line="240" w:lineRule="auto"/>
              <w:ind w:firstLine="0"/>
              <w:jc w:val="center"/>
            </w:pPr>
            <w:r>
              <w:rPr>
                <w:rFonts w:ascii="Arial" w:hAnsi="Arial"/>
                <w:sz w:val="18"/>
              </w:rPr>
              <w:t>16</w:t>
            </w:r>
          </w:p>
        </w:tc>
        <w:tc>
          <w:tcPr>
            <w:tcW w:w="1531" w:type="dxa"/>
            <w:tcMar>
              <w:top w:w="100" w:type="dxa"/>
              <w:left w:w="110" w:type="dxa"/>
              <w:bottom w:w="100" w:type="dxa"/>
              <w:right w:w="110" w:type="dxa"/>
            </w:tcMar>
            <w:vAlign w:val="center"/>
          </w:tcPr>
          <w:p w14:paraId="1F6DB90B" w14:textId="77777777" w:rsidR="00A1239E" w:rsidRDefault="00000000">
            <w:pPr>
              <w:spacing w:after="0" w:line="240" w:lineRule="auto"/>
              <w:ind w:firstLine="0"/>
              <w:jc w:val="center"/>
            </w:pPr>
            <w:r>
              <w:rPr>
                <w:rFonts w:ascii="Arial" w:hAnsi="Arial"/>
                <w:sz w:val="18"/>
              </w:rPr>
              <w:t>26,2%</w:t>
            </w:r>
          </w:p>
        </w:tc>
      </w:tr>
      <w:tr w:rsidR="00A1239E" w14:paraId="2E7DB4AE" w14:textId="77777777">
        <w:trPr>
          <w:jc w:val="center"/>
        </w:trPr>
        <w:tc>
          <w:tcPr>
            <w:tcW w:w="5839" w:type="dxa"/>
            <w:shd w:val="clear" w:color="auto" w:fill="F1F6F2"/>
            <w:tcMar>
              <w:top w:w="100" w:type="dxa"/>
              <w:left w:w="110" w:type="dxa"/>
              <w:bottom w:w="100" w:type="dxa"/>
              <w:right w:w="110" w:type="dxa"/>
            </w:tcMar>
            <w:vAlign w:val="center"/>
          </w:tcPr>
          <w:p w14:paraId="48041595" w14:textId="77777777" w:rsidR="00A1239E" w:rsidRDefault="00000000">
            <w:pPr>
              <w:spacing w:after="0" w:line="240" w:lineRule="auto"/>
              <w:ind w:firstLine="0"/>
              <w:jc w:val="left"/>
            </w:pPr>
            <w:r>
              <w:rPr>
                <w:rFonts w:ascii="Arial" w:hAnsi="Arial"/>
                <w:sz w:val="18"/>
              </w:rPr>
              <w:t>Consultoria ou serviços empresariais</w:t>
            </w:r>
          </w:p>
        </w:tc>
        <w:tc>
          <w:tcPr>
            <w:tcW w:w="1417" w:type="dxa"/>
            <w:shd w:val="clear" w:color="auto" w:fill="F1F6F2"/>
            <w:tcMar>
              <w:top w:w="100" w:type="dxa"/>
              <w:left w:w="110" w:type="dxa"/>
              <w:bottom w:w="100" w:type="dxa"/>
              <w:right w:w="110" w:type="dxa"/>
            </w:tcMar>
            <w:vAlign w:val="center"/>
          </w:tcPr>
          <w:p w14:paraId="5FBCDBEE" w14:textId="77777777" w:rsidR="00A1239E" w:rsidRDefault="00000000">
            <w:pPr>
              <w:spacing w:after="0" w:line="240" w:lineRule="auto"/>
              <w:ind w:firstLine="0"/>
              <w:jc w:val="center"/>
            </w:pPr>
            <w:r>
              <w:rPr>
                <w:rFonts w:ascii="Arial" w:hAnsi="Arial"/>
                <w:sz w:val="18"/>
              </w:rPr>
              <w:t>6</w:t>
            </w:r>
          </w:p>
        </w:tc>
        <w:tc>
          <w:tcPr>
            <w:tcW w:w="1531" w:type="dxa"/>
            <w:shd w:val="clear" w:color="auto" w:fill="F1F6F2"/>
            <w:tcMar>
              <w:top w:w="100" w:type="dxa"/>
              <w:left w:w="110" w:type="dxa"/>
              <w:bottom w:w="100" w:type="dxa"/>
              <w:right w:w="110" w:type="dxa"/>
            </w:tcMar>
            <w:vAlign w:val="center"/>
          </w:tcPr>
          <w:p w14:paraId="6B4E1B64" w14:textId="77777777" w:rsidR="00A1239E" w:rsidRDefault="00000000">
            <w:pPr>
              <w:spacing w:after="0" w:line="240" w:lineRule="auto"/>
              <w:ind w:firstLine="0"/>
              <w:jc w:val="center"/>
            </w:pPr>
            <w:r>
              <w:rPr>
                <w:rFonts w:ascii="Arial" w:hAnsi="Arial"/>
                <w:sz w:val="18"/>
              </w:rPr>
              <w:t>9,8%</w:t>
            </w:r>
          </w:p>
        </w:tc>
      </w:tr>
      <w:tr w:rsidR="00A1239E" w14:paraId="47E33997" w14:textId="77777777">
        <w:trPr>
          <w:jc w:val="center"/>
        </w:trPr>
        <w:tc>
          <w:tcPr>
            <w:tcW w:w="5839" w:type="dxa"/>
            <w:tcMar>
              <w:top w:w="100" w:type="dxa"/>
              <w:left w:w="110" w:type="dxa"/>
              <w:bottom w:w="100" w:type="dxa"/>
              <w:right w:w="110" w:type="dxa"/>
            </w:tcMar>
            <w:vAlign w:val="center"/>
          </w:tcPr>
          <w:p w14:paraId="278939AD" w14:textId="77777777" w:rsidR="00A1239E" w:rsidRDefault="00000000">
            <w:pPr>
              <w:spacing w:after="0" w:line="240" w:lineRule="auto"/>
              <w:ind w:firstLine="0"/>
              <w:jc w:val="left"/>
            </w:pPr>
            <w:r>
              <w:rPr>
                <w:rFonts w:ascii="Arial" w:hAnsi="Arial"/>
                <w:sz w:val="18"/>
              </w:rPr>
              <w:t>Atacadista ou distribuidora</w:t>
            </w:r>
          </w:p>
        </w:tc>
        <w:tc>
          <w:tcPr>
            <w:tcW w:w="1417" w:type="dxa"/>
            <w:tcMar>
              <w:top w:w="100" w:type="dxa"/>
              <w:left w:w="110" w:type="dxa"/>
              <w:bottom w:w="100" w:type="dxa"/>
              <w:right w:w="110" w:type="dxa"/>
            </w:tcMar>
            <w:vAlign w:val="center"/>
          </w:tcPr>
          <w:p w14:paraId="567659BE" w14:textId="77777777" w:rsidR="00A1239E" w:rsidRDefault="00000000">
            <w:pPr>
              <w:spacing w:after="0" w:line="240" w:lineRule="auto"/>
              <w:ind w:firstLine="0"/>
              <w:jc w:val="center"/>
            </w:pPr>
            <w:r>
              <w:rPr>
                <w:rFonts w:ascii="Arial" w:hAnsi="Arial"/>
                <w:sz w:val="18"/>
              </w:rPr>
              <w:t>5</w:t>
            </w:r>
          </w:p>
        </w:tc>
        <w:tc>
          <w:tcPr>
            <w:tcW w:w="1531" w:type="dxa"/>
            <w:tcMar>
              <w:top w:w="100" w:type="dxa"/>
              <w:left w:w="110" w:type="dxa"/>
              <w:bottom w:w="100" w:type="dxa"/>
              <w:right w:w="110" w:type="dxa"/>
            </w:tcMar>
            <w:vAlign w:val="center"/>
          </w:tcPr>
          <w:p w14:paraId="155DBB32" w14:textId="77777777" w:rsidR="00A1239E" w:rsidRDefault="00000000">
            <w:pPr>
              <w:spacing w:after="0" w:line="240" w:lineRule="auto"/>
              <w:ind w:firstLine="0"/>
              <w:jc w:val="center"/>
            </w:pPr>
            <w:r>
              <w:rPr>
                <w:rFonts w:ascii="Arial" w:hAnsi="Arial"/>
                <w:sz w:val="18"/>
              </w:rPr>
              <w:t>8,2%</w:t>
            </w:r>
          </w:p>
        </w:tc>
      </w:tr>
      <w:tr w:rsidR="00A1239E" w14:paraId="18A1D648" w14:textId="77777777">
        <w:trPr>
          <w:jc w:val="center"/>
        </w:trPr>
        <w:tc>
          <w:tcPr>
            <w:tcW w:w="5839" w:type="dxa"/>
            <w:shd w:val="clear" w:color="auto" w:fill="F1F6F2"/>
            <w:tcMar>
              <w:top w:w="100" w:type="dxa"/>
              <w:left w:w="110" w:type="dxa"/>
              <w:bottom w:w="100" w:type="dxa"/>
              <w:right w:w="110" w:type="dxa"/>
            </w:tcMar>
            <w:vAlign w:val="center"/>
          </w:tcPr>
          <w:p w14:paraId="73253A2F" w14:textId="77777777" w:rsidR="00A1239E" w:rsidRDefault="00000000">
            <w:pPr>
              <w:spacing w:after="0" w:line="240" w:lineRule="auto"/>
              <w:ind w:firstLine="0"/>
              <w:jc w:val="left"/>
            </w:pPr>
            <w:r>
              <w:rPr>
                <w:rFonts w:ascii="Arial" w:hAnsi="Arial"/>
                <w:sz w:val="18"/>
              </w:rPr>
              <w:t>Máquinas e equipamentos</w:t>
            </w:r>
          </w:p>
        </w:tc>
        <w:tc>
          <w:tcPr>
            <w:tcW w:w="1417" w:type="dxa"/>
            <w:shd w:val="clear" w:color="auto" w:fill="F1F6F2"/>
            <w:tcMar>
              <w:top w:w="100" w:type="dxa"/>
              <w:left w:w="110" w:type="dxa"/>
              <w:bottom w:w="100" w:type="dxa"/>
              <w:right w:w="110" w:type="dxa"/>
            </w:tcMar>
            <w:vAlign w:val="center"/>
          </w:tcPr>
          <w:p w14:paraId="7635FF3A" w14:textId="77777777" w:rsidR="00A1239E" w:rsidRDefault="00000000">
            <w:pPr>
              <w:spacing w:after="0" w:line="240" w:lineRule="auto"/>
              <w:ind w:firstLine="0"/>
              <w:jc w:val="center"/>
            </w:pPr>
            <w:r>
              <w:rPr>
                <w:rFonts w:ascii="Arial" w:hAnsi="Arial"/>
                <w:sz w:val="18"/>
              </w:rPr>
              <w:t>4</w:t>
            </w:r>
          </w:p>
        </w:tc>
        <w:tc>
          <w:tcPr>
            <w:tcW w:w="1531" w:type="dxa"/>
            <w:shd w:val="clear" w:color="auto" w:fill="F1F6F2"/>
            <w:tcMar>
              <w:top w:w="100" w:type="dxa"/>
              <w:left w:w="110" w:type="dxa"/>
              <w:bottom w:w="100" w:type="dxa"/>
              <w:right w:w="110" w:type="dxa"/>
            </w:tcMar>
            <w:vAlign w:val="center"/>
          </w:tcPr>
          <w:p w14:paraId="108D527A" w14:textId="77777777" w:rsidR="00A1239E" w:rsidRDefault="00000000">
            <w:pPr>
              <w:spacing w:after="0" w:line="240" w:lineRule="auto"/>
              <w:ind w:firstLine="0"/>
              <w:jc w:val="center"/>
            </w:pPr>
            <w:r>
              <w:rPr>
                <w:rFonts w:ascii="Arial" w:hAnsi="Arial"/>
                <w:sz w:val="18"/>
              </w:rPr>
              <w:t>6,6%</w:t>
            </w:r>
          </w:p>
        </w:tc>
      </w:tr>
      <w:tr w:rsidR="00A1239E" w14:paraId="44B4F36C" w14:textId="77777777">
        <w:trPr>
          <w:jc w:val="center"/>
        </w:trPr>
        <w:tc>
          <w:tcPr>
            <w:tcW w:w="5839" w:type="dxa"/>
            <w:tcMar>
              <w:top w:w="100" w:type="dxa"/>
              <w:left w:w="110" w:type="dxa"/>
              <w:bottom w:w="100" w:type="dxa"/>
              <w:right w:w="110" w:type="dxa"/>
            </w:tcMar>
            <w:vAlign w:val="center"/>
          </w:tcPr>
          <w:p w14:paraId="13A65855" w14:textId="77777777" w:rsidR="00A1239E" w:rsidRDefault="00000000">
            <w:pPr>
              <w:spacing w:after="0" w:line="240" w:lineRule="auto"/>
              <w:ind w:firstLine="0"/>
              <w:jc w:val="left"/>
            </w:pPr>
            <w:r>
              <w:rPr>
                <w:rFonts w:ascii="Arial" w:hAnsi="Arial"/>
                <w:sz w:val="18"/>
              </w:rPr>
              <w:t>Transporte ou logística</w:t>
            </w:r>
          </w:p>
        </w:tc>
        <w:tc>
          <w:tcPr>
            <w:tcW w:w="1417" w:type="dxa"/>
            <w:tcMar>
              <w:top w:w="100" w:type="dxa"/>
              <w:left w:w="110" w:type="dxa"/>
              <w:bottom w:w="100" w:type="dxa"/>
              <w:right w:w="110" w:type="dxa"/>
            </w:tcMar>
            <w:vAlign w:val="center"/>
          </w:tcPr>
          <w:p w14:paraId="6F9775FD" w14:textId="77777777" w:rsidR="00A1239E" w:rsidRDefault="00000000">
            <w:pPr>
              <w:spacing w:after="0" w:line="240" w:lineRule="auto"/>
              <w:ind w:firstLine="0"/>
              <w:jc w:val="center"/>
            </w:pPr>
            <w:r>
              <w:rPr>
                <w:rFonts w:ascii="Arial" w:hAnsi="Arial"/>
                <w:sz w:val="18"/>
              </w:rPr>
              <w:t>3</w:t>
            </w:r>
          </w:p>
        </w:tc>
        <w:tc>
          <w:tcPr>
            <w:tcW w:w="1531" w:type="dxa"/>
            <w:tcMar>
              <w:top w:w="100" w:type="dxa"/>
              <w:left w:w="110" w:type="dxa"/>
              <w:bottom w:w="100" w:type="dxa"/>
              <w:right w:w="110" w:type="dxa"/>
            </w:tcMar>
            <w:vAlign w:val="center"/>
          </w:tcPr>
          <w:p w14:paraId="20966532" w14:textId="77777777" w:rsidR="00A1239E" w:rsidRDefault="00000000">
            <w:pPr>
              <w:spacing w:after="0" w:line="240" w:lineRule="auto"/>
              <w:ind w:firstLine="0"/>
              <w:jc w:val="center"/>
            </w:pPr>
            <w:r>
              <w:rPr>
                <w:rFonts w:ascii="Arial" w:hAnsi="Arial"/>
                <w:sz w:val="18"/>
              </w:rPr>
              <w:t>4,9%</w:t>
            </w:r>
          </w:p>
        </w:tc>
      </w:tr>
      <w:tr w:rsidR="00A1239E" w14:paraId="5270A51D" w14:textId="77777777">
        <w:trPr>
          <w:jc w:val="center"/>
        </w:trPr>
        <w:tc>
          <w:tcPr>
            <w:tcW w:w="5839" w:type="dxa"/>
            <w:shd w:val="clear" w:color="auto" w:fill="F1F6F2"/>
            <w:tcMar>
              <w:top w:w="100" w:type="dxa"/>
              <w:left w:w="110" w:type="dxa"/>
              <w:bottom w:w="100" w:type="dxa"/>
              <w:right w:w="110" w:type="dxa"/>
            </w:tcMar>
            <w:vAlign w:val="center"/>
          </w:tcPr>
          <w:p w14:paraId="6CEB6247" w14:textId="77777777" w:rsidR="00A1239E" w:rsidRDefault="00000000">
            <w:pPr>
              <w:spacing w:after="0" w:line="240" w:lineRule="auto"/>
              <w:ind w:firstLine="0"/>
              <w:jc w:val="left"/>
            </w:pPr>
            <w:r>
              <w:rPr>
                <w:rFonts w:ascii="Arial" w:hAnsi="Arial"/>
                <w:sz w:val="18"/>
              </w:rPr>
              <w:t>Fornecedor de produtos/serviços para o varejo</w:t>
            </w:r>
          </w:p>
        </w:tc>
        <w:tc>
          <w:tcPr>
            <w:tcW w:w="1417" w:type="dxa"/>
            <w:shd w:val="clear" w:color="auto" w:fill="F1F6F2"/>
            <w:tcMar>
              <w:top w:w="100" w:type="dxa"/>
              <w:left w:w="110" w:type="dxa"/>
              <w:bottom w:w="100" w:type="dxa"/>
              <w:right w:w="110" w:type="dxa"/>
            </w:tcMar>
            <w:vAlign w:val="center"/>
          </w:tcPr>
          <w:p w14:paraId="1D263B27" w14:textId="77777777" w:rsidR="00A1239E" w:rsidRDefault="00000000">
            <w:pPr>
              <w:spacing w:after="0" w:line="240" w:lineRule="auto"/>
              <w:ind w:firstLine="0"/>
              <w:jc w:val="center"/>
            </w:pPr>
            <w:r>
              <w:rPr>
                <w:rFonts w:ascii="Arial" w:hAnsi="Arial"/>
                <w:sz w:val="18"/>
              </w:rPr>
              <w:t>2</w:t>
            </w:r>
          </w:p>
        </w:tc>
        <w:tc>
          <w:tcPr>
            <w:tcW w:w="1531" w:type="dxa"/>
            <w:shd w:val="clear" w:color="auto" w:fill="F1F6F2"/>
            <w:tcMar>
              <w:top w:w="100" w:type="dxa"/>
              <w:left w:w="110" w:type="dxa"/>
              <w:bottom w:w="100" w:type="dxa"/>
              <w:right w:w="110" w:type="dxa"/>
            </w:tcMar>
            <w:vAlign w:val="center"/>
          </w:tcPr>
          <w:p w14:paraId="5EB7F64C" w14:textId="77777777" w:rsidR="00A1239E" w:rsidRDefault="00000000">
            <w:pPr>
              <w:spacing w:after="0" w:line="240" w:lineRule="auto"/>
              <w:ind w:firstLine="0"/>
              <w:jc w:val="center"/>
            </w:pPr>
            <w:r>
              <w:rPr>
                <w:rFonts w:ascii="Arial" w:hAnsi="Arial"/>
                <w:sz w:val="18"/>
              </w:rPr>
              <w:t>3,3%</w:t>
            </w:r>
          </w:p>
        </w:tc>
      </w:tr>
      <w:tr w:rsidR="00A1239E" w14:paraId="03BB0344" w14:textId="77777777">
        <w:trPr>
          <w:jc w:val="center"/>
        </w:trPr>
        <w:tc>
          <w:tcPr>
            <w:tcW w:w="5839" w:type="dxa"/>
            <w:tcMar>
              <w:top w:w="100" w:type="dxa"/>
              <w:left w:w="110" w:type="dxa"/>
              <w:bottom w:w="100" w:type="dxa"/>
              <w:right w:w="110" w:type="dxa"/>
            </w:tcMar>
            <w:vAlign w:val="center"/>
          </w:tcPr>
          <w:p w14:paraId="467B2BC4" w14:textId="77777777" w:rsidR="00A1239E" w:rsidRDefault="00000000">
            <w:pPr>
              <w:spacing w:after="0" w:line="240" w:lineRule="auto"/>
              <w:ind w:firstLine="0"/>
              <w:jc w:val="left"/>
            </w:pPr>
            <w:r>
              <w:rPr>
                <w:rFonts w:ascii="Arial" w:hAnsi="Arial"/>
                <w:sz w:val="18"/>
              </w:rPr>
              <w:t>Supermercado</w:t>
            </w:r>
          </w:p>
        </w:tc>
        <w:tc>
          <w:tcPr>
            <w:tcW w:w="1417" w:type="dxa"/>
            <w:tcMar>
              <w:top w:w="100" w:type="dxa"/>
              <w:left w:w="110" w:type="dxa"/>
              <w:bottom w:w="100" w:type="dxa"/>
              <w:right w:w="110" w:type="dxa"/>
            </w:tcMar>
            <w:vAlign w:val="center"/>
          </w:tcPr>
          <w:p w14:paraId="7E4ADD0F" w14:textId="77777777" w:rsidR="00A1239E" w:rsidRDefault="00000000">
            <w:pPr>
              <w:spacing w:after="0" w:line="240" w:lineRule="auto"/>
              <w:ind w:firstLine="0"/>
              <w:jc w:val="center"/>
            </w:pPr>
            <w:r>
              <w:rPr>
                <w:rFonts w:ascii="Arial" w:hAnsi="Arial"/>
                <w:sz w:val="18"/>
              </w:rPr>
              <w:t>2</w:t>
            </w:r>
          </w:p>
        </w:tc>
        <w:tc>
          <w:tcPr>
            <w:tcW w:w="1531" w:type="dxa"/>
            <w:tcMar>
              <w:top w:w="100" w:type="dxa"/>
              <w:left w:w="110" w:type="dxa"/>
              <w:bottom w:w="100" w:type="dxa"/>
              <w:right w:w="110" w:type="dxa"/>
            </w:tcMar>
            <w:vAlign w:val="center"/>
          </w:tcPr>
          <w:p w14:paraId="190F8701" w14:textId="77777777" w:rsidR="00A1239E" w:rsidRDefault="00000000">
            <w:pPr>
              <w:spacing w:after="0" w:line="240" w:lineRule="auto"/>
              <w:ind w:firstLine="0"/>
              <w:jc w:val="center"/>
            </w:pPr>
            <w:r>
              <w:rPr>
                <w:rFonts w:ascii="Arial" w:hAnsi="Arial"/>
                <w:sz w:val="18"/>
              </w:rPr>
              <w:t>3,3%</w:t>
            </w:r>
          </w:p>
        </w:tc>
      </w:tr>
      <w:tr w:rsidR="00A1239E" w14:paraId="0F71330A" w14:textId="77777777">
        <w:trPr>
          <w:jc w:val="center"/>
        </w:trPr>
        <w:tc>
          <w:tcPr>
            <w:tcW w:w="5839" w:type="dxa"/>
            <w:shd w:val="clear" w:color="auto" w:fill="F1F6F2"/>
            <w:tcMar>
              <w:top w:w="100" w:type="dxa"/>
              <w:left w:w="110" w:type="dxa"/>
              <w:bottom w:w="100" w:type="dxa"/>
              <w:right w:w="110" w:type="dxa"/>
            </w:tcMar>
            <w:vAlign w:val="center"/>
          </w:tcPr>
          <w:p w14:paraId="3878E946" w14:textId="77777777" w:rsidR="00A1239E" w:rsidRDefault="00000000">
            <w:pPr>
              <w:spacing w:after="0" w:line="240" w:lineRule="auto"/>
              <w:ind w:firstLine="0"/>
              <w:jc w:val="left"/>
            </w:pPr>
            <w:r>
              <w:rPr>
                <w:rFonts w:ascii="Arial" w:hAnsi="Arial"/>
                <w:sz w:val="18"/>
              </w:rPr>
              <w:t>Serviços financeiros/meios de pagamento</w:t>
            </w:r>
          </w:p>
        </w:tc>
        <w:tc>
          <w:tcPr>
            <w:tcW w:w="1417" w:type="dxa"/>
            <w:shd w:val="clear" w:color="auto" w:fill="F1F6F2"/>
            <w:tcMar>
              <w:top w:w="100" w:type="dxa"/>
              <w:left w:w="110" w:type="dxa"/>
              <w:bottom w:w="100" w:type="dxa"/>
              <w:right w:w="110" w:type="dxa"/>
            </w:tcMar>
            <w:vAlign w:val="center"/>
          </w:tcPr>
          <w:p w14:paraId="1199E44B" w14:textId="77777777" w:rsidR="00A1239E" w:rsidRDefault="00000000">
            <w:pPr>
              <w:spacing w:after="0" w:line="240" w:lineRule="auto"/>
              <w:ind w:firstLine="0"/>
              <w:jc w:val="center"/>
            </w:pPr>
            <w:r>
              <w:rPr>
                <w:rFonts w:ascii="Arial" w:hAnsi="Arial"/>
                <w:sz w:val="18"/>
              </w:rPr>
              <w:t>2</w:t>
            </w:r>
          </w:p>
        </w:tc>
        <w:tc>
          <w:tcPr>
            <w:tcW w:w="1531" w:type="dxa"/>
            <w:shd w:val="clear" w:color="auto" w:fill="F1F6F2"/>
            <w:tcMar>
              <w:top w:w="100" w:type="dxa"/>
              <w:left w:w="110" w:type="dxa"/>
              <w:bottom w:w="100" w:type="dxa"/>
              <w:right w:w="110" w:type="dxa"/>
            </w:tcMar>
            <w:vAlign w:val="center"/>
          </w:tcPr>
          <w:p w14:paraId="57D7DE1F" w14:textId="77777777" w:rsidR="00A1239E" w:rsidRDefault="00000000">
            <w:pPr>
              <w:spacing w:after="0" w:line="240" w:lineRule="auto"/>
              <w:ind w:firstLine="0"/>
              <w:jc w:val="center"/>
            </w:pPr>
            <w:r>
              <w:rPr>
                <w:rFonts w:ascii="Arial" w:hAnsi="Arial"/>
                <w:sz w:val="18"/>
              </w:rPr>
              <w:t>3,3%</w:t>
            </w:r>
          </w:p>
        </w:tc>
      </w:tr>
      <w:tr w:rsidR="00A1239E" w14:paraId="32BD898F" w14:textId="77777777">
        <w:trPr>
          <w:jc w:val="center"/>
        </w:trPr>
        <w:tc>
          <w:tcPr>
            <w:tcW w:w="5839" w:type="dxa"/>
            <w:tcMar>
              <w:top w:w="100" w:type="dxa"/>
              <w:left w:w="110" w:type="dxa"/>
              <w:bottom w:w="100" w:type="dxa"/>
              <w:right w:w="110" w:type="dxa"/>
            </w:tcMar>
            <w:vAlign w:val="center"/>
          </w:tcPr>
          <w:p w14:paraId="04BFD011" w14:textId="77777777" w:rsidR="00A1239E" w:rsidRDefault="00000000">
            <w:pPr>
              <w:spacing w:after="0" w:line="240" w:lineRule="auto"/>
              <w:ind w:firstLine="0"/>
              <w:jc w:val="left"/>
            </w:pPr>
            <w:r>
              <w:rPr>
                <w:rFonts w:ascii="Arial" w:hAnsi="Arial"/>
                <w:sz w:val="18"/>
              </w:rPr>
              <w:t>Comunicação</w:t>
            </w:r>
          </w:p>
        </w:tc>
        <w:tc>
          <w:tcPr>
            <w:tcW w:w="1417" w:type="dxa"/>
            <w:tcMar>
              <w:top w:w="100" w:type="dxa"/>
              <w:left w:w="110" w:type="dxa"/>
              <w:bottom w:w="100" w:type="dxa"/>
              <w:right w:w="110" w:type="dxa"/>
            </w:tcMar>
            <w:vAlign w:val="center"/>
          </w:tcPr>
          <w:p w14:paraId="4D9DCFF3" w14:textId="77777777" w:rsidR="00A1239E" w:rsidRDefault="00000000">
            <w:pPr>
              <w:spacing w:after="0" w:line="240" w:lineRule="auto"/>
              <w:ind w:firstLine="0"/>
              <w:jc w:val="center"/>
            </w:pPr>
            <w:r>
              <w:rPr>
                <w:rFonts w:ascii="Arial" w:hAnsi="Arial"/>
                <w:sz w:val="18"/>
              </w:rPr>
              <w:t>2</w:t>
            </w:r>
          </w:p>
        </w:tc>
        <w:tc>
          <w:tcPr>
            <w:tcW w:w="1531" w:type="dxa"/>
            <w:tcMar>
              <w:top w:w="100" w:type="dxa"/>
              <w:left w:w="110" w:type="dxa"/>
              <w:bottom w:w="100" w:type="dxa"/>
              <w:right w:w="110" w:type="dxa"/>
            </w:tcMar>
            <w:vAlign w:val="center"/>
          </w:tcPr>
          <w:p w14:paraId="3A3F8AD3" w14:textId="77777777" w:rsidR="00A1239E" w:rsidRDefault="00000000">
            <w:pPr>
              <w:spacing w:after="0" w:line="240" w:lineRule="auto"/>
              <w:ind w:firstLine="0"/>
              <w:jc w:val="center"/>
            </w:pPr>
            <w:r>
              <w:rPr>
                <w:rFonts w:ascii="Arial" w:hAnsi="Arial"/>
                <w:sz w:val="18"/>
              </w:rPr>
              <w:t>3,3%</w:t>
            </w:r>
          </w:p>
        </w:tc>
      </w:tr>
      <w:tr w:rsidR="00A1239E" w14:paraId="5B0A002C" w14:textId="77777777">
        <w:trPr>
          <w:jc w:val="center"/>
        </w:trPr>
        <w:tc>
          <w:tcPr>
            <w:tcW w:w="5839" w:type="dxa"/>
            <w:shd w:val="clear" w:color="auto" w:fill="F1F6F2"/>
            <w:tcMar>
              <w:top w:w="100" w:type="dxa"/>
              <w:left w:w="110" w:type="dxa"/>
              <w:bottom w:w="100" w:type="dxa"/>
              <w:right w:w="110" w:type="dxa"/>
            </w:tcMar>
            <w:vAlign w:val="center"/>
          </w:tcPr>
          <w:p w14:paraId="2C5302AD" w14:textId="77777777" w:rsidR="00A1239E" w:rsidRDefault="00000000">
            <w:pPr>
              <w:spacing w:after="0" w:line="240" w:lineRule="auto"/>
              <w:ind w:firstLine="0"/>
              <w:jc w:val="left"/>
            </w:pPr>
            <w:r>
              <w:rPr>
                <w:rFonts w:ascii="Arial" w:hAnsi="Arial"/>
                <w:sz w:val="18"/>
              </w:rPr>
              <w:t>Serviços de bens comércio e turismo</w:t>
            </w:r>
          </w:p>
        </w:tc>
        <w:tc>
          <w:tcPr>
            <w:tcW w:w="1417" w:type="dxa"/>
            <w:shd w:val="clear" w:color="auto" w:fill="F1F6F2"/>
            <w:tcMar>
              <w:top w:w="100" w:type="dxa"/>
              <w:left w:w="110" w:type="dxa"/>
              <w:bottom w:w="100" w:type="dxa"/>
              <w:right w:w="110" w:type="dxa"/>
            </w:tcMar>
            <w:vAlign w:val="center"/>
          </w:tcPr>
          <w:p w14:paraId="079A6484"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490EE23C" w14:textId="77777777" w:rsidR="00A1239E" w:rsidRDefault="00000000">
            <w:pPr>
              <w:spacing w:after="0" w:line="240" w:lineRule="auto"/>
              <w:ind w:firstLine="0"/>
              <w:jc w:val="center"/>
            </w:pPr>
            <w:r>
              <w:rPr>
                <w:rFonts w:ascii="Arial" w:hAnsi="Arial"/>
                <w:sz w:val="18"/>
              </w:rPr>
              <w:t>1,6%</w:t>
            </w:r>
          </w:p>
        </w:tc>
      </w:tr>
      <w:tr w:rsidR="00A1239E" w14:paraId="476E5F5B" w14:textId="77777777">
        <w:trPr>
          <w:jc w:val="center"/>
        </w:trPr>
        <w:tc>
          <w:tcPr>
            <w:tcW w:w="5839" w:type="dxa"/>
            <w:tcMar>
              <w:top w:w="100" w:type="dxa"/>
              <w:left w:w="110" w:type="dxa"/>
              <w:bottom w:w="100" w:type="dxa"/>
              <w:right w:w="110" w:type="dxa"/>
            </w:tcMar>
            <w:vAlign w:val="center"/>
          </w:tcPr>
          <w:p w14:paraId="29B572CD" w14:textId="77777777" w:rsidR="00A1239E" w:rsidRDefault="00000000">
            <w:pPr>
              <w:spacing w:after="0" w:line="240" w:lineRule="auto"/>
              <w:ind w:firstLine="0"/>
              <w:jc w:val="left"/>
            </w:pPr>
            <w:r>
              <w:rPr>
                <w:rFonts w:ascii="Arial" w:hAnsi="Arial"/>
                <w:sz w:val="18"/>
              </w:rPr>
              <w:t>Educação</w:t>
            </w:r>
          </w:p>
        </w:tc>
        <w:tc>
          <w:tcPr>
            <w:tcW w:w="1417" w:type="dxa"/>
            <w:tcMar>
              <w:top w:w="100" w:type="dxa"/>
              <w:left w:w="110" w:type="dxa"/>
              <w:bottom w:w="100" w:type="dxa"/>
              <w:right w:w="110" w:type="dxa"/>
            </w:tcMar>
            <w:vAlign w:val="center"/>
          </w:tcPr>
          <w:p w14:paraId="3101DBA5"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2F54131F" w14:textId="77777777" w:rsidR="00A1239E" w:rsidRDefault="00000000">
            <w:pPr>
              <w:spacing w:after="0" w:line="240" w:lineRule="auto"/>
              <w:ind w:firstLine="0"/>
              <w:jc w:val="center"/>
            </w:pPr>
            <w:r>
              <w:rPr>
                <w:rFonts w:ascii="Arial" w:hAnsi="Arial"/>
                <w:sz w:val="18"/>
              </w:rPr>
              <w:t>1,6%</w:t>
            </w:r>
          </w:p>
        </w:tc>
      </w:tr>
      <w:tr w:rsidR="00A1239E" w14:paraId="48414896" w14:textId="77777777">
        <w:trPr>
          <w:jc w:val="center"/>
        </w:trPr>
        <w:tc>
          <w:tcPr>
            <w:tcW w:w="5839" w:type="dxa"/>
            <w:shd w:val="clear" w:color="auto" w:fill="F1F6F2"/>
            <w:tcMar>
              <w:top w:w="100" w:type="dxa"/>
              <w:left w:w="110" w:type="dxa"/>
              <w:bottom w:w="100" w:type="dxa"/>
              <w:right w:w="110" w:type="dxa"/>
            </w:tcMar>
            <w:vAlign w:val="center"/>
          </w:tcPr>
          <w:p w14:paraId="704D10C1" w14:textId="77777777" w:rsidR="00A1239E" w:rsidRDefault="00000000">
            <w:pPr>
              <w:spacing w:after="0" w:line="240" w:lineRule="auto"/>
              <w:ind w:firstLine="0"/>
              <w:jc w:val="left"/>
            </w:pPr>
            <w:r>
              <w:rPr>
                <w:rFonts w:ascii="Arial" w:hAnsi="Arial"/>
                <w:sz w:val="18"/>
              </w:rPr>
              <w:t>Serviços bens do comércio e turismo</w:t>
            </w:r>
          </w:p>
        </w:tc>
        <w:tc>
          <w:tcPr>
            <w:tcW w:w="1417" w:type="dxa"/>
            <w:shd w:val="clear" w:color="auto" w:fill="F1F6F2"/>
            <w:tcMar>
              <w:top w:w="100" w:type="dxa"/>
              <w:left w:w="110" w:type="dxa"/>
              <w:bottom w:w="100" w:type="dxa"/>
              <w:right w:w="110" w:type="dxa"/>
            </w:tcMar>
            <w:vAlign w:val="center"/>
          </w:tcPr>
          <w:p w14:paraId="5788AF21"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31B357EF" w14:textId="77777777" w:rsidR="00A1239E" w:rsidRDefault="00000000">
            <w:pPr>
              <w:spacing w:after="0" w:line="240" w:lineRule="auto"/>
              <w:ind w:firstLine="0"/>
              <w:jc w:val="center"/>
            </w:pPr>
            <w:r>
              <w:rPr>
                <w:rFonts w:ascii="Arial" w:hAnsi="Arial"/>
                <w:sz w:val="18"/>
              </w:rPr>
              <w:t>1,6%</w:t>
            </w:r>
          </w:p>
        </w:tc>
      </w:tr>
      <w:tr w:rsidR="00A1239E" w14:paraId="5D6663E0" w14:textId="77777777">
        <w:trPr>
          <w:jc w:val="center"/>
        </w:trPr>
        <w:tc>
          <w:tcPr>
            <w:tcW w:w="5839" w:type="dxa"/>
            <w:tcMar>
              <w:top w:w="100" w:type="dxa"/>
              <w:left w:w="110" w:type="dxa"/>
              <w:bottom w:w="100" w:type="dxa"/>
              <w:right w:w="110" w:type="dxa"/>
            </w:tcMar>
            <w:vAlign w:val="center"/>
          </w:tcPr>
          <w:p w14:paraId="0B8A7764" w14:textId="77777777" w:rsidR="00A1239E" w:rsidRDefault="00000000">
            <w:pPr>
              <w:spacing w:after="0" w:line="240" w:lineRule="auto"/>
              <w:ind w:firstLine="0"/>
              <w:jc w:val="left"/>
            </w:pPr>
            <w:r>
              <w:rPr>
                <w:rFonts w:ascii="Arial" w:hAnsi="Arial"/>
                <w:sz w:val="18"/>
              </w:rPr>
              <w:t>Indústria de limpeza</w:t>
            </w:r>
          </w:p>
        </w:tc>
        <w:tc>
          <w:tcPr>
            <w:tcW w:w="1417" w:type="dxa"/>
            <w:tcMar>
              <w:top w:w="100" w:type="dxa"/>
              <w:left w:w="110" w:type="dxa"/>
              <w:bottom w:w="100" w:type="dxa"/>
              <w:right w:w="110" w:type="dxa"/>
            </w:tcMar>
            <w:vAlign w:val="center"/>
          </w:tcPr>
          <w:p w14:paraId="5A12E316"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219E9FD5" w14:textId="77777777" w:rsidR="00A1239E" w:rsidRDefault="00000000">
            <w:pPr>
              <w:spacing w:after="0" w:line="240" w:lineRule="auto"/>
              <w:ind w:firstLine="0"/>
              <w:jc w:val="center"/>
            </w:pPr>
            <w:r>
              <w:rPr>
                <w:rFonts w:ascii="Arial" w:hAnsi="Arial"/>
                <w:sz w:val="18"/>
              </w:rPr>
              <w:t>1,6%</w:t>
            </w:r>
          </w:p>
        </w:tc>
      </w:tr>
      <w:tr w:rsidR="00A1239E" w14:paraId="76200673" w14:textId="77777777">
        <w:trPr>
          <w:jc w:val="center"/>
        </w:trPr>
        <w:tc>
          <w:tcPr>
            <w:tcW w:w="5839" w:type="dxa"/>
            <w:shd w:val="clear" w:color="auto" w:fill="F1F6F2"/>
            <w:tcMar>
              <w:top w:w="100" w:type="dxa"/>
              <w:left w:w="110" w:type="dxa"/>
              <w:bottom w:w="100" w:type="dxa"/>
              <w:right w:w="110" w:type="dxa"/>
            </w:tcMar>
            <w:vAlign w:val="center"/>
          </w:tcPr>
          <w:p w14:paraId="3C127CBD" w14:textId="77777777" w:rsidR="00A1239E" w:rsidRDefault="00000000">
            <w:pPr>
              <w:spacing w:after="0" w:line="240" w:lineRule="auto"/>
              <w:ind w:firstLine="0"/>
              <w:jc w:val="left"/>
            </w:pPr>
            <w:r>
              <w:rPr>
                <w:rFonts w:ascii="Arial" w:hAnsi="Arial"/>
                <w:sz w:val="18"/>
              </w:rPr>
              <w:t>Políticas públicas para cooperativismo e incentivos para a indústria</w:t>
            </w:r>
          </w:p>
        </w:tc>
        <w:tc>
          <w:tcPr>
            <w:tcW w:w="1417" w:type="dxa"/>
            <w:shd w:val="clear" w:color="auto" w:fill="F1F6F2"/>
            <w:tcMar>
              <w:top w:w="100" w:type="dxa"/>
              <w:left w:w="110" w:type="dxa"/>
              <w:bottom w:w="100" w:type="dxa"/>
              <w:right w:w="110" w:type="dxa"/>
            </w:tcMar>
            <w:vAlign w:val="center"/>
          </w:tcPr>
          <w:p w14:paraId="2C483BDF"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6A2DB25A" w14:textId="77777777" w:rsidR="00A1239E" w:rsidRDefault="00000000">
            <w:pPr>
              <w:spacing w:after="0" w:line="240" w:lineRule="auto"/>
              <w:ind w:firstLine="0"/>
              <w:jc w:val="center"/>
            </w:pPr>
            <w:r>
              <w:rPr>
                <w:rFonts w:ascii="Arial" w:hAnsi="Arial"/>
                <w:sz w:val="18"/>
              </w:rPr>
              <w:t>1,6%</w:t>
            </w:r>
          </w:p>
        </w:tc>
      </w:tr>
      <w:tr w:rsidR="00A1239E" w14:paraId="1834BD97" w14:textId="77777777">
        <w:trPr>
          <w:jc w:val="center"/>
        </w:trPr>
        <w:tc>
          <w:tcPr>
            <w:tcW w:w="5839" w:type="dxa"/>
            <w:tcMar>
              <w:top w:w="100" w:type="dxa"/>
              <w:left w:w="110" w:type="dxa"/>
              <w:bottom w:w="100" w:type="dxa"/>
              <w:right w:w="110" w:type="dxa"/>
            </w:tcMar>
            <w:vAlign w:val="center"/>
          </w:tcPr>
          <w:p w14:paraId="45A46F3A" w14:textId="77777777" w:rsidR="00A1239E" w:rsidRDefault="00000000">
            <w:pPr>
              <w:spacing w:after="0" w:line="240" w:lineRule="auto"/>
              <w:ind w:firstLine="0"/>
              <w:jc w:val="left"/>
            </w:pPr>
            <w:r>
              <w:rPr>
                <w:rFonts w:ascii="Arial" w:hAnsi="Arial"/>
                <w:sz w:val="18"/>
              </w:rPr>
              <w:t>Segurança do trabalho e saúde ocupacional</w:t>
            </w:r>
          </w:p>
        </w:tc>
        <w:tc>
          <w:tcPr>
            <w:tcW w:w="1417" w:type="dxa"/>
            <w:tcMar>
              <w:top w:w="100" w:type="dxa"/>
              <w:left w:w="110" w:type="dxa"/>
              <w:bottom w:w="100" w:type="dxa"/>
              <w:right w:w="110" w:type="dxa"/>
            </w:tcMar>
            <w:vAlign w:val="center"/>
          </w:tcPr>
          <w:p w14:paraId="504BCAE0"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06B2E62B" w14:textId="77777777" w:rsidR="00A1239E" w:rsidRDefault="00000000">
            <w:pPr>
              <w:spacing w:after="0" w:line="240" w:lineRule="auto"/>
              <w:ind w:firstLine="0"/>
              <w:jc w:val="center"/>
            </w:pPr>
            <w:r>
              <w:rPr>
                <w:rFonts w:ascii="Arial" w:hAnsi="Arial"/>
                <w:sz w:val="18"/>
              </w:rPr>
              <w:t>1,6%</w:t>
            </w:r>
          </w:p>
        </w:tc>
      </w:tr>
      <w:tr w:rsidR="00A1239E" w14:paraId="7EFF5CC4" w14:textId="77777777">
        <w:trPr>
          <w:jc w:val="center"/>
        </w:trPr>
        <w:tc>
          <w:tcPr>
            <w:tcW w:w="5839" w:type="dxa"/>
            <w:shd w:val="clear" w:color="auto" w:fill="F1F6F2"/>
            <w:tcMar>
              <w:top w:w="100" w:type="dxa"/>
              <w:left w:w="110" w:type="dxa"/>
              <w:bottom w:w="100" w:type="dxa"/>
              <w:right w:w="110" w:type="dxa"/>
            </w:tcMar>
            <w:vAlign w:val="center"/>
          </w:tcPr>
          <w:p w14:paraId="3A5A05A6" w14:textId="77777777" w:rsidR="00A1239E" w:rsidRDefault="00000000">
            <w:pPr>
              <w:spacing w:after="0" w:line="240" w:lineRule="auto"/>
              <w:ind w:firstLine="0"/>
              <w:jc w:val="left"/>
            </w:pPr>
            <w:r>
              <w:rPr>
                <w:rFonts w:ascii="Arial" w:hAnsi="Arial"/>
                <w:sz w:val="18"/>
              </w:rPr>
              <w:t>Venda de veículos</w:t>
            </w:r>
          </w:p>
        </w:tc>
        <w:tc>
          <w:tcPr>
            <w:tcW w:w="1417" w:type="dxa"/>
            <w:shd w:val="clear" w:color="auto" w:fill="F1F6F2"/>
            <w:tcMar>
              <w:top w:w="100" w:type="dxa"/>
              <w:left w:w="110" w:type="dxa"/>
              <w:bottom w:w="100" w:type="dxa"/>
              <w:right w:w="110" w:type="dxa"/>
            </w:tcMar>
            <w:vAlign w:val="center"/>
          </w:tcPr>
          <w:p w14:paraId="2A978932"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12771F7B" w14:textId="77777777" w:rsidR="00A1239E" w:rsidRDefault="00000000">
            <w:pPr>
              <w:spacing w:after="0" w:line="240" w:lineRule="auto"/>
              <w:ind w:firstLine="0"/>
              <w:jc w:val="center"/>
            </w:pPr>
            <w:r>
              <w:rPr>
                <w:rFonts w:ascii="Arial" w:hAnsi="Arial"/>
                <w:sz w:val="18"/>
              </w:rPr>
              <w:t>1,6%</w:t>
            </w:r>
          </w:p>
        </w:tc>
      </w:tr>
      <w:tr w:rsidR="00A1239E" w14:paraId="1857FEA1" w14:textId="77777777">
        <w:trPr>
          <w:jc w:val="center"/>
        </w:trPr>
        <w:tc>
          <w:tcPr>
            <w:tcW w:w="5839" w:type="dxa"/>
            <w:tcMar>
              <w:top w:w="100" w:type="dxa"/>
              <w:left w:w="110" w:type="dxa"/>
              <w:bottom w:w="100" w:type="dxa"/>
              <w:right w:w="110" w:type="dxa"/>
            </w:tcMar>
            <w:vAlign w:val="center"/>
          </w:tcPr>
          <w:p w14:paraId="2596B60E" w14:textId="77777777" w:rsidR="00A1239E" w:rsidRDefault="00000000">
            <w:pPr>
              <w:spacing w:after="0" w:line="240" w:lineRule="auto"/>
              <w:ind w:firstLine="0"/>
              <w:jc w:val="left"/>
            </w:pPr>
            <w:r>
              <w:rPr>
                <w:rFonts w:ascii="Arial" w:hAnsi="Arial"/>
                <w:sz w:val="18"/>
              </w:rPr>
              <w:t>Energia solar e armazenamento</w:t>
            </w:r>
          </w:p>
        </w:tc>
        <w:tc>
          <w:tcPr>
            <w:tcW w:w="1417" w:type="dxa"/>
            <w:tcMar>
              <w:top w:w="100" w:type="dxa"/>
              <w:left w:w="110" w:type="dxa"/>
              <w:bottom w:w="100" w:type="dxa"/>
              <w:right w:w="110" w:type="dxa"/>
            </w:tcMar>
            <w:vAlign w:val="center"/>
          </w:tcPr>
          <w:p w14:paraId="21D2EB77"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339FE66F" w14:textId="77777777" w:rsidR="00A1239E" w:rsidRDefault="00000000">
            <w:pPr>
              <w:spacing w:after="0" w:line="240" w:lineRule="auto"/>
              <w:ind w:firstLine="0"/>
              <w:jc w:val="center"/>
            </w:pPr>
            <w:r>
              <w:rPr>
                <w:rFonts w:ascii="Arial" w:hAnsi="Arial"/>
                <w:sz w:val="18"/>
              </w:rPr>
              <w:t>1,6%</w:t>
            </w:r>
          </w:p>
        </w:tc>
      </w:tr>
      <w:tr w:rsidR="00A1239E" w14:paraId="39CA0928" w14:textId="77777777">
        <w:trPr>
          <w:jc w:val="center"/>
        </w:trPr>
        <w:tc>
          <w:tcPr>
            <w:tcW w:w="5839" w:type="dxa"/>
            <w:shd w:val="clear" w:color="auto" w:fill="F1F6F2"/>
            <w:tcMar>
              <w:top w:w="100" w:type="dxa"/>
              <w:left w:w="110" w:type="dxa"/>
              <w:bottom w:w="100" w:type="dxa"/>
              <w:right w:w="110" w:type="dxa"/>
            </w:tcMar>
            <w:vAlign w:val="center"/>
          </w:tcPr>
          <w:p w14:paraId="02D012DA" w14:textId="77777777" w:rsidR="00A1239E" w:rsidRDefault="00000000">
            <w:pPr>
              <w:spacing w:after="0" w:line="240" w:lineRule="auto"/>
              <w:ind w:firstLine="0"/>
              <w:jc w:val="left"/>
            </w:pPr>
            <w:r>
              <w:rPr>
                <w:rFonts w:ascii="Arial" w:hAnsi="Arial"/>
                <w:sz w:val="18"/>
              </w:rPr>
              <w:t>Estado</w:t>
            </w:r>
          </w:p>
        </w:tc>
        <w:tc>
          <w:tcPr>
            <w:tcW w:w="1417" w:type="dxa"/>
            <w:shd w:val="clear" w:color="auto" w:fill="F1F6F2"/>
            <w:tcMar>
              <w:top w:w="100" w:type="dxa"/>
              <w:left w:w="110" w:type="dxa"/>
              <w:bottom w:w="100" w:type="dxa"/>
              <w:right w:w="110" w:type="dxa"/>
            </w:tcMar>
            <w:vAlign w:val="center"/>
          </w:tcPr>
          <w:p w14:paraId="036FD6B1"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748BFF32" w14:textId="77777777" w:rsidR="00A1239E" w:rsidRDefault="00000000">
            <w:pPr>
              <w:spacing w:after="0" w:line="240" w:lineRule="auto"/>
              <w:ind w:firstLine="0"/>
              <w:jc w:val="center"/>
            </w:pPr>
            <w:r>
              <w:rPr>
                <w:rFonts w:ascii="Arial" w:hAnsi="Arial"/>
                <w:sz w:val="18"/>
              </w:rPr>
              <w:t>1,6%</w:t>
            </w:r>
          </w:p>
        </w:tc>
      </w:tr>
      <w:tr w:rsidR="00A1239E" w14:paraId="241E89BD" w14:textId="77777777">
        <w:trPr>
          <w:jc w:val="center"/>
        </w:trPr>
        <w:tc>
          <w:tcPr>
            <w:tcW w:w="5839" w:type="dxa"/>
            <w:tcMar>
              <w:top w:w="100" w:type="dxa"/>
              <w:left w:w="110" w:type="dxa"/>
              <w:bottom w:w="100" w:type="dxa"/>
              <w:right w:w="110" w:type="dxa"/>
            </w:tcMar>
            <w:vAlign w:val="center"/>
          </w:tcPr>
          <w:p w14:paraId="16CE12BC" w14:textId="77777777" w:rsidR="00A1239E" w:rsidRDefault="00000000">
            <w:pPr>
              <w:spacing w:after="0" w:line="240" w:lineRule="auto"/>
              <w:ind w:firstLine="0"/>
              <w:jc w:val="left"/>
            </w:pPr>
            <w:r>
              <w:rPr>
                <w:rFonts w:ascii="Arial" w:hAnsi="Arial"/>
                <w:sz w:val="18"/>
              </w:rPr>
              <w:t>Embalagens flexíveis</w:t>
            </w:r>
          </w:p>
        </w:tc>
        <w:tc>
          <w:tcPr>
            <w:tcW w:w="1417" w:type="dxa"/>
            <w:tcMar>
              <w:top w:w="100" w:type="dxa"/>
              <w:left w:w="110" w:type="dxa"/>
              <w:bottom w:w="100" w:type="dxa"/>
              <w:right w:w="110" w:type="dxa"/>
            </w:tcMar>
            <w:vAlign w:val="center"/>
          </w:tcPr>
          <w:p w14:paraId="7AB1698B"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032B02FE" w14:textId="77777777" w:rsidR="00A1239E" w:rsidRDefault="00000000">
            <w:pPr>
              <w:spacing w:after="0" w:line="240" w:lineRule="auto"/>
              <w:ind w:firstLine="0"/>
              <w:jc w:val="center"/>
            </w:pPr>
            <w:r>
              <w:rPr>
                <w:rFonts w:ascii="Arial" w:hAnsi="Arial"/>
                <w:sz w:val="18"/>
              </w:rPr>
              <w:t>1,6%</w:t>
            </w:r>
          </w:p>
        </w:tc>
      </w:tr>
      <w:tr w:rsidR="00A1239E" w14:paraId="5CC8CFEB" w14:textId="77777777">
        <w:trPr>
          <w:jc w:val="center"/>
        </w:trPr>
        <w:tc>
          <w:tcPr>
            <w:tcW w:w="5839" w:type="dxa"/>
            <w:shd w:val="clear" w:color="auto" w:fill="F1F6F2"/>
            <w:tcMar>
              <w:top w:w="100" w:type="dxa"/>
              <w:left w:w="110" w:type="dxa"/>
              <w:bottom w:w="100" w:type="dxa"/>
              <w:right w:w="110" w:type="dxa"/>
            </w:tcMar>
            <w:vAlign w:val="center"/>
          </w:tcPr>
          <w:p w14:paraId="4296EBBB" w14:textId="77777777" w:rsidR="00A1239E" w:rsidRDefault="00000000">
            <w:pPr>
              <w:spacing w:after="0" w:line="240" w:lineRule="auto"/>
              <w:ind w:firstLine="0"/>
              <w:jc w:val="left"/>
            </w:pPr>
            <w:r>
              <w:rPr>
                <w:rFonts w:ascii="Arial" w:hAnsi="Arial"/>
                <w:sz w:val="18"/>
              </w:rPr>
              <w:t>Promoção social e bem estar dos pessoas</w:t>
            </w:r>
          </w:p>
        </w:tc>
        <w:tc>
          <w:tcPr>
            <w:tcW w:w="1417" w:type="dxa"/>
            <w:shd w:val="clear" w:color="auto" w:fill="F1F6F2"/>
            <w:tcMar>
              <w:top w:w="100" w:type="dxa"/>
              <w:left w:w="110" w:type="dxa"/>
              <w:bottom w:w="100" w:type="dxa"/>
              <w:right w:w="110" w:type="dxa"/>
            </w:tcMar>
            <w:vAlign w:val="center"/>
          </w:tcPr>
          <w:p w14:paraId="32DE4E22"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15684918" w14:textId="77777777" w:rsidR="00A1239E" w:rsidRDefault="00000000">
            <w:pPr>
              <w:spacing w:after="0" w:line="240" w:lineRule="auto"/>
              <w:ind w:firstLine="0"/>
              <w:jc w:val="center"/>
            </w:pPr>
            <w:r>
              <w:rPr>
                <w:rFonts w:ascii="Arial" w:hAnsi="Arial"/>
                <w:sz w:val="18"/>
              </w:rPr>
              <w:t>1,6%</w:t>
            </w:r>
          </w:p>
        </w:tc>
      </w:tr>
      <w:tr w:rsidR="00A1239E" w14:paraId="2B03E93F" w14:textId="77777777">
        <w:trPr>
          <w:jc w:val="center"/>
        </w:trPr>
        <w:tc>
          <w:tcPr>
            <w:tcW w:w="5839" w:type="dxa"/>
            <w:tcMar>
              <w:top w:w="100" w:type="dxa"/>
              <w:left w:w="110" w:type="dxa"/>
              <w:bottom w:w="100" w:type="dxa"/>
              <w:right w:w="110" w:type="dxa"/>
            </w:tcMar>
            <w:vAlign w:val="center"/>
          </w:tcPr>
          <w:p w14:paraId="1EDD5F09" w14:textId="77777777" w:rsidR="00A1239E" w:rsidRDefault="00000000">
            <w:pPr>
              <w:spacing w:after="0" w:line="240" w:lineRule="auto"/>
              <w:ind w:firstLine="0"/>
              <w:jc w:val="left"/>
            </w:pPr>
            <w:r>
              <w:rPr>
                <w:rFonts w:ascii="Arial" w:hAnsi="Arial"/>
                <w:sz w:val="18"/>
              </w:rPr>
              <w:t>Varejo</w:t>
            </w:r>
          </w:p>
        </w:tc>
        <w:tc>
          <w:tcPr>
            <w:tcW w:w="1417" w:type="dxa"/>
            <w:tcMar>
              <w:top w:w="100" w:type="dxa"/>
              <w:left w:w="110" w:type="dxa"/>
              <w:bottom w:w="100" w:type="dxa"/>
              <w:right w:w="110" w:type="dxa"/>
            </w:tcMar>
            <w:vAlign w:val="center"/>
          </w:tcPr>
          <w:p w14:paraId="2D93AEFE"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15AD0E22" w14:textId="77777777" w:rsidR="00A1239E" w:rsidRDefault="00000000">
            <w:pPr>
              <w:spacing w:after="0" w:line="240" w:lineRule="auto"/>
              <w:ind w:firstLine="0"/>
              <w:jc w:val="center"/>
            </w:pPr>
            <w:r>
              <w:rPr>
                <w:rFonts w:ascii="Arial" w:hAnsi="Arial"/>
                <w:sz w:val="18"/>
              </w:rPr>
              <w:t>1,6%</w:t>
            </w:r>
          </w:p>
        </w:tc>
      </w:tr>
      <w:tr w:rsidR="00A1239E" w14:paraId="630F424E" w14:textId="77777777">
        <w:trPr>
          <w:jc w:val="center"/>
        </w:trPr>
        <w:tc>
          <w:tcPr>
            <w:tcW w:w="5839" w:type="dxa"/>
            <w:shd w:val="clear" w:color="auto" w:fill="F1F6F2"/>
            <w:tcMar>
              <w:top w:w="100" w:type="dxa"/>
              <w:left w:w="110" w:type="dxa"/>
              <w:bottom w:w="100" w:type="dxa"/>
              <w:right w:w="110" w:type="dxa"/>
            </w:tcMar>
            <w:vAlign w:val="center"/>
          </w:tcPr>
          <w:p w14:paraId="5017E6E2" w14:textId="77777777" w:rsidR="00A1239E" w:rsidRDefault="00000000">
            <w:pPr>
              <w:spacing w:after="0" w:line="240" w:lineRule="auto"/>
              <w:ind w:firstLine="0"/>
              <w:jc w:val="left"/>
            </w:pPr>
            <w:r>
              <w:rPr>
                <w:rFonts w:ascii="Arial" w:hAnsi="Arial"/>
                <w:sz w:val="18"/>
              </w:rPr>
              <w:t>Entidade sem fins lucrativos</w:t>
            </w:r>
          </w:p>
        </w:tc>
        <w:tc>
          <w:tcPr>
            <w:tcW w:w="1417" w:type="dxa"/>
            <w:shd w:val="clear" w:color="auto" w:fill="F1F6F2"/>
            <w:tcMar>
              <w:top w:w="100" w:type="dxa"/>
              <w:left w:w="110" w:type="dxa"/>
              <w:bottom w:w="100" w:type="dxa"/>
              <w:right w:w="110" w:type="dxa"/>
            </w:tcMar>
            <w:vAlign w:val="center"/>
          </w:tcPr>
          <w:p w14:paraId="40015381"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0DED48D1" w14:textId="77777777" w:rsidR="00A1239E" w:rsidRDefault="00000000">
            <w:pPr>
              <w:spacing w:after="0" w:line="240" w:lineRule="auto"/>
              <w:ind w:firstLine="0"/>
              <w:jc w:val="center"/>
            </w:pPr>
            <w:r>
              <w:rPr>
                <w:rFonts w:ascii="Arial" w:hAnsi="Arial"/>
                <w:sz w:val="18"/>
              </w:rPr>
              <w:t>1,6%</w:t>
            </w:r>
          </w:p>
        </w:tc>
      </w:tr>
      <w:tr w:rsidR="00A1239E" w14:paraId="5CA788BC" w14:textId="77777777">
        <w:trPr>
          <w:jc w:val="center"/>
        </w:trPr>
        <w:tc>
          <w:tcPr>
            <w:tcW w:w="5839" w:type="dxa"/>
            <w:tcMar>
              <w:top w:w="100" w:type="dxa"/>
              <w:left w:w="110" w:type="dxa"/>
              <w:bottom w:w="100" w:type="dxa"/>
              <w:right w:w="110" w:type="dxa"/>
            </w:tcMar>
            <w:vAlign w:val="center"/>
          </w:tcPr>
          <w:p w14:paraId="5B6F9602" w14:textId="77777777" w:rsidR="00A1239E" w:rsidRDefault="00000000">
            <w:pPr>
              <w:spacing w:after="0" w:line="240" w:lineRule="auto"/>
              <w:ind w:firstLine="0"/>
              <w:jc w:val="left"/>
            </w:pPr>
            <w:r>
              <w:rPr>
                <w:rFonts w:ascii="Arial" w:hAnsi="Arial"/>
                <w:sz w:val="18"/>
              </w:rPr>
              <w:t>Telecomunicação</w:t>
            </w:r>
          </w:p>
        </w:tc>
        <w:tc>
          <w:tcPr>
            <w:tcW w:w="1417" w:type="dxa"/>
            <w:tcMar>
              <w:top w:w="100" w:type="dxa"/>
              <w:left w:w="110" w:type="dxa"/>
              <w:bottom w:w="100" w:type="dxa"/>
              <w:right w:w="110" w:type="dxa"/>
            </w:tcMar>
            <w:vAlign w:val="center"/>
          </w:tcPr>
          <w:p w14:paraId="62DAA53D"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7901FF2E" w14:textId="77777777" w:rsidR="00A1239E" w:rsidRDefault="00000000">
            <w:pPr>
              <w:spacing w:after="0" w:line="240" w:lineRule="auto"/>
              <w:ind w:firstLine="0"/>
              <w:jc w:val="center"/>
            </w:pPr>
            <w:r>
              <w:rPr>
                <w:rFonts w:ascii="Arial" w:hAnsi="Arial"/>
                <w:sz w:val="18"/>
              </w:rPr>
              <w:t>1,6%</w:t>
            </w:r>
          </w:p>
        </w:tc>
      </w:tr>
      <w:tr w:rsidR="00A1239E" w14:paraId="5E8B4C46" w14:textId="77777777">
        <w:trPr>
          <w:jc w:val="center"/>
        </w:trPr>
        <w:tc>
          <w:tcPr>
            <w:tcW w:w="5839" w:type="dxa"/>
            <w:shd w:val="clear" w:color="auto" w:fill="F1F6F2"/>
            <w:tcMar>
              <w:top w:w="100" w:type="dxa"/>
              <w:left w:w="110" w:type="dxa"/>
              <w:bottom w:w="100" w:type="dxa"/>
              <w:right w:w="110" w:type="dxa"/>
            </w:tcMar>
            <w:vAlign w:val="center"/>
          </w:tcPr>
          <w:p w14:paraId="22358C69" w14:textId="77777777" w:rsidR="00A1239E" w:rsidRDefault="00000000">
            <w:pPr>
              <w:spacing w:after="0" w:line="240" w:lineRule="auto"/>
              <w:ind w:firstLine="0"/>
              <w:jc w:val="left"/>
            </w:pPr>
            <w:r>
              <w:rPr>
                <w:rFonts w:ascii="Arial" w:hAnsi="Arial"/>
                <w:sz w:val="18"/>
              </w:rPr>
              <w:t>Intermediação de mão de obra</w:t>
            </w:r>
          </w:p>
        </w:tc>
        <w:tc>
          <w:tcPr>
            <w:tcW w:w="1417" w:type="dxa"/>
            <w:shd w:val="clear" w:color="auto" w:fill="F1F6F2"/>
            <w:tcMar>
              <w:top w:w="100" w:type="dxa"/>
              <w:left w:w="110" w:type="dxa"/>
              <w:bottom w:w="100" w:type="dxa"/>
              <w:right w:w="110" w:type="dxa"/>
            </w:tcMar>
            <w:vAlign w:val="center"/>
          </w:tcPr>
          <w:p w14:paraId="7B585223"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0653F930" w14:textId="77777777" w:rsidR="00A1239E" w:rsidRDefault="00000000">
            <w:pPr>
              <w:spacing w:after="0" w:line="240" w:lineRule="auto"/>
              <w:ind w:firstLine="0"/>
              <w:jc w:val="center"/>
            </w:pPr>
            <w:r>
              <w:rPr>
                <w:rFonts w:ascii="Arial" w:hAnsi="Arial"/>
                <w:sz w:val="18"/>
              </w:rPr>
              <w:t>1,6%</w:t>
            </w:r>
          </w:p>
        </w:tc>
      </w:tr>
      <w:tr w:rsidR="00A1239E" w14:paraId="4D2CBF94" w14:textId="77777777">
        <w:trPr>
          <w:jc w:val="center"/>
        </w:trPr>
        <w:tc>
          <w:tcPr>
            <w:tcW w:w="5839" w:type="dxa"/>
            <w:tcMar>
              <w:top w:w="100" w:type="dxa"/>
              <w:left w:w="110" w:type="dxa"/>
              <w:bottom w:w="100" w:type="dxa"/>
              <w:right w:w="110" w:type="dxa"/>
            </w:tcMar>
            <w:vAlign w:val="center"/>
          </w:tcPr>
          <w:p w14:paraId="20FA0F38" w14:textId="77777777" w:rsidR="00A1239E" w:rsidRDefault="00000000">
            <w:pPr>
              <w:spacing w:after="0" w:line="240" w:lineRule="auto"/>
              <w:ind w:firstLine="0"/>
              <w:jc w:val="left"/>
            </w:pPr>
            <w:r>
              <w:rPr>
                <w:rFonts w:ascii="Arial" w:hAnsi="Arial"/>
                <w:sz w:val="18"/>
              </w:rPr>
              <w:t>Distribuidora e restaurante</w:t>
            </w:r>
          </w:p>
        </w:tc>
        <w:tc>
          <w:tcPr>
            <w:tcW w:w="1417" w:type="dxa"/>
            <w:tcMar>
              <w:top w:w="100" w:type="dxa"/>
              <w:left w:w="110" w:type="dxa"/>
              <w:bottom w:w="100" w:type="dxa"/>
              <w:right w:w="110" w:type="dxa"/>
            </w:tcMar>
            <w:vAlign w:val="center"/>
          </w:tcPr>
          <w:p w14:paraId="34269F80"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48C1C844" w14:textId="77777777" w:rsidR="00A1239E" w:rsidRDefault="00000000">
            <w:pPr>
              <w:spacing w:after="0" w:line="240" w:lineRule="auto"/>
              <w:ind w:firstLine="0"/>
              <w:jc w:val="center"/>
            </w:pPr>
            <w:r>
              <w:rPr>
                <w:rFonts w:ascii="Arial" w:hAnsi="Arial"/>
                <w:sz w:val="18"/>
              </w:rPr>
              <w:t>1,6%</w:t>
            </w:r>
          </w:p>
        </w:tc>
      </w:tr>
      <w:tr w:rsidR="00A1239E" w14:paraId="3DDA6162" w14:textId="77777777">
        <w:trPr>
          <w:jc w:val="center"/>
        </w:trPr>
        <w:tc>
          <w:tcPr>
            <w:tcW w:w="5839" w:type="dxa"/>
            <w:shd w:val="clear" w:color="auto" w:fill="F1F6F2"/>
            <w:tcMar>
              <w:top w:w="100" w:type="dxa"/>
              <w:left w:w="110" w:type="dxa"/>
              <w:bottom w:w="100" w:type="dxa"/>
              <w:right w:w="110" w:type="dxa"/>
            </w:tcMar>
            <w:vAlign w:val="center"/>
          </w:tcPr>
          <w:p w14:paraId="48BE79AA" w14:textId="77777777" w:rsidR="00A1239E" w:rsidRDefault="00000000">
            <w:pPr>
              <w:spacing w:after="0" w:line="240" w:lineRule="auto"/>
              <w:ind w:firstLine="0"/>
              <w:jc w:val="left"/>
            </w:pPr>
            <w:r>
              <w:rPr>
                <w:rFonts w:ascii="Arial" w:hAnsi="Arial"/>
                <w:sz w:val="18"/>
              </w:rPr>
              <w:t>Sistema S das cooperativas</w:t>
            </w:r>
          </w:p>
        </w:tc>
        <w:tc>
          <w:tcPr>
            <w:tcW w:w="1417" w:type="dxa"/>
            <w:shd w:val="clear" w:color="auto" w:fill="F1F6F2"/>
            <w:tcMar>
              <w:top w:w="100" w:type="dxa"/>
              <w:left w:w="110" w:type="dxa"/>
              <w:bottom w:w="100" w:type="dxa"/>
              <w:right w:w="110" w:type="dxa"/>
            </w:tcMar>
            <w:vAlign w:val="center"/>
          </w:tcPr>
          <w:p w14:paraId="4E4E53FC"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2DF8D399" w14:textId="77777777" w:rsidR="00A1239E" w:rsidRDefault="00000000">
            <w:pPr>
              <w:spacing w:after="0" w:line="240" w:lineRule="auto"/>
              <w:ind w:firstLine="0"/>
              <w:jc w:val="center"/>
            </w:pPr>
            <w:r>
              <w:rPr>
                <w:rFonts w:ascii="Arial" w:hAnsi="Arial"/>
                <w:sz w:val="18"/>
              </w:rPr>
              <w:t>1,6%</w:t>
            </w:r>
          </w:p>
        </w:tc>
      </w:tr>
      <w:tr w:rsidR="00A1239E" w14:paraId="2446668A" w14:textId="77777777">
        <w:trPr>
          <w:jc w:val="center"/>
        </w:trPr>
        <w:tc>
          <w:tcPr>
            <w:tcW w:w="5839" w:type="dxa"/>
            <w:tcMar>
              <w:top w:w="100" w:type="dxa"/>
              <w:left w:w="110" w:type="dxa"/>
              <w:bottom w:w="100" w:type="dxa"/>
              <w:right w:w="110" w:type="dxa"/>
            </w:tcMar>
            <w:vAlign w:val="center"/>
          </w:tcPr>
          <w:p w14:paraId="7DD6CD68" w14:textId="77777777" w:rsidR="00A1239E" w:rsidRDefault="00000000">
            <w:pPr>
              <w:spacing w:after="0" w:line="240" w:lineRule="auto"/>
              <w:ind w:firstLine="0"/>
              <w:jc w:val="left"/>
            </w:pPr>
            <w:r>
              <w:rPr>
                <w:rFonts w:ascii="Arial" w:hAnsi="Arial"/>
                <w:sz w:val="18"/>
              </w:rPr>
              <w:t>Vendas de panelas</w:t>
            </w:r>
          </w:p>
        </w:tc>
        <w:tc>
          <w:tcPr>
            <w:tcW w:w="1417" w:type="dxa"/>
            <w:tcMar>
              <w:top w:w="100" w:type="dxa"/>
              <w:left w:w="110" w:type="dxa"/>
              <w:bottom w:w="100" w:type="dxa"/>
              <w:right w:w="110" w:type="dxa"/>
            </w:tcMar>
            <w:vAlign w:val="center"/>
          </w:tcPr>
          <w:p w14:paraId="349302B2" w14:textId="77777777" w:rsidR="00A1239E" w:rsidRDefault="00000000">
            <w:pPr>
              <w:spacing w:after="0" w:line="240" w:lineRule="auto"/>
              <w:ind w:firstLine="0"/>
              <w:jc w:val="center"/>
            </w:pPr>
            <w:r>
              <w:rPr>
                <w:rFonts w:ascii="Arial" w:hAnsi="Arial"/>
                <w:sz w:val="18"/>
              </w:rPr>
              <w:t>1</w:t>
            </w:r>
          </w:p>
        </w:tc>
        <w:tc>
          <w:tcPr>
            <w:tcW w:w="1531" w:type="dxa"/>
            <w:tcMar>
              <w:top w:w="100" w:type="dxa"/>
              <w:left w:w="110" w:type="dxa"/>
              <w:bottom w:w="100" w:type="dxa"/>
              <w:right w:w="110" w:type="dxa"/>
            </w:tcMar>
            <w:vAlign w:val="center"/>
          </w:tcPr>
          <w:p w14:paraId="06DB4082" w14:textId="77777777" w:rsidR="00A1239E" w:rsidRDefault="00000000">
            <w:pPr>
              <w:spacing w:after="0" w:line="240" w:lineRule="auto"/>
              <w:ind w:firstLine="0"/>
              <w:jc w:val="center"/>
            </w:pPr>
            <w:r>
              <w:rPr>
                <w:rFonts w:ascii="Arial" w:hAnsi="Arial"/>
                <w:sz w:val="18"/>
              </w:rPr>
              <w:t>1,6%</w:t>
            </w:r>
          </w:p>
        </w:tc>
      </w:tr>
      <w:tr w:rsidR="00A1239E" w14:paraId="52636881" w14:textId="77777777">
        <w:trPr>
          <w:jc w:val="center"/>
        </w:trPr>
        <w:tc>
          <w:tcPr>
            <w:tcW w:w="5839" w:type="dxa"/>
            <w:shd w:val="clear" w:color="auto" w:fill="F1F6F2"/>
            <w:tcMar>
              <w:top w:w="100" w:type="dxa"/>
              <w:left w:w="110" w:type="dxa"/>
              <w:bottom w:w="100" w:type="dxa"/>
              <w:right w:w="110" w:type="dxa"/>
            </w:tcMar>
            <w:vAlign w:val="center"/>
          </w:tcPr>
          <w:p w14:paraId="3BD86F29" w14:textId="77777777" w:rsidR="00A1239E" w:rsidRDefault="00000000">
            <w:pPr>
              <w:spacing w:after="0" w:line="240" w:lineRule="auto"/>
              <w:ind w:firstLine="0"/>
              <w:jc w:val="left"/>
            </w:pPr>
            <w:r>
              <w:rPr>
                <w:rFonts w:ascii="Arial" w:hAnsi="Arial"/>
                <w:sz w:val="18"/>
              </w:rPr>
              <w:t>Assessoria contábil</w:t>
            </w:r>
          </w:p>
        </w:tc>
        <w:tc>
          <w:tcPr>
            <w:tcW w:w="1417" w:type="dxa"/>
            <w:shd w:val="clear" w:color="auto" w:fill="F1F6F2"/>
            <w:tcMar>
              <w:top w:w="100" w:type="dxa"/>
              <w:left w:w="110" w:type="dxa"/>
              <w:bottom w:w="100" w:type="dxa"/>
              <w:right w:w="110" w:type="dxa"/>
            </w:tcMar>
            <w:vAlign w:val="center"/>
          </w:tcPr>
          <w:p w14:paraId="792D461E" w14:textId="77777777" w:rsidR="00A1239E" w:rsidRDefault="00000000">
            <w:pPr>
              <w:spacing w:after="0" w:line="240" w:lineRule="auto"/>
              <w:ind w:firstLine="0"/>
              <w:jc w:val="center"/>
            </w:pPr>
            <w:r>
              <w:rPr>
                <w:rFonts w:ascii="Arial" w:hAnsi="Arial"/>
                <w:sz w:val="18"/>
              </w:rPr>
              <w:t>1</w:t>
            </w:r>
          </w:p>
        </w:tc>
        <w:tc>
          <w:tcPr>
            <w:tcW w:w="1531" w:type="dxa"/>
            <w:shd w:val="clear" w:color="auto" w:fill="F1F6F2"/>
            <w:tcMar>
              <w:top w:w="100" w:type="dxa"/>
              <w:left w:w="110" w:type="dxa"/>
              <w:bottom w:w="100" w:type="dxa"/>
              <w:right w:w="110" w:type="dxa"/>
            </w:tcMar>
            <w:vAlign w:val="center"/>
          </w:tcPr>
          <w:p w14:paraId="58E7DF03" w14:textId="77777777" w:rsidR="00A1239E" w:rsidRDefault="00000000">
            <w:pPr>
              <w:spacing w:after="0" w:line="240" w:lineRule="auto"/>
              <w:ind w:firstLine="0"/>
              <w:jc w:val="center"/>
            </w:pPr>
            <w:r>
              <w:rPr>
                <w:rFonts w:ascii="Arial" w:hAnsi="Arial"/>
                <w:sz w:val="18"/>
              </w:rPr>
              <w:t>1,6%</w:t>
            </w:r>
          </w:p>
        </w:tc>
      </w:tr>
    </w:tbl>
    <w:p w14:paraId="4AAD04B7" w14:textId="77777777" w:rsidR="00A1239E" w:rsidRDefault="00A1239E">
      <w:pPr>
        <w:spacing w:after="0"/>
      </w:pPr>
    </w:p>
    <w:p w14:paraId="6A9AB0E0" w14:textId="77777777" w:rsidR="00A1239E" w:rsidRDefault="00000000">
      <w:r>
        <w:t xml:space="preserve">As nove categorias mais frequentes reuniram 42 respostas, equivalentes a 68,9% do total válido. As outras 19 respostas distribuíram-se por segmentos com uma ocorrência cada, demonstrando diversidade de soluções, instituições e serviços. A concentração em alimentos e </w:t>
      </w:r>
      <w:r>
        <w:lastRenderedPageBreak/>
        <w:t>bebidas é coerente com a natureza supermercadista da feira, enquanto a presença de serviços, equipamentos, logística e meios de pagamento amplia a cobertura da cadeia de valor do varejo.</w:t>
      </w:r>
    </w:p>
    <w:p w14:paraId="4B807DC1" w14:textId="77777777" w:rsidR="00A1239E" w:rsidRDefault="00000000">
      <w:pPr>
        <w:pStyle w:val="Ttulo3"/>
      </w:pPr>
      <w:r>
        <w:t>3.1.1 Origem territorial das equipes expositoras</w:t>
      </w:r>
    </w:p>
    <w:p w14:paraId="1B654309" w14:textId="77777777" w:rsidR="00A1239E" w:rsidRDefault="00000000">
      <w:r>
        <w:t>A pergunta sobre origem permitia citar mais de um município e também registrar apenas que a equipe não veio de outra cidade. Para fins de análise, as 14 respostas negativas sem município explícito foram classificadas como Arapiraca, local de realização do evento. As respostas com duas ou três cidades geraram uma menção para cada município; portanto, os números abaixo representam menções territoriais, e não empresas exclusivas.</w:t>
      </w:r>
    </w:p>
    <w:p w14:paraId="16C975A8" w14:textId="77777777" w:rsidR="00A1239E" w:rsidRDefault="00000000">
      <w:r>
        <w:t>Foram identificadas 62 menções municipais. Arapiraca e Maceió lideraram, ambas com 23 menções, seguidas por Recife, com três. Entre os municípios alagoanos com identificação municipal, o Agreste e o Leste Alagoano concentraram 25 menções cada, enquanto o Sertão registrou três. Também foram observadas nove menções a cidades de outros estados.</w:t>
      </w:r>
    </w:p>
    <w:p w14:paraId="49B36926" w14:textId="77777777" w:rsidR="00A1239E" w:rsidRDefault="00000000">
      <w:pPr>
        <w:ind w:firstLine="0"/>
        <w:jc w:val="center"/>
      </w:pPr>
      <w:r>
        <w:rPr>
          <w:noProof/>
        </w:rPr>
        <w:drawing>
          <wp:inline distT="0" distB="0" distL="0" distR="0" wp14:anchorId="641B677A" wp14:editId="0A5D95C8">
            <wp:extent cx="5580000" cy="2880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regions.png"/>
                    <pic:cNvPicPr/>
                  </pic:nvPicPr>
                  <pic:blipFill>
                    <a:blip r:embed="rId11"/>
                    <a:stretch>
                      <a:fillRect/>
                    </a:stretch>
                  </pic:blipFill>
                  <pic:spPr>
                    <a:xfrm>
                      <a:off x="0" y="0"/>
                      <a:ext cx="5580000" cy="2880233"/>
                    </a:xfrm>
                    <a:prstGeom prst="rect">
                      <a:avLst/>
                    </a:prstGeom>
                  </pic:spPr>
                </pic:pic>
              </a:graphicData>
            </a:graphic>
          </wp:inline>
        </w:drawing>
      </w:r>
    </w:p>
    <w:p w14:paraId="02D5BCB6" w14:textId="77777777" w:rsidR="00A1239E" w:rsidRDefault="00000000">
      <w:pPr>
        <w:spacing w:after="160" w:line="240" w:lineRule="auto"/>
        <w:ind w:firstLine="0"/>
        <w:jc w:val="center"/>
      </w:pPr>
      <w:r>
        <w:rPr>
          <w:rFonts w:ascii="Arial" w:hAnsi="Arial"/>
          <w:i/>
          <w:sz w:val="18"/>
        </w:rPr>
        <w:t>Figura 2 – Menções municipais das equipes expositoras por localização. Fonte: Pesquisa FESUPER 2026.</w:t>
      </w:r>
    </w:p>
    <w:tbl>
      <w:tblPr>
        <w:tblW w:w="0" w:type="auto"/>
        <w:jc w:val="center"/>
        <w:tblLayout w:type="fixed"/>
        <w:tblLook w:val="04A0" w:firstRow="1" w:lastRow="0" w:firstColumn="1" w:lastColumn="0" w:noHBand="0" w:noVBand="1"/>
      </w:tblPr>
      <w:tblGrid>
        <w:gridCol w:w="2948"/>
        <w:gridCol w:w="907"/>
        <w:gridCol w:w="3515"/>
        <w:gridCol w:w="1134"/>
      </w:tblGrid>
      <w:tr w:rsidR="00A1239E" w14:paraId="26D0BA22" w14:textId="77777777">
        <w:trPr>
          <w:tblHeader/>
          <w:jc w:val="center"/>
        </w:trPr>
        <w:tc>
          <w:tcPr>
            <w:tcW w:w="2948" w:type="dxa"/>
            <w:shd w:val="clear" w:color="auto" w:fill="07562D"/>
            <w:tcMar>
              <w:top w:w="100" w:type="dxa"/>
              <w:left w:w="110" w:type="dxa"/>
              <w:bottom w:w="100" w:type="dxa"/>
              <w:right w:w="110" w:type="dxa"/>
            </w:tcMar>
            <w:vAlign w:val="center"/>
          </w:tcPr>
          <w:p w14:paraId="5CB546CA" w14:textId="77777777" w:rsidR="00A1239E" w:rsidRDefault="00000000">
            <w:pPr>
              <w:jc w:val="center"/>
            </w:pPr>
            <w:r>
              <w:rPr>
                <w:rFonts w:ascii="Arial" w:hAnsi="Arial"/>
                <w:b/>
                <w:color w:val="FFFFFF"/>
                <w:sz w:val="18"/>
              </w:rPr>
              <w:t>Município</w:t>
            </w:r>
          </w:p>
        </w:tc>
        <w:tc>
          <w:tcPr>
            <w:tcW w:w="907" w:type="dxa"/>
            <w:shd w:val="clear" w:color="auto" w:fill="07562D"/>
            <w:tcMar>
              <w:top w:w="100" w:type="dxa"/>
              <w:left w:w="110" w:type="dxa"/>
              <w:bottom w:w="100" w:type="dxa"/>
              <w:right w:w="110" w:type="dxa"/>
            </w:tcMar>
            <w:vAlign w:val="center"/>
          </w:tcPr>
          <w:p w14:paraId="3169A7D3" w14:textId="77777777" w:rsidR="00A1239E" w:rsidRDefault="00000000" w:rsidP="00104824">
            <w:pPr>
              <w:ind w:firstLine="0"/>
              <w:jc w:val="center"/>
            </w:pPr>
            <w:r>
              <w:rPr>
                <w:rFonts w:ascii="Arial" w:hAnsi="Arial"/>
                <w:b/>
                <w:color w:val="FFFFFF"/>
                <w:sz w:val="18"/>
              </w:rPr>
              <w:t>UF</w:t>
            </w:r>
          </w:p>
        </w:tc>
        <w:tc>
          <w:tcPr>
            <w:tcW w:w="3515" w:type="dxa"/>
            <w:shd w:val="clear" w:color="auto" w:fill="07562D"/>
            <w:tcMar>
              <w:top w:w="100" w:type="dxa"/>
              <w:left w:w="110" w:type="dxa"/>
              <w:bottom w:w="100" w:type="dxa"/>
              <w:right w:w="110" w:type="dxa"/>
            </w:tcMar>
            <w:vAlign w:val="center"/>
          </w:tcPr>
          <w:p w14:paraId="3D581E79" w14:textId="77777777" w:rsidR="00A1239E" w:rsidRDefault="00000000">
            <w:pPr>
              <w:jc w:val="center"/>
            </w:pPr>
            <w:r>
              <w:rPr>
                <w:rFonts w:ascii="Arial" w:hAnsi="Arial"/>
                <w:b/>
                <w:color w:val="FFFFFF"/>
                <w:sz w:val="18"/>
              </w:rPr>
              <w:t>Mesorregião ou localização</w:t>
            </w:r>
          </w:p>
        </w:tc>
        <w:tc>
          <w:tcPr>
            <w:tcW w:w="1134" w:type="dxa"/>
            <w:shd w:val="clear" w:color="auto" w:fill="07562D"/>
            <w:tcMar>
              <w:top w:w="100" w:type="dxa"/>
              <w:left w:w="110" w:type="dxa"/>
              <w:bottom w:w="100" w:type="dxa"/>
              <w:right w:w="110" w:type="dxa"/>
            </w:tcMar>
            <w:vAlign w:val="center"/>
          </w:tcPr>
          <w:p w14:paraId="7895D31B" w14:textId="77777777" w:rsidR="00A1239E" w:rsidRDefault="00000000">
            <w:pPr>
              <w:jc w:val="center"/>
            </w:pPr>
            <w:r>
              <w:rPr>
                <w:rFonts w:ascii="Arial" w:hAnsi="Arial"/>
                <w:b/>
                <w:color w:val="FFFFFF"/>
                <w:sz w:val="18"/>
              </w:rPr>
              <w:t>Menções</w:t>
            </w:r>
          </w:p>
        </w:tc>
      </w:tr>
      <w:tr w:rsidR="00A1239E" w14:paraId="6A494580" w14:textId="77777777">
        <w:trPr>
          <w:jc w:val="center"/>
        </w:trPr>
        <w:tc>
          <w:tcPr>
            <w:tcW w:w="2948" w:type="dxa"/>
            <w:tcMar>
              <w:top w:w="100" w:type="dxa"/>
              <w:left w:w="110" w:type="dxa"/>
              <w:bottom w:w="100" w:type="dxa"/>
              <w:right w:w="110" w:type="dxa"/>
            </w:tcMar>
            <w:vAlign w:val="center"/>
          </w:tcPr>
          <w:p w14:paraId="30815FA0" w14:textId="77777777" w:rsidR="00A1239E" w:rsidRDefault="00000000">
            <w:pPr>
              <w:spacing w:after="0" w:line="240" w:lineRule="auto"/>
              <w:ind w:firstLine="0"/>
              <w:jc w:val="left"/>
            </w:pPr>
            <w:r>
              <w:rPr>
                <w:rFonts w:ascii="Arial" w:hAnsi="Arial"/>
                <w:sz w:val="18"/>
              </w:rPr>
              <w:t>Arapiraca</w:t>
            </w:r>
          </w:p>
        </w:tc>
        <w:tc>
          <w:tcPr>
            <w:tcW w:w="907" w:type="dxa"/>
            <w:tcMar>
              <w:top w:w="100" w:type="dxa"/>
              <w:left w:w="110" w:type="dxa"/>
              <w:bottom w:w="100" w:type="dxa"/>
              <w:right w:w="110" w:type="dxa"/>
            </w:tcMar>
            <w:vAlign w:val="center"/>
          </w:tcPr>
          <w:p w14:paraId="6E3E5C95"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6972A9B3" w14:textId="77777777" w:rsidR="00A1239E" w:rsidRDefault="00000000">
            <w:pPr>
              <w:spacing w:after="0" w:line="240" w:lineRule="auto"/>
              <w:ind w:firstLine="0"/>
              <w:jc w:val="center"/>
            </w:pPr>
            <w:r>
              <w:rPr>
                <w:rFonts w:ascii="Arial" w:hAnsi="Arial"/>
                <w:sz w:val="18"/>
              </w:rPr>
              <w:t>Agreste Alagoano</w:t>
            </w:r>
          </w:p>
        </w:tc>
        <w:tc>
          <w:tcPr>
            <w:tcW w:w="1134" w:type="dxa"/>
            <w:tcMar>
              <w:top w:w="100" w:type="dxa"/>
              <w:left w:w="110" w:type="dxa"/>
              <w:bottom w:w="100" w:type="dxa"/>
              <w:right w:w="110" w:type="dxa"/>
            </w:tcMar>
            <w:vAlign w:val="center"/>
          </w:tcPr>
          <w:p w14:paraId="6EE535AE" w14:textId="77777777" w:rsidR="00A1239E" w:rsidRDefault="00000000">
            <w:pPr>
              <w:spacing w:after="0" w:line="240" w:lineRule="auto"/>
              <w:ind w:firstLine="0"/>
              <w:jc w:val="center"/>
            </w:pPr>
            <w:r>
              <w:rPr>
                <w:rFonts w:ascii="Arial" w:hAnsi="Arial"/>
                <w:sz w:val="18"/>
              </w:rPr>
              <w:t>23</w:t>
            </w:r>
          </w:p>
        </w:tc>
      </w:tr>
      <w:tr w:rsidR="00A1239E" w14:paraId="1FCAF0C2" w14:textId="77777777">
        <w:trPr>
          <w:jc w:val="center"/>
        </w:trPr>
        <w:tc>
          <w:tcPr>
            <w:tcW w:w="2948" w:type="dxa"/>
            <w:shd w:val="clear" w:color="auto" w:fill="F1F6F2"/>
            <w:tcMar>
              <w:top w:w="100" w:type="dxa"/>
              <w:left w:w="110" w:type="dxa"/>
              <w:bottom w:w="100" w:type="dxa"/>
              <w:right w:w="110" w:type="dxa"/>
            </w:tcMar>
            <w:vAlign w:val="center"/>
          </w:tcPr>
          <w:p w14:paraId="17FC31EB" w14:textId="77777777" w:rsidR="00A1239E" w:rsidRDefault="00000000">
            <w:pPr>
              <w:spacing w:after="0" w:line="240" w:lineRule="auto"/>
              <w:ind w:firstLine="0"/>
              <w:jc w:val="left"/>
            </w:pPr>
            <w:r>
              <w:rPr>
                <w:rFonts w:ascii="Arial" w:hAnsi="Arial"/>
                <w:sz w:val="18"/>
              </w:rPr>
              <w:t>Maceió</w:t>
            </w:r>
          </w:p>
        </w:tc>
        <w:tc>
          <w:tcPr>
            <w:tcW w:w="907" w:type="dxa"/>
            <w:shd w:val="clear" w:color="auto" w:fill="F1F6F2"/>
            <w:tcMar>
              <w:top w:w="100" w:type="dxa"/>
              <w:left w:w="110" w:type="dxa"/>
              <w:bottom w:w="100" w:type="dxa"/>
              <w:right w:w="110" w:type="dxa"/>
            </w:tcMar>
            <w:vAlign w:val="center"/>
          </w:tcPr>
          <w:p w14:paraId="4113C5DC"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2E9A5952" w14:textId="77777777" w:rsidR="00A1239E" w:rsidRDefault="00000000">
            <w:pPr>
              <w:spacing w:after="0" w:line="240" w:lineRule="auto"/>
              <w:ind w:firstLine="0"/>
              <w:jc w:val="center"/>
            </w:pPr>
            <w:r>
              <w:rPr>
                <w:rFonts w:ascii="Arial" w:hAnsi="Arial"/>
                <w:sz w:val="18"/>
              </w:rPr>
              <w:t>Leste Alagoano</w:t>
            </w:r>
          </w:p>
        </w:tc>
        <w:tc>
          <w:tcPr>
            <w:tcW w:w="1134" w:type="dxa"/>
            <w:shd w:val="clear" w:color="auto" w:fill="F1F6F2"/>
            <w:tcMar>
              <w:top w:w="100" w:type="dxa"/>
              <w:left w:w="110" w:type="dxa"/>
              <w:bottom w:w="100" w:type="dxa"/>
              <w:right w:w="110" w:type="dxa"/>
            </w:tcMar>
            <w:vAlign w:val="center"/>
          </w:tcPr>
          <w:p w14:paraId="726174CE" w14:textId="77777777" w:rsidR="00A1239E" w:rsidRDefault="00000000">
            <w:pPr>
              <w:spacing w:after="0" w:line="240" w:lineRule="auto"/>
              <w:ind w:firstLine="0"/>
              <w:jc w:val="center"/>
            </w:pPr>
            <w:r>
              <w:rPr>
                <w:rFonts w:ascii="Arial" w:hAnsi="Arial"/>
                <w:sz w:val="18"/>
              </w:rPr>
              <w:t>23</w:t>
            </w:r>
          </w:p>
        </w:tc>
      </w:tr>
      <w:tr w:rsidR="00A1239E" w14:paraId="027E2F77" w14:textId="77777777">
        <w:trPr>
          <w:jc w:val="center"/>
        </w:trPr>
        <w:tc>
          <w:tcPr>
            <w:tcW w:w="2948" w:type="dxa"/>
            <w:tcMar>
              <w:top w:w="100" w:type="dxa"/>
              <w:left w:w="110" w:type="dxa"/>
              <w:bottom w:w="100" w:type="dxa"/>
              <w:right w:w="110" w:type="dxa"/>
            </w:tcMar>
            <w:vAlign w:val="center"/>
          </w:tcPr>
          <w:p w14:paraId="478307EF" w14:textId="77777777" w:rsidR="00A1239E" w:rsidRDefault="00000000">
            <w:pPr>
              <w:spacing w:after="0" w:line="240" w:lineRule="auto"/>
              <w:ind w:firstLine="0"/>
              <w:jc w:val="left"/>
            </w:pPr>
            <w:r>
              <w:rPr>
                <w:rFonts w:ascii="Arial" w:hAnsi="Arial"/>
                <w:sz w:val="18"/>
              </w:rPr>
              <w:t>Recife</w:t>
            </w:r>
          </w:p>
        </w:tc>
        <w:tc>
          <w:tcPr>
            <w:tcW w:w="907" w:type="dxa"/>
            <w:tcMar>
              <w:top w:w="100" w:type="dxa"/>
              <w:left w:w="110" w:type="dxa"/>
              <w:bottom w:w="100" w:type="dxa"/>
              <w:right w:w="110" w:type="dxa"/>
            </w:tcMar>
            <w:vAlign w:val="center"/>
          </w:tcPr>
          <w:p w14:paraId="08D44447" w14:textId="77777777" w:rsidR="00A1239E" w:rsidRDefault="00000000">
            <w:pPr>
              <w:spacing w:after="0" w:line="240" w:lineRule="auto"/>
              <w:ind w:firstLine="0"/>
              <w:jc w:val="center"/>
            </w:pPr>
            <w:r>
              <w:rPr>
                <w:rFonts w:ascii="Arial" w:hAnsi="Arial"/>
                <w:sz w:val="18"/>
              </w:rPr>
              <w:t>PE</w:t>
            </w:r>
          </w:p>
        </w:tc>
        <w:tc>
          <w:tcPr>
            <w:tcW w:w="3515" w:type="dxa"/>
            <w:tcMar>
              <w:top w:w="100" w:type="dxa"/>
              <w:left w:w="110" w:type="dxa"/>
              <w:bottom w:w="100" w:type="dxa"/>
              <w:right w:w="110" w:type="dxa"/>
            </w:tcMar>
            <w:vAlign w:val="center"/>
          </w:tcPr>
          <w:p w14:paraId="524C1336" w14:textId="77777777" w:rsidR="00A1239E" w:rsidRDefault="00000000">
            <w:pPr>
              <w:spacing w:after="0" w:line="240" w:lineRule="auto"/>
              <w:ind w:firstLine="0"/>
              <w:jc w:val="center"/>
            </w:pPr>
            <w:r>
              <w:rPr>
                <w:rFonts w:ascii="Arial" w:hAnsi="Arial"/>
                <w:sz w:val="18"/>
              </w:rPr>
              <w:t>Fora de Alagoas</w:t>
            </w:r>
          </w:p>
        </w:tc>
        <w:tc>
          <w:tcPr>
            <w:tcW w:w="1134" w:type="dxa"/>
            <w:tcMar>
              <w:top w:w="100" w:type="dxa"/>
              <w:left w:w="110" w:type="dxa"/>
              <w:bottom w:w="100" w:type="dxa"/>
              <w:right w:w="110" w:type="dxa"/>
            </w:tcMar>
            <w:vAlign w:val="center"/>
          </w:tcPr>
          <w:p w14:paraId="4B89DA08" w14:textId="77777777" w:rsidR="00A1239E" w:rsidRDefault="00000000">
            <w:pPr>
              <w:spacing w:after="0" w:line="240" w:lineRule="auto"/>
              <w:ind w:firstLine="0"/>
              <w:jc w:val="center"/>
            </w:pPr>
            <w:r>
              <w:rPr>
                <w:rFonts w:ascii="Arial" w:hAnsi="Arial"/>
                <w:sz w:val="18"/>
              </w:rPr>
              <w:t>3</w:t>
            </w:r>
          </w:p>
        </w:tc>
      </w:tr>
      <w:tr w:rsidR="00A1239E" w14:paraId="1415FB5A" w14:textId="77777777">
        <w:trPr>
          <w:jc w:val="center"/>
        </w:trPr>
        <w:tc>
          <w:tcPr>
            <w:tcW w:w="2948" w:type="dxa"/>
            <w:shd w:val="clear" w:color="auto" w:fill="F1F6F2"/>
            <w:tcMar>
              <w:top w:w="100" w:type="dxa"/>
              <w:left w:w="110" w:type="dxa"/>
              <w:bottom w:w="100" w:type="dxa"/>
              <w:right w:w="110" w:type="dxa"/>
            </w:tcMar>
            <w:vAlign w:val="center"/>
          </w:tcPr>
          <w:p w14:paraId="3DEF9171" w14:textId="77777777" w:rsidR="00A1239E" w:rsidRDefault="00000000">
            <w:pPr>
              <w:spacing w:after="0" w:line="240" w:lineRule="auto"/>
              <w:ind w:firstLine="0"/>
              <w:jc w:val="left"/>
            </w:pPr>
            <w:r>
              <w:rPr>
                <w:rFonts w:ascii="Arial" w:hAnsi="Arial"/>
                <w:sz w:val="18"/>
              </w:rPr>
              <w:lastRenderedPageBreak/>
              <w:t>Anadia</w:t>
            </w:r>
          </w:p>
        </w:tc>
        <w:tc>
          <w:tcPr>
            <w:tcW w:w="907" w:type="dxa"/>
            <w:shd w:val="clear" w:color="auto" w:fill="F1F6F2"/>
            <w:tcMar>
              <w:top w:w="100" w:type="dxa"/>
              <w:left w:w="110" w:type="dxa"/>
              <w:bottom w:w="100" w:type="dxa"/>
              <w:right w:w="110" w:type="dxa"/>
            </w:tcMar>
            <w:vAlign w:val="center"/>
          </w:tcPr>
          <w:p w14:paraId="2AAB7226"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0E46DAF9" w14:textId="77777777" w:rsidR="00A1239E" w:rsidRDefault="00000000">
            <w:pPr>
              <w:spacing w:after="0" w:line="240" w:lineRule="auto"/>
              <w:ind w:firstLine="0"/>
              <w:jc w:val="center"/>
            </w:pPr>
            <w:r>
              <w:rPr>
                <w:rFonts w:ascii="Arial" w:hAnsi="Arial"/>
                <w:sz w:val="18"/>
              </w:rPr>
              <w:t>Agreste Alagoano</w:t>
            </w:r>
          </w:p>
        </w:tc>
        <w:tc>
          <w:tcPr>
            <w:tcW w:w="1134" w:type="dxa"/>
            <w:shd w:val="clear" w:color="auto" w:fill="F1F6F2"/>
            <w:tcMar>
              <w:top w:w="100" w:type="dxa"/>
              <w:left w:w="110" w:type="dxa"/>
              <w:bottom w:w="100" w:type="dxa"/>
              <w:right w:w="110" w:type="dxa"/>
            </w:tcMar>
            <w:vAlign w:val="center"/>
          </w:tcPr>
          <w:p w14:paraId="4F4B3AA7" w14:textId="77777777" w:rsidR="00A1239E" w:rsidRDefault="00000000">
            <w:pPr>
              <w:spacing w:after="0" w:line="240" w:lineRule="auto"/>
              <w:ind w:firstLine="0"/>
              <w:jc w:val="center"/>
            </w:pPr>
            <w:r>
              <w:rPr>
                <w:rFonts w:ascii="Arial" w:hAnsi="Arial"/>
                <w:sz w:val="18"/>
              </w:rPr>
              <w:t>1</w:t>
            </w:r>
          </w:p>
        </w:tc>
      </w:tr>
      <w:tr w:rsidR="00A1239E" w14:paraId="4943C651" w14:textId="77777777">
        <w:trPr>
          <w:jc w:val="center"/>
        </w:trPr>
        <w:tc>
          <w:tcPr>
            <w:tcW w:w="2948" w:type="dxa"/>
            <w:tcMar>
              <w:top w:w="100" w:type="dxa"/>
              <w:left w:w="110" w:type="dxa"/>
              <w:bottom w:w="100" w:type="dxa"/>
              <w:right w:w="110" w:type="dxa"/>
            </w:tcMar>
            <w:vAlign w:val="center"/>
          </w:tcPr>
          <w:p w14:paraId="2A5867A4" w14:textId="77777777" w:rsidR="00A1239E" w:rsidRDefault="00000000">
            <w:pPr>
              <w:spacing w:after="0" w:line="240" w:lineRule="auto"/>
              <w:ind w:firstLine="0"/>
              <w:jc w:val="left"/>
            </w:pPr>
            <w:r>
              <w:rPr>
                <w:rFonts w:ascii="Arial" w:hAnsi="Arial"/>
                <w:sz w:val="18"/>
              </w:rPr>
              <w:t>Limoeiro de Anadia</w:t>
            </w:r>
          </w:p>
        </w:tc>
        <w:tc>
          <w:tcPr>
            <w:tcW w:w="907" w:type="dxa"/>
            <w:tcMar>
              <w:top w:w="100" w:type="dxa"/>
              <w:left w:w="110" w:type="dxa"/>
              <w:bottom w:w="100" w:type="dxa"/>
              <w:right w:w="110" w:type="dxa"/>
            </w:tcMar>
            <w:vAlign w:val="center"/>
          </w:tcPr>
          <w:p w14:paraId="1C8CBE0B"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5E638010" w14:textId="77777777" w:rsidR="00A1239E" w:rsidRDefault="00000000">
            <w:pPr>
              <w:spacing w:after="0" w:line="240" w:lineRule="auto"/>
              <w:ind w:firstLine="0"/>
              <w:jc w:val="center"/>
            </w:pPr>
            <w:r>
              <w:rPr>
                <w:rFonts w:ascii="Arial" w:hAnsi="Arial"/>
                <w:sz w:val="18"/>
              </w:rPr>
              <w:t>Agreste Alagoano</w:t>
            </w:r>
          </w:p>
        </w:tc>
        <w:tc>
          <w:tcPr>
            <w:tcW w:w="1134" w:type="dxa"/>
            <w:tcMar>
              <w:top w:w="100" w:type="dxa"/>
              <w:left w:w="110" w:type="dxa"/>
              <w:bottom w:w="100" w:type="dxa"/>
              <w:right w:w="110" w:type="dxa"/>
            </w:tcMar>
            <w:vAlign w:val="center"/>
          </w:tcPr>
          <w:p w14:paraId="2A34DE60" w14:textId="77777777" w:rsidR="00A1239E" w:rsidRDefault="00000000">
            <w:pPr>
              <w:spacing w:after="0" w:line="240" w:lineRule="auto"/>
              <w:ind w:firstLine="0"/>
              <w:jc w:val="center"/>
            </w:pPr>
            <w:r>
              <w:rPr>
                <w:rFonts w:ascii="Arial" w:hAnsi="Arial"/>
                <w:sz w:val="18"/>
              </w:rPr>
              <w:t>1</w:t>
            </w:r>
          </w:p>
        </w:tc>
      </w:tr>
      <w:tr w:rsidR="00A1239E" w14:paraId="6BB30EC0" w14:textId="77777777">
        <w:trPr>
          <w:jc w:val="center"/>
        </w:trPr>
        <w:tc>
          <w:tcPr>
            <w:tcW w:w="2948" w:type="dxa"/>
            <w:shd w:val="clear" w:color="auto" w:fill="F1F6F2"/>
            <w:tcMar>
              <w:top w:w="100" w:type="dxa"/>
              <w:left w:w="110" w:type="dxa"/>
              <w:bottom w:w="100" w:type="dxa"/>
              <w:right w:w="110" w:type="dxa"/>
            </w:tcMar>
            <w:vAlign w:val="center"/>
          </w:tcPr>
          <w:p w14:paraId="481BE92B" w14:textId="77777777" w:rsidR="00A1239E" w:rsidRDefault="00000000">
            <w:pPr>
              <w:spacing w:after="0" w:line="240" w:lineRule="auto"/>
              <w:ind w:firstLine="0"/>
              <w:jc w:val="left"/>
            </w:pPr>
            <w:r>
              <w:rPr>
                <w:rFonts w:ascii="Arial" w:hAnsi="Arial"/>
                <w:sz w:val="18"/>
              </w:rPr>
              <w:t>Batalha</w:t>
            </w:r>
          </w:p>
        </w:tc>
        <w:tc>
          <w:tcPr>
            <w:tcW w:w="907" w:type="dxa"/>
            <w:shd w:val="clear" w:color="auto" w:fill="F1F6F2"/>
            <w:tcMar>
              <w:top w:w="100" w:type="dxa"/>
              <w:left w:w="110" w:type="dxa"/>
              <w:bottom w:w="100" w:type="dxa"/>
              <w:right w:w="110" w:type="dxa"/>
            </w:tcMar>
            <w:vAlign w:val="center"/>
          </w:tcPr>
          <w:p w14:paraId="71CCE4FE"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5C79E453" w14:textId="77777777" w:rsidR="00A1239E" w:rsidRDefault="00000000">
            <w:pPr>
              <w:spacing w:after="0" w:line="240" w:lineRule="auto"/>
              <w:ind w:firstLine="0"/>
              <w:jc w:val="center"/>
            </w:pPr>
            <w:r>
              <w:rPr>
                <w:rFonts w:ascii="Arial" w:hAnsi="Arial"/>
                <w:sz w:val="18"/>
              </w:rPr>
              <w:t>Sertão Alagoano</w:t>
            </w:r>
          </w:p>
        </w:tc>
        <w:tc>
          <w:tcPr>
            <w:tcW w:w="1134" w:type="dxa"/>
            <w:shd w:val="clear" w:color="auto" w:fill="F1F6F2"/>
            <w:tcMar>
              <w:top w:w="100" w:type="dxa"/>
              <w:left w:w="110" w:type="dxa"/>
              <w:bottom w:w="100" w:type="dxa"/>
              <w:right w:w="110" w:type="dxa"/>
            </w:tcMar>
            <w:vAlign w:val="center"/>
          </w:tcPr>
          <w:p w14:paraId="4B392E53" w14:textId="77777777" w:rsidR="00A1239E" w:rsidRDefault="00000000">
            <w:pPr>
              <w:spacing w:after="0" w:line="240" w:lineRule="auto"/>
              <w:ind w:firstLine="0"/>
              <w:jc w:val="center"/>
            </w:pPr>
            <w:r>
              <w:rPr>
                <w:rFonts w:ascii="Arial" w:hAnsi="Arial"/>
                <w:sz w:val="18"/>
              </w:rPr>
              <w:t>1</w:t>
            </w:r>
          </w:p>
        </w:tc>
      </w:tr>
      <w:tr w:rsidR="00A1239E" w14:paraId="3CB347ED" w14:textId="77777777">
        <w:trPr>
          <w:jc w:val="center"/>
        </w:trPr>
        <w:tc>
          <w:tcPr>
            <w:tcW w:w="2948" w:type="dxa"/>
            <w:tcMar>
              <w:top w:w="100" w:type="dxa"/>
              <w:left w:w="110" w:type="dxa"/>
              <w:bottom w:w="100" w:type="dxa"/>
              <w:right w:w="110" w:type="dxa"/>
            </w:tcMar>
            <w:vAlign w:val="center"/>
          </w:tcPr>
          <w:p w14:paraId="4F49CB78" w14:textId="77777777" w:rsidR="00A1239E" w:rsidRDefault="00000000">
            <w:pPr>
              <w:spacing w:after="0" w:line="240" w:lineRule="auto"/>
              <w:ind w:firstLine="0"/>
              <w:jc w:val="left"/>
            </w:pPr>
            <w:r>
              <w:rPr>
                <w:rFonts w:ascii="Arial" w:hAnsi="Arial"/>
                <w:sz w:val="18"/>
              </w:rPr>
              <w:t>Piranhas</w:t>
            </w:r>
          </w:p>
        </w:tc>
        <w:tc>
          <w:tcPr>
            <w:tcW w:w="907" w:type="dxa"/>
            <w:tcMar>
              <w:top w:w="100" w:type="dxa"/>
              <w:left w:w="110" w:type="dxa"/>
              <w:bottom w:w="100" w:type="dxa"/>
              <w:right w:w="110" w:type="dxa"/>
            </w:tcMar>
            <w:vAlign w:val="center"/>
          </w:tcPr>
          <w:p w14:paraId="5D0F8DD6"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38C14361" w14:textId="77777777" w:rsidR="00A1239E" w:rsidRDefault="00000000">
            <w:pPr>
              <w:spacing w:after="0" w:line="240" w:lineRule="auto"/>
              <w:ind w:firstLine="0"/>
              <w:jc w:val="center"/>
            </w:pPr>
            <w:r>
              <w:rPr>
                <w:rFonts w:ascii="Arial" w:hAnsi="Arial"/>
                <w:sz w:val="18"/>
              </w:rPr>
              <w:t>Sertão Alagoano</w:t>
            </w:r>
          </w:p>
        </w:tc>
        <w:tc>
          <w:tcPr>
            <w:tcW w:w="1134" w:type="dxa"/>
            <w:tcMar>
              <w:top w:w="100" w:type="dxa"/>
              <w:left w:w="110" w:type="dxa"/>
              <w:bottom w:w="100" w:type="dxa"/>
              <w:right w:w="110" w:type="dxa"/>
            </w:tcMar>
            <w:vAlign w:val="center"/>
          </w:tcPr>
          <w:p w14:paraId="6942A4A5" w14:textId="77777777" w:rsidR="00A1239E" w:rsidRDefault="00000000">
            <w:pPr>
              <w:spacing w:after="0" w:line="240" w:lineRule="auto"/>
              <w:ind w:firstLine="0"/>
              <w:jc w:val="center"/>
            </w:pPr>
            <w:r>
              <w:rPr>
                <w:rFonts w:ascii="Arial" w:hAnsi="Arial"/>
                <w:sz w:val="18"/>
              </w:rPr>
              <w:t>1</w:t>
            </w:r>
          </w:p>
        </w:tc>
      </w:tr>
      <w:tr w:rsidR="00A1239E" w14:paraId="45BCC806" w14:textId="77777777">
        <w:trPr>
          <w:jc w:val="center"/>
        </w:trPr>
        <w:tc>
          <w:tcPr>
            <w:tcW w:w="2948" w:type="dxa"/>
            <w:shd w:val="clear" w:color="auto" w:fill="F1F6F2"/>
            <w:tcMar>
              <w:top w:w="100" w:type="dxa"/>
              <w:left w:w="110" w:type="dxa"/>
              <w:bottom w:w="100" w:type="dxa"/>
              <w:right w:w="110" w:type="dxa"/>
            </w:tcMar>
            <w:vAlign w:val="center"/>
          </w:tcPr>
          <w:p w14:paraId="44DB1DD9" w14:textId="77777777" w:rsidR="00A1239E" w:rsidRDefault="00000000">
            <w:pPr>
              <w:spacing w:after="0" w:line="240" w:lineRule="auto"/>
              <w:ind w:firstLine="0"/>
              <w:jc w:val="left"/>
            </w:pPr>
            <w:r>
              <w:rPr>
                <w:rFonts w:ascii="Arial" w:hAnsi="Arial"/>
                <w:sz w:val="18"/>
              </w:rPr>
              <w:t>Delmiro Gouveia</w:t>
            </w:r>
          </w:p>
        </w:tc>
        <w:tc>
          <w:tcPr>
            <w:tcW w:w="907" w:type="dxa"/>
            <w:shd w:val="clear" w:color="auto" w:fill="F1F6F2"/>
            <w:tcMar>
              <w:top w:w="100" w:type="dxa"/>
              <w:left w:w="110" w:type="dxa"/>
              <w:bottom w:w="100" w:type="dxa"/>
              <w:right w:w="110" w:type="dxa"/>
            </w:tcMar>
            <w:vAlign w:val="center"/>
          </w:tcPr>
          <w:p w14:paraId="2514E400"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2D7BA97F" w14:textId="77777777" w:rsidR="00A1239E" w:rsidRDefault="00000000">
            <w:pPr>
              <w:spacing w:after="0" w:line="240" w:lineRule="auto"/>
              <w:ind w:firstLine="0"/>
              <w:jc w:val="center"/>
            </w:pPr>
            <w:r>
              <w:rPr>
                <w:rFonts w:ascii="Arial" w:hAnsi="Arial"/>
                <w:sz w:val="18"/>
              </w:rPr>
              <w:t>Sertão Alagoano</w:t>
            </w:r>
          </w:p>
        </w:tc>
        <w:tc>
          <w:tcPr>
            <w:tcW w:w="1134" w:type="dxa"/>
            <w:shd w:val="clear" w:color="auto" w:fill="F1F6F2"/>
            <w:tcMar>
              <w:top w:w="100" w:type="dxa"/>
              <w:left w:w="110" w:type="dxa"/>
              <w:bottom w:w="100" w:type="dxa"/>
              <w:right w:w="110" w:type="dxa"/>
            </w:tcMar>
            <w:vAlign w:val="center"/>
          </w:tcPr>
          <w:p w14:paraId="7C222A46" w14:textId="77777777" w:rsidR="00A1239E" w:rsidRDefault="00000000">
            <w:pPr>
              <w:spacing w:after="0" w:line="240" w:lineRule="auto"/>
              <w:ind w:firstLine="0"/>
              <w:jc w:val="center"/>
            </w:pPr>
            <w:r>
              <w:rPr>
                <w:rFonts w:ascii="Arial" w:hAnsi="Arial"/>
                <w:sz w:val="18"/>
              </w:rPr>
              <w:t>1</w:t>
            </w:r>
          </w:p>
        </w:tc>
      </w:tr>
      <w:tr w:rsidR="00A1239E" w14:paraId="7BDB46A6" w14:textId="77777777">
        <w:trPr>
          <w:jc w:val="center"/>
        </w:trPr>
        <w:tc>
          <w:tcPr>
            <w:tcW w:w="2948" w:type="dxa"/>
            <w:tcMar>
              <w:top w:w="100" w:type="dxa"/>
              <w:left w:w="110" w:type="dxa"/>
              <w:bottom w:w="100" w:type="dxa"/>
              <w:right w:w="110" w:type="dxa"/>
            </w:tcMar>
            <w:vAlign w:val="center"/>
          </w:tcPr>
          <w:p w14:paraId="76526D1C" w14:textId="77777777" w:rsidR="00A1239E" w:rsidRDefault="00000000">
            <w:pPr>
              <w:spacing w:after="0" w:line="240" w:lineRule="auto"/>
              <w:ind w:firstLine="0"/>
              <w:jc w:val="left"/>
            </w:pPr>
            <w:r>
              <w:rPr>
                <w:rFonts w:ascii="Arial" w:hAnsi="Arial"/>
                <w:sz w:val="18"/>
              </w:rPr>
              <w:t>São Miguel dos Campos</w:t>
            </w:r>
          </w:p>
        </w:tc>
        <w:tc>
          <w:tcPr>
            <w:tcW w:w="907" w:type="dxa"/>
            <w:tcMar>
              <w:top w:w="100" w:type="dxa"/>
              <w:left w:w="110" w:type="dxa"/>
              <w:bottom w:w="100" w:type="dxa"/>
              <w:right w:w="110" w:type="dxa"/>
            </w:tcMar>
            <w:vAlign w:val="center"/>
          </w:tcPr>
          <w:p w14:paraId="5330D0B1"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12C30A85" w14:textId="77777777" w:rsidR="00A1239E" w:rsidRDefault="00000000">
            <w:pPr>
              <w:spacing w:after="0" w:line="240" w:lineRule="auto"/>
              <w:ind w:firstLine="0"/>
              <w:jc w:val="center"/>
            </w:pPr>
            <w:r>
              <w:rPr>
                <w:rFonts w:ascii="Arial" w:hAnsi="Arial"/>
                <w:sz w:val="18"/>
              </w:rPr>
              <w:t>Leste Alagoano</w:t>
            </w:r>
          </w:p>
        </w:tc>
        <w:tc>
          <w:tcPr>
            <w:tcW w:w="1134" w:type="dxa"/>
            <w:tcMar>
              <w:top w:w="100" w:type="dxa"/>
              <w:left w:w="110" w:type="dxa"/>
              <w:bottom w:w="100" w:type="dxa"/>
              <w:right w:w="110" w:type="dxa"/>
            </w:tcMar>
            <w:vAlign w:val="center"/>
          </w:tcPr>
          <w:p w14:paraId="5F77393A" w14:textId="77777777" w:rsidR="00A1239E" w:rsidRDefault="00000000">
            <w:pPr>
              <w:spacing w:after="0" w:line="240" w:lineRule="auto"/>
              <w:ind w:firstLine="0"/>
              <w:jc w:val="center"/>
            </w:pPr>
            <w:r>
              <w:rPr>
                <w:rFonts w:ascii="Arial" w:hAnsi="Arial"/>
                <w:sz w:val="18"/>
              </w:rPr>
              <w:t>1</w:t>
            </w:r>
          </w:p>
        </w:tc>
      </w:tr>
      <w:tr w:rsidR="00A1239E" w14:paraId="179C8109" w14:textId="77777777">
        <w:trPr>
          <w:jc w:val="center"/>
        </w:trPr>
        <w:tc>
          <w:tcPr>
            <w:tcW w:w="2948" w:type="dxa"/>
            <w:shd w:val="clear" w:color="auto" w:fill="F1F6F2"/>
            <w:tcMar>
              <w:top w:w="100" w:type="dxa"/>
              <w:left w:w="110" w:type="dxa"/>
              <w:bottom w:w="100" w:type="dxa"/>
              <w:right w:w="110" w:type="dxa"/>
            </w:tcMar>
            <w:vAlign w:val="center"/>
          </w:tcPr>
          <w:p w14:paraId="263253AE" w14:textId="77777777" w:rsidR="00A1239E" w:rsidRDefault="00000000">
            <w:pPr>
              <w:spacing w:after="0" w:line="240" w:lineRule="auto"/>
              <w:ind w:firstLine="0"/>
              <w:jc w:val="left"/>
            </w:pPr>
            <w:r>
              <w:rPr>
                <w:rFonts w:ascii="Arial" w:hAnsi="Arial"/>
                <w:sz w:val="18"/>
              </w:rPr>
              <w:t>Penedo</w:t>
            </w:r>
          </w:p>
        </w:tc>
        <w:tc>
          <w:tcPr>
            <w:tcW w:w="907" w:type="dxa"/>
            <w:shd w:val="clear" w:color="auto" w:fill="F1F6F2"/>
            <w:tcMar>
              <w:top w:w="100" w:type="dxa"/>
              <w:left w:w="110" w:type="dxa"/>
              <w:bottom w:w="100" w:type="dxa"/>
              <w:right w:w="110" w:type="dxa"/>
            </w:tcMar>
            <w:vAlign w:val="center"/>
          </w:tcPr>
          <w:p w14:paraId="73C0F9F9"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4D42B566" w14:textId="77777777" w:rsidR="00A1239E" w:rsidRDefault="00000000">
            <w:pPr>
              <w:spacing w:after="0" w:line="240" w:lineRule="auto"/>
              <w:ind w:firstLine="0"/>
              <w:jc w:val="center"/>
            </w:pPr>
            <w:r>
              <w:rPr>
                <w:rFonts w:ascii="Arial" w:hAnsi="Arial"/>
                <w:sz w:val="18"/>
              </w:rPr>
              <w:t>Leste Alagoano</w:t>
            </w:r>
          </w:p>
        </w:tc>
        <w:tc>
          <w:tcPr>
            <w:tcW w:w="1134" w:type="dxa"/>
            <w:shd w:val="clear" w:color="auto" w:fill="F1F6F2"/>
            <w:tcMar>
              <w:top w:w="100" w:type="dxa"/>
              <w:left w:w="110" w:type="dxa"/>
              <w:bottom w:w="100" w:type="dxa"/>
              <w:right w:w="110" w:type="dxa"/>
            </w:tcMar>
            <w:vAlign w:val="center"/>
          </w:tcPr>
          <w:p w14:paraId="1335F248" w14:textId="77777777" w:rsidR="00A1239E" w:rsidRDefault="00000000">
            <w:pPr>
              <w:spacing w:after="0" w:line="240" w:lineRule="auto"/>
              <w:ind w:firstLine="0"/>
              <w:jc w:val="center"/>
            </w:pPr>
            <w:r>
              <w:rPr>
                <w:rFonts w:ascii="Arial" w:hAnsi="Arial"/>
                <w:sz w:val="18"/>
              </w:rPr>
              <w:t>1</w:t>
            </w:r>
          </w:p>
        </w:tc>
      </w:tr>
      <w:tr w:rsidR="00A1239E" w14:paraId="06C97745" w14:textId="77777777">
        <w:trPr>
          <w:jc w:val="center"/>
        </w:trPr>
        <w:tc>
          <w:tcPr>
            <w:tcW w:w="2948" w:type="dxa"/>
            <w:tcMar>
              <w:top w:w="100" w:type="dxa"/>
              <w:left w:w="110" w:type="dxa"/>
              <w:bottom w:w="100" w:type="dxa"/>
              <w:right w:w="110" w:type="dxa"/>
            </w:tcMar>
            <w:vAlign w:val="center"/>
          </w:tcPr>
          <w:p w14:paraId="6A0EF7AE" w14:textId="77777777" w:rsidR="00A1239E" w:rsidRDefault="00000000">
            <w:pPr>
              <w:spacing w:after="0" w:line="240" w:lineRule="auto"/>
              <w:ind w:firstLine="0"/>
              <w:jc w:val="left"/>
            </w:pPr>
            <w:r>
              <w:rPr>
                <w:rFonts w:ascii="Arial" w:hAnsi="Arial"/>
                <w:sz w:val="18"/>
              </w:rPr>
              <w:t>São Bento do Una</w:t>
            </w:r>
          </w:p>
        </w:tc>
        <w:tc>
          <w:tcPr>
            <w:tcW w:w="907" w:type="dxa"/>
            <w:tcMar>
              <w:top w:w="100" w:type="dxa"/>
              <w:left w:w="110" w:type="dxa"/>
              <w:bottom w:w="100" w:type="dxa"/>
              <w:right w:w="110" w:type="dxa"/>
            </w:tcMar>
            <w:vAlign w:val="center"/>
          </w:tcPr>
          <w:p w14:paraId="5B40BE01" w14:textId="77777777" w:rsidR="00A1239E" w:rsidRDefault="00000000">
            <w:pPr>
              <w:spacing w:after="0" w:line="240" w:lineRule="auto"/>
              <w:ind w:firstLine="0"/>
              <w:jc w:val="center"/>
            </w:pPr>
            <w:r>
              <w:rPr>
                <w:rFonts w:ascii="Arial" w:hAnsi="Arial"/>
                <w:sz w:val="18"/>
              </w:rPr>
              <w:t>PE</w:t>
            </w:r>
          </w:p>
        </w:tc>
        <w:tc>
          <w:tcPr>
            <w:tcW w:w="3515" w:type="dxa"/>
            <w:tcMar>
              <w:top w:w="100" w:type="dxa"/>
              <w:left w:w="110" w:type="dxa"/>
              <w:bottom w:w="100" w:type="dxa"/>
              <w:right w:w="110" w:type="dxa"/>
            </w:tcMar>
            <w:vAlign w:val="center"/>
          </w:tcPr>
          <w:p w14:paraId="5DC60680" w14:textId="77777777" w:rsidR="00A1239E" w:rsidRDefault="00000000">
            <w:pPr>
              <w:spacing w:after="0" w:line="240" w:lineRule="auto"/>
              <w:ind w:firstLine="0"/>
              <w:jc w:val="center"/>
            </w:pPr>
            <w:r>
              <w:rPr>
                <w:rFonts w:ascii="Arial" w:hAnsi="Arial"/>
                <w:sz w:val="18"/>
              </w:rPr>
              <w:t>Fora de Alagoas</w:t>
            </w:r>
          </w:p>
        </w:tc>
        <w:tc>
          <w:tcPr>
            <w:tcW w:w="1134" w:type="dxa"/>
            <w:tcMar>
              <w:top w:w="100" w:type="dxa"/>
              <w:left w:w="110" w:type="dxa"/>
              <w:bottom w:w="100" w:type="dxa"/>
              <w:right w:w="110" w:type="dxa"/>
            </w:tcMar>
            <w:vAlign w:val="center"/>
          </w:tcPr>
          <w:p w14:paraId="10F44A0C" w14:textId="77777777" w:rsidR="00A1239E" w:rsidRDefault="00000000">
            <w:pPr>
              <w:spacing w:after="0" w:line="240" w:lineRule="auto"/>
              <w:ind w:firstLine="0"/>
              <w:jc w:val="center"/>
            </w:pPr>
            <w:r>
              <w:rPr>
                <w:rFonts w:ascii="Arial" w:hAnsi="Arial"/>
                <w:sz w:val="18"/>
              </w:rPr>
              <w:t>1</w:t>
            </w:r>
          </w:p>
        </w:tc>
      </w:tr>
      <w:tr w:rsidR="00A1239E" w14:paraId="2F9DD942" w14:textId="77777777">
        <w:trPr>
          <w:jc w:val="center"/>
        </w:trPr>
        <w:tc>
          <w:tcPr>
            <w:tcW w:w="2948" w:type="dxa"/>
            <w:shd w:val="clear" w:color="auto" w:fill="F1F6F2"/>
            <w:tcMar>
              <w:top w:w="100" w:type="dxa"/>
              <w:left w:w="110" w:type="dxa"/>
              <w:bottom w:w="100" w:type="dxa"/>
              <w:right w:w="110" w:type="dxa"/>
            </w:tcMar>
            <w:vAlign w:val="center"/>
          </w:tcPr>
          <w:p w14:paraId="79F13B6C" w14:textId="77777777" w:rsidR="00A1239E" w:rsidRDefault="00000000">
            <w:pPr>
              <w:spacing w:after="0" w:line="240" w:lineRule="auto"/>
              <w:ind w:firstLine="0"/>
              <w:jc w:val="left"/>
            </w:pPr>
            <w:r>
              <w:rPr>
                <w:rFonts w:ascii="Arial" w:hAnsi="Arial"/>
                <w:sz w:val="18"/>
              </w:rPr>
              <w:t>Arcoverde</w:t>
            </w:r>
          </w:p>
        </w:tc>
        <w:tc>
          <w:tcPr>
            <w:tcW w:w="907" w:type="dxa"/>
            <w:shd w:val="clear" w:color="auto" w:fill="F1F6F2"/>
            <w:tcMar>
              <w:top w:w="100" w:type="dxa"/>
              <w:left w:w="110" w:type="dxa"/>
              <w:bottom w:w="100" w:type="dxa"/>
              <w:right w:w="110" w:type="dxa"/>
            </w:tcMar>
            <w:vAlign w:val="center"/>
          </w:tcPr>
          <w:p w14:paraId="3681A8A1" w14:textId="77777777" w:rsidR="00A1239E" w:rsidRDefault="00000000">
            <w:pPr>
              <w:spacing w:after="0" w:line="240" w:lineRule="auto"/>
              <w:ind w:firstLine="0"/>
              <w:jc w:val="center"/>
            </w:pPr>
            <w:r>
              <w:rPr>
                <w:rFonts w:ascii="Arial" w:hAnsi="Arial"/>
                <w:sz w:val="18"/>
              </w:rPr>
              <w:t>PE</w:t>
            </w:r>
          </w:p>
        </w:tc>
        <w:tc>
          <w:tcPr>
            <w:tcW w:w="3515" w:type="dxa"/>
            <w:shd w:val="clear" w:color="auto" w:fill="F1F6F2"/>
            <w:tcMar>
              <w:top w:w="100" w:type="dxa"/>
              <w:left w:w="110" w:type="dxa"/>
              <w:bottom w:w="100" w:type="dxa"/>
              <w:right w:w="110" w:type="dxa"/>
            </w:tcMar>
            <w:vAlign w:val="center"/>
          </w:tcPr>
          <w:p w14:paraId="272EEED9" w14:textId="77777777" w:rsidR="00A1239E" w:rsidRDefault="00000000">
            <w:pPr>
              <w:spacing w:after="0" w:line="240" w:lineRule="auto"/>
              <w:ind w:firstLine="0"/>
              <w:jc w:val="center"/>
            </w:pPr>
            <w:r>
              <w:rPr>
                <w:rFonts w:ascii="Arial" w:hAnsi="Arial"/>
                <w:sz w:val="18"/>
              </w:rPr>
              <w:t>Fora de Alagoas</w:t>
            </w:r>
          </w:p>
        </w:tc>
        <w:tc>
          <w:tcPr>
            <w:tcW w:w="1134" w:type="dxa"/>
            <w:shd w:val="clear" w:color="auto" w:fill="F1F6F2"/>
            <w:tcMar>
              <w:top w:w="100" w:type="dxa"/>
              <w:left w:w="110" w:type="dxa"/>
              <w:bottom w:w="100" w:type="dxa"/>
              <w:right w:w="110" w:type="dxa"/>
            </w:tcMar>
            <w:vAlign w:val="center"/>
          </w:tcPr>
          <w:p w14:paraId="4E8DC3D0" w14:textId="77777777" w:rsidR="00A1239E" w:rsidRDefault="00000000">
            <w:pPr>
              <w:spacing w:after="0" w:line="240" w:lineRule="auto"/>
              <w:ind w:firstLine="0"/>
              <w:jc w:val="center"/>
            </w:pPr>
            <w:r>
              <w:rPr>
                <w:rFonts w:ascii="Arial" w:hAnsi="Arial"/>
                <w:sz w:val="18"/>
              </w:rPr>
              <w:t>1</w:t>
            </w:r>
          </w:p>
        </w:tc>
      </w:tr>
      <w:tr w:rsidR="00A1239E" w14:paraId="7497AA49" w14:textId="77777777">
        <w:trPr>
          <w:jc w:val="center"/>
        </w:trPr>
        <w:tc>
          <w:tcPr>
            <w:tcW w:w="2948" w:type="dxa"/>
            <w:tcMar>
              <w:top w:w="100" w:type="dxa"/>
              <w:left w:w="110" w:type="dxa"/>
              <w:bottom w:w="100" w:type="dxa"/>
              <w:right w:w="110" w:type="dxa"/>
            </w:tcMar>
            <w:vAlign w:val="center"/>
          </w:tcPr>
          <w:p w14:paraId="55A47285" w14:textId="77777777" w:rsidR="00A1239E" w:rsidRDefault="00000000">
            <w:pPr>
              <w:spacing w:after="0" w:line="240" w:lineRule="auto"/>
              <w:ind w:firstLine="0"/>
              <w:jc w:val="left"/>
            </w:pPr>
            <w:r>
              <w:rPr>
                <w:rFonts w:ascii="Arial" w:hAnsi="Arial"/>
                <w:sz w:val="18"/>
              </w:rPr>
              <w:t>Vitória de Santo Antão</w:t>
            </w:r>
          </w:p>
        </w:tc>
        <w:tc>
          <w:tcPr>
            <w:tcW w:w="907" w:type="dxa"/>
            <w:tcMar>
              <w:top w:w="100" w:type="dxa"/>
              <w:left w:w="110" w:type="dxa"/>
              <w:bottom w:w="100" w:type="dxa"/>
              <w:right w:w="110" w:type="dxa"/>
            </w:tcMar>
            <w:vAlign w:val="center"/>
          </w:tcPr>
          <w:p w14:paraId="20CA4557" w14:textId="77777777" w:rsidR="00A1239E" w:rsidRDefault="00000000">
            <w:pPr>
              <w:spacing w:after="0" w:line="240" w:lineRule="auto"/>
              <w:ind w:firstLine="0"/>
              <w:jc w:val="center"/>
            </w:pPr>
            <w:r>
              <w:rPr>
                <w:rFonts w:ascii="Arial" w:hAnsi="Arial"/>
                <w:sz w:val="18"/>
              </w:rPr>
              <w:t>PE</w:t>
            </w:r>
          </w:p>
        </w:tc>
        <w:tc>
          <w:tcPr>
            <w:tcW w:w="3515" w:type="dxa"/>
            <w:tcMar>
              <w:top w:w="100" w:type="dxa"/>
              <w:left w:w="110" w:type="dxa"/>
              <w:bottom w:w="100" w:type="dxa"/>
              <w:right w:w="110" w:type="dxa"/>
            </w:tcMar>
            <w:vAlign w:val="center"/>
          </w:tcPr>
          <w:p w14:paraId="0AD2D919" w14:textId="77777777" w:rsidR="00A1239E" w:rsidRDefault="00000000">
            <w:pPr>
              <w:spacing w:after="0" w:line="240" w:lineRule="auto"/>
              <w:ind w:firstLine="0"/>
              <w:jc w:val="center"/>
            </w:pPr>
            <w:r>
              <w:rPr>
                <w:rFonts w:ascii="Arial" w:hAnsi="Arial"/>
                <w:sz w:val="18"/>
              </w:rPr>
              <w:t>Fora de Alagoas</w:t>
            </w:r>
          </w:p>
        </w:tc>
        <w:tc>
          <w:tcPr>
            <w:tcW w:w="1134" w:type="dxa"/>
            <w:tcMar>
              <w:top w:w="100" w:type="dxa"/>
              <w:left w:w="110" w:type="dxa"/>
              <w:bottom w:w="100" w:type="dxa"/>
              <w:right w:w="110" w:type="dxa"/>
            </w:tcMar>
            <w:vAlign w:val="center"/>
          </w:tcPr>
          <w:p w14:paraId="55DF5A4A" w14:textId="77777777" w:rsidR="00A1239E" w:rsidRDefault="00000000">
            <w:pPr>
              <w:spacing w:after="0" w:line="240" w:lineRule="auto"/>
              <w:ind w:firstLine="0"/>
              <w:jc w:val="center"/>
            </w:pPr>
            <w:r>
              <w:rPr>
                <w:rFonts w:ascii="Arial" w:hAnsi="Arial"/>
                <w:sz w:val="18"/>
              </w:rPr>
              <w:t>1</w:t>
            </w:r>
          </w:p>
        </w:tc>
      </w:tr>
      <w:tr w:rsidR="00A1239E" w14:paraId="3DE695EB" w14:textId="77777777">
        <w:trPr>
          <w:jc w:val="center"/>
        </w:trPr>
        <w:tc>
          <w:tcPr>
            <w:tcW w:w="2948" w:type="dxa"/>
            <w:shd w:val="clear" w:color="auto" w:fill="F1F6F2"/>
            <w:tcMar>
              <w:top w:w="100" w:type="dxa"/>
              <w:left w:w="110" w:type="dxa"/>
              <w:bottom w:w="100" w:type="dxa"/>
              <w:right w:w="110" w:type="dxa"/>
            </w:tcMar>
            <w:vAlign w:val="center"/>
          </w:tcPr>
          <w:p w14:paraId="796CB7D0" w14:textId="77777777" w:rsidR="00A1239E" w:rsidRDefault="00000000">
            <w:pPr>
              <w:spacing w:after="0" w:line="240" w:lineRule="auto"/>
              <w:ind w:firstLine="0"/>
              <w:jc w:val="left"/>
            </w:pPr>
            <w:r>
              <w:rPr>
                <w:rFonts w:ascii="Arial" w:hAnsi="Arial"/>
                <w:sz w:val="18"/>
              </w:rPr>
              <w:t>Lagarto</w:t>
            </w:r>
          </w:p>
        </w:tc>
        <w:tc>
          <w:tcPr>
            <w:tcW w:w="907" w:type="dxa"/>
            <w:shd w:val="clear" w:color="auto" w:fill="F1F6F2"/>
            <w:tcMar>
              <w:top w:w="100" w:type="dxa"/>
              <w:left w:w="110" w:type="dxa"/>
              <w:bottom w:w="100" w:type="dxa"/>
              <w:right w:w="110" w:type="dxa"/>
            </w:tcMar>
            <w:vAlign w:val="center"/>
          </w:tcPr>
          <w:p w14:paraId="5AD4AC29" w14:textId="77777777" w:rsidR="00A1239E" w:rsidRDefault="00000000">
            <w:pPr>
              <w:spacing w:after="0" w:line="240" w:lineRule="auto"/>
              <w:ind w:firstLine="0"/>
              <w:jc w:val="center"/>
            </w:pPr>
            <w:r>
              <w:rPr>
                <w:rFonts w:ascii="Arial" w:hAnsi="Arial"/>
                <w:sz w:val="18"/>
              </w:rPr>
              <w:t>SE</w:t>
            </w:r>
          </w:p>
        </w:tc>
        <w:tc>
          <w:tcPr>
            <w:tcW w:w="3515" w:type="dxa"/>
            <w:shd w:val="clear" w:color="auto" w:fill="F1F6F2"/>
            <w:tcMar>
              <w:top w:w="100" w:type="dxa"/>
              <w:left w:w="110" w:type="dxa"/>
              <w:bottom w:w="100" w:type="dxa"/>
              <w:right w:w="110" w:type="dxa"/>
            </w:tcMar>
            <w:vAlign w:val="center"/>
          </w:tcPr>
          <w:p w14:paraId="2BDD75A4" w14:textId="77777777" w:rsidR="00A1239E" w:rsidRDefault="00000000">
            <w:pPr>
              <w:spacing w:after="0" w:line="240" w:lineRule="auto"/>
              <w:ind w:firstLine="0"/>
              <w:jc w:val="center"/>
            </w:pPr>
            <w:r>
              <w:rPr>
                <w:rFonts w:ascii="Arial" w:hAnsi="Arial"/>
                <w:sz w:val="18"/>
              </w:rPr>
              <w:t>Fora de Alagoas</w:t>
            </w:r>
          </w:p>
        </w:tc>
        <w:tc>
          <w:tcPr>
            <w:tcW w:w="1134" w:type="dxa"/>
            <w:shd w:val="clear" w:color="auto" w:fill="F1F6F2"/>
            <w:tcMar>
              <w:top w:w="100" w:type="dxa"/>
              <w:left w:w="110" w:type="dxa"/>
              <w:bottom w:w="100" w:type="dxa"/>
              <w:right w:w="110" w:type="dxa"/>
            </w:tcMar>
            <w:vAlign w:val="center"/>
          </w:tcPr>
          <w:p w14:paraId="69F6D8C3" w14:textId="77777777" w:rsidR="00A1239E" w:rsidRDefault="00000000">
            <w:pPr>
              <w:spacing w:after="0" w:line="240" w:lineRule="auto"/>
              <w:ind w:firstLine="0"/>
              <w:jc w:val="center"/>
            </w:pPr>
            <w:r>
              <w:rPr>
                <w:rFonts w:ascii="Arial" w:hAnsi="Arial"/>
                <w:sz w:val="18"/>
              </w:rPr>
              <w:t>1</w:t>
            </w:r>
          </w:p>
        </w:tc>
      </w:tr>
      <w:tr w:rsidR="00A1239E" w14:paraId="55D1540E" w14:textId="77777777">
        <w:trPr>
          <w:jc w:val="center"/>
        </w:trPr>
        <w:tc>
          <w:tcPr>
            <w:tcW w:w="2948" w:type="dxa"/>
            <w:tcMar>
              <w:top w:w="100" w:type="dxa"/>
              <w:left w:w="110" w:type="dxa"/>
              <w:bottom w:w="100" w:type="dxa"/>
              <w:right w:w="110" w:type="dxa"/>
            </w:tcMar>
            <w:vAlign w:val="center"/>
          </w:tcPr>
          <w:p w14:paraId="5212337C" w14:textId="77777777" w:rsidR="00A1239E" w:rsidRDefault="00000000">
            <w:pPr>
              <w:spacing w:after="0" w:line="240" w:lineRule="auto"/>
              <w:ind w:firstLine="0"/>
              <w:jc w:val="left"/>
            </w:pPr>
            <w:r>
              <w:rPr>
                <w:rFonts w:ascii="Arial" w:hAnsi="Arial"/>
                <w:sz w:val="18"/>
              </w:rPr>
              <w:t>São José dos Campos</w:t>
            </w:r>
          </w:p>
        </w:tc>
        <w:tc>
          <w:tcPr>
            <w:tcW w:w="907" w:type="dxa"/>
            <w:tcMar>
              <w:top w:w="100" w:type="dxa"/>
              <w:left w:w="110" w:type="dxa"/>
              <w:bottom w:w="100" w:type="dxa"/>
              <w:right w:w="110" w:type="dxa"/>
            </w:tcMar>
            <w:vAlign w:val="center"/>
          </w:tcPr>
          <w:p w14:paraId="1F4DF118" w14:textId="77777777" w:rsidR="00A1239E" w:rsidRDefault="00000000">
            <w:pPr>
              <w:spacing w:after="0" w:line="240" w:lineRule="auto"/>
              <w:ind w:firstLine="0"/>
              <w:jc w:val="center"/>
            </w:pPr>
            <w:r>
              <w:rPr>
                <w:rFonts w:ascii="Arial" w:hAnsi="Arial"/>
                <w:sz w:val="18"/>
              </w:rPr>
              <w:t>SP</w:t>
            </w:r>
          </w:p>
        </w:tc>
        <w:tc>
          <w:tcPr>
            <w:tcW w:w="3515" w:type="dxa"/>
            <w:tcMar>
              <w:top w:w="100" w:type="dxa"/>
              <w:left w:w="110" w:type="dxa"/>
              <w:bottom w:w="100" w:type="dxa"/>
              <w:right w:w="110" w:type="dxa"/>
            </w:tcMar>
            <w:vAlign w:val="center"/>
          </w:tcPr>
          <w:p w14:paraId="0C26DF6B" w14:textId="77777777" w:rsidR="00A1239E" w:rsidRDefault="00000000">
            <w:pPr>
              <w:spacing w:after="0" w:line="240" w:lineRule="auto"/>
              <w:ind w:firstLine="0"/>
              <w:jc w:val="center"/>
            </w:pPr>
            <w:r>
              <w:rPr>
                <w:rFonts w:ascii="Arial" w:hAnsi="Arial"/>
                <w:sz w:val="18"/>
              </w:rPr>
              <w:t>Fora de Alagoas</w:t>
            </w:r>
          </w:p>
        </w:tc>
        <w:tc>
          <w:tcPr>
            <w:tcW w:w="1134" w:type="dxa"/>
            <w:tcMar>
              <w:top w:w="100" w:type="dxa"/>
              <w:left w:w="110" w:type="dxa"/>
              <w:bottom w:w="100" w:type="dxa"/>
              <w:right w:w="110" w:type="dxa"/>
            </w:tcMar>
            <w:vAlign w:val="center"/>
          </w:tcPr>
          <w:p w14:paraId="4A55BA1A" w14:textId="77777777" w:rsidR="00A1239E" w:rsidRDefault="00000000">
            <w:pPr>
              <w:spacing w:after="0" w:line="240" w:lineRule="auto"/>
              <w:ind w:firstLine="0"/>
              <w:jc w:val="center"/>
            </w:pPr>
            <w:r>
              <w:rPr>
                <w:rFonts w:ascii="Arial" w:hAnsi="Arial"/>
                <w:sz w:val="18"/>
              </w:rPr>
              <w:t>1</w:t>
            </w:r>
          </w:p>
        </w:tc>
      </w:tr>
      <w:tr w:rsidR="00A1239E" w14:paraId="473B7D20" w14:textId="77777777">
        <w:trPr>
          <w:jc w:val="center"/>
        </w:trPr>
        <w:tc>
          <w:tcPr>
            <w:tcW w:w="2948" w:type="dxa"/>
            <w:shd w:val="clear" w:color="auto" w:fill="F1F6F2"/>
            <w:tcMar>
              <w:top w:w="100" w:type="dxa"/>
              <w:left w:w="110" w:type="dxa"/>
              <w:bottom w:w="100" w:type="dxa"/>
              <w:right w:w="110" w:type="dxa"/>
            </w:tcMar>
            <w:vAlign w:val="center"/>
          </w:tcPr>
          <w:p w14:paraId="5A928A68" w14:textId="77777777" w:rsidR="00A1239E" w:rsidRDefault="00000000">
            <w:pPr>
              <w:spacing w:after="0" w:line="240" w:lineRule="auto"/>
              <w:ind w:firstLine="0"/>
              <w:jc w:val="left"/>
            </w:pPr>
            <w:r>
              <w:rPr>
                <w:rFonts w:ascii="Arial" w:hAnsi="Arial"/>
                <w:sz w:val="18"/>
              </w:rPr>
              <w:t>Janeiro do Norte, conforme informado</w:t>
            </w:r>
          </w:p>
        </w:tc>
        <w:tc>
          <w:tcPr>
            <w:tcW w:w="907" w:type="dxa"/>
            <w:shd w:val="clear" w:color="auto" w:fill="F1F6F2"/>
            <w:tcMar>
              <w:top w:w="100" w:type="dxa"/>
              <w:left w:w="110" w:type="dxa"/>
              <w:bottom w:w="100" w:type="dxa"/>
              <w:right w:w="110" w:type="dxa"/>
            </w:tcMar>
            <w:vAlign w:val="center"/>
          </w:tcPr>
          <w:p w14:paraId="42D49225" w14:textId="77777777" w:rsidR="00A1239E" w:rsidRDefault="00000000">
            <w:pPr>
              <w:spacing w:after="0" w:line="240" w:lineRule="auto"/>
              <w:ind w:firstLine="0"/>
              <w:jc w:val="center"/>
            </w:pPr>
            <w:r>
              <w:rPr>
                <w:rFonts w:ascii="Arial" w:hAnsi="Arial"/>
                <w:sz w:val="18"/>
              </w:rPr>
              <w:t>CE</w:t>
            </w:r>
          </w:p>
        </w:tc>
        <w:tc>
          <w:tcPr>
            <w:tcW w:w="3515" w:type="dxa"/>
            <w:shd w:val="clear" w:color="auto" w:fill="F1F6F2"/>
            <w:tcMar>
              <w:top w:w="100" w:type="dxa"/>
              <w:left w:w="110" w:type="dxa"/>
              <w:bottom w:w="100" w:type="dxa"/>
              <w:right w:w="110" w:type="dxa"/>
            </w:tcMar>
            <w:vAlign w:val="center"/>
          </w:tcPr>
          <w:p w14:paraId="6FF77187" w14:textId="77777777" w:rsidR="00A1239E" w:rsidRDefault="00000000">
            <w:pPr>
              <w:spacing w:after="0" w:line="240" w:lineRule="auto"/>
              <w:ind w:firstLine="0"/>
              <w:jc w:val="center"/>
            </w:pPr>
            <w:r>
              <w:rPr>
                <w:rFonts w:ascii="Arial" w:hAnsi="Arial"/>
                <w:sz w:val="18"/>
              </w:rPr>
              <w:t>Fora de Alagoas</w:t>
            </w:r>
          </w:p>
        </w:tc>
        <w:tc>
          <w:tcPr>
            <w:tcW w:w="1134" w:type="dxa"/>
            <w:shd w:val="clear" w:color="auto" w:fill="F1F6F2"/>
            <w:tcMar>
              <w:top w:w="100" w:type="dxa"/>
              <w:left w:w="110" w:type="dxa"/>
              <w:bottom w:w="100" w:type="dxa"/>
              <w:right w:w="110" w:type="dxa"/>
            </w:tcMar>
            <w:vAlign w:val="center"/>
          </w:tcPr>
          <w:p w14:paraId="02CB2AF4" w14:textId="77777777" w:rsidR="00A1239E" w:rsidRDefault="00000000">
            <w:pPr>
              <w:spacing w:after="0" w:line="240" w:lineRule="auto"/>
              <w:ind w:firstLine="0"/>
              <w:jc w:val="center"/>
            </w:pPr>
            <w:r>
              <w:rPr>
                <w:rFonts w:ascii="Arial" w:hAnsi="Arial"/>
                <w:sz w:val="18"/>
              </w:rPr>
              <w:t>1</w:t>
            </w:r>
          </w:p>
        </w:tc>
      </w:tr>
    </w:tbl>
    <w:p w14:paraId="503C0E17" w14:textId="77777777" w:rsidR="00A1239E" w:rsidRDefault="00A1239E">
      <w:pPr>
        <w:spacing w:after="0"/>
      </w:pPr>
    </w:p>
    <w:p w14:paraId="2AF5748E" w14:textId="77777777" w:rsidR="00A1239E" w:rsidRDefault="00000000">
      <w:r>
        <w:t>Além das menções municipais, três respostas informaram somente o estado — Alagoas, Pernambuco ou Rio Grande do Sul — e duas não permitiram identificar a origem. A denominação “Janeiro do Norte, Ceará” foi preservada conforme registrada na base, pois não foi possível validar o município sem alterar a resposta do participante.</w:t>
      </w:r>
    </w:p>
    <w:p w14:paraId="25852A27" w14:textId="77777777" w:rsidR="00A1239E" w:rsidRDefault="00000000">
      <w:pPr>
        <w:pStyle w:val="Ttulo3"/>
      </w:pPr>
      <w:r>
        <w:t>3.1.2 Número de representantes por empresa</w:t>
      </w:r>
    </w:p>
    <w:p w14:paraId="00AEE759" w14:textId="77777777" w:rsidR="00A1239E" w:rsidRDefault="00000000">
      <w:r>
        <w:t>O número de representantes foi informado por 54 das 59 empresas distintas identificadas. Essas empresas declararam, em conjunto, aproximadamente 591 representantes. A média foi de 10,94 representantes por empresa, enquanto a mediana foi de sete. Metade das empresas com informação válida levou entre quatro e dez representantes.</w:t>
      </w:r>
    </w:p>
    <w:tbl>
      <w:tblPr>
        <w:tblW w:w="0" w:type="auto"/>
        <w:jc w:val="center"/>
        <w:tblLayout w:type="fixed"/>
        <w:tblLook w:val="04A0" w:firstRow="1" w:lastRow="0" w:firstColumn="1" w:lastColumn="0" w:noHBand="0" w:noVBand="1"/>
      </w:tblPr>
      <w:tblGrid>
        <w:gridCol w:w="5953"/>
        <w:gridCol w:w="2835"/>
      </w:tblGrid>
      <w:tr w:rsidR="00A1239E" w14:paraId="107EA8D7" w14:textId="77777777">
        <w:trPr>
          <w:tblHeader/>
          <w:jc w:val="center"/>
        </w:trPr>
        <w:tc>
          <w:tcPr>
            <w:tcW w:w="5953" w:type="dxa"/>
            <w:shd w:val="clear" w:color="auto" w:fill="07562D"/>
            <w:tcMar>
              <w:top w:w="100" w:type="dxa"/>
              <w:left w:w="110" w:type="dxa"/>
              <w:bottom w:w="100" w:type="dxa"/>
              <w:right w:w="110" w:type="dxa"/>
            </w:tcMar>
            <w:vAlign w:val="center"/>
          </w:tcPr>
          <w:p w14:paraId="50EDF841" w14:textId="77777777" w:rsidR="00A1239E" w:rsidRDefault="00000000">
            <w:pPr>
              <w:jc w:val="center"/>
            </w:pPr>
            <w:r>
              <w:rPr>
                <w:rFonts w:ascii="Arial" w:hAnsi="Arial"/>
                <w:b/>
                <w:color w:val="FFFFFF"/>
                <w:sz w:val="18"/>
              </w:rPr>
              <w:t>Indicador</w:t>
            </w:r>
          </w:p>
        </w:tc>
        <w:tc>
          <w:tcPr>
            <w:tcW w:w="2835" w:type="dxa"/>
            <w:shd w:val="clear" w:color="auto" w:fill="07562D"/>
            <w:tcMar>
              <w:top w:w="100" w:type="dxa"/>
              <w:left w:w="110" w:type="dxa"/>
              <w:bottom w:w="100" w:type="dxa"/>
              <w:right w:w="110" w:type="dxa"/>
            </w:tcMar>
            <w:vAlign w:val="center"/>
          </w:tcPr>
          <w:p w14:paraId="5459B4EC" w14:textId="77777777" w:rsidR="00A1239E" w:rsidRDefault="00000000">
            <w:pPr>
              <w:jc w:val="center"/>
            </w:pPr>
            <w:r>
              <w:rPr>
                <w:rFonts w:ascii="Arial" w:hAnsi="Arial"/>
                <w:b/>
                <w:color w:val="FFFFFF"/>
                <w:sz w:val="18"/>
              </w:rPr>
              <w:t>Resultado</w:t>
            </w:r>
          </w:p>
        </w:tc>
      </w:tr>
      <w:tr w:rsidR="00A1239E" w14:paraId="781D915C" w14:textId="77777777">
        <w:trPr>
          <w:jc w:val="center"/>
        </w:trPr>
        <w:tc>
          <w:tcPr>
            <w:tcW w:w="5953" w:type="dxa"/>
            <w:tcMar>
              <w:top w:w="100" w:type="dxa"/>
              <w:left w:w="110" w:type="dxa"/>
              <w:bottom w:w="100" w:type="dxa"/>
              <w:right w:w="110" w:type="dxa"/>
            </w:tcMar>
            <w:vAlign w:val="center"/>
          </w:tcPr>
          <w:p w14:paraId="661FF12E" w14:textId="77777777" w:rsidR="00A1239E" w:rsidRDefault="00000000">
            <w:pPr>
              <w:spacing w:after="0" w:line="240" w:lineRule="auto"/>
              <w:ind w:firstLine="0"/>
              <w:jc w:val="left"/>
            </w:pPr>
            <w:r>
              <w:rPr>
                <w:rFonts w:ascii="Arial" w:hAnsi="Arial"/>
                <w:sz w:val="18"/>
              </w:rPr>
              <w:t>Empresas distintas identificadas</w:t>
            </w:r>
          </w:p>
        </w:tc>
        <w:tc>
          <w:tcPr>
            <w:tcW w:w="2835" w:type="dxa"/>
            <w:tcMar>
              <w:top w:w="100" w:type="dxa"/>
              <w:left w:w="110" w:type="dxa"/>
              <w:bottom w:w="100" w:type="dxa"/>
              <w:right w:w="110" w:type="dxa"/>
            </w:tcMar>
            <w:vAlign w:val="center"/>
          </w:tcPr>
          <w:p w14:paraId="727470F0" w14:textId="77777777" w:rsidR="00A1239E" w:rsidRDefault="00000000">
            <w:pPr>
              <w:spacing w:after="0" w:line="240" w:lineRule="auto"/>
              <w:ind w:firstLine="0"/>
              <w:jc w:val="center"/>
            </w:pPr>
            <w:r>
              <w:rPr>
                <w:rFonts w:ascii="Arial" w:hAnsi="Arial"/>
                <w:sz w:val="18"/>
              </w:rPr>
              <w:t>59</w:t>
            </w:r>
          </w:p>
        </w:tc>
      </w:tr>
      <w:tr w:rsidR="00A1239E" w14:paraId="2598CEB4" w14:textId="77777777">
        <w:trPr>
          <w:jc w:val="center"/>
        </w:trPr>
        <w:tc>
          <w:tcPr>
            <w:tcW w:w="5953" w:type="dxa"/>
            <w:shd w:val="clear" w:color="auto" w:fill="F1F6F2"/>
            <w:tcMar>
              <w:top w:w="100" w:type="dxa"/>
              <w:left w:w="110" w:type="dxa"/>
              <w:bottom w:w="100" w:type="dxa"/>
              <w:right w:w="110" w:type="dxa"/>
            </w:tcMar>
            <w:vAlign w:val="center"/>
          </w:tcPr>
          <w:p w14:paraId="215E5F19" w14:textId="77777777" w:rsidR="00A1239E" w:rsidRDefault="00000000">
            <w:pPr>
              <w:spacing w:after="0" w:line="240" w:lineRule="auto"/>
              <w:ind w:firstLine="0"/>
              <w:jc w:val="left"/>
            </w:pPr>
            <w:r>
              <w:rPr>
                <w:rFonts w:ascii="Arial" w:hAnsi="Arial"/>
                <w:sz w:val="18"/>
              </w:rPr>
              <w:t>Empresas com número válido de representantes</w:t>
            </w:r>
          </w:p>
        </w:tc>
        <w:tc>
          <w:tcPr>
            <w:tcW w:w="2835" w:type="dxa"/>
            <w:shd w:val="clear" w:color="auto" w:fill="F1F6F2"/>
            <w:tcMar>
              <w:top w:w="100" w:type="dxa"/>
              <w:left w:w="110" w:type="dxa"/>
              <w:bottom w:w="100" w:type="dxa"/>
              <w:right w:w="110" w:type="dxa"/>
            </w:tcMar>
            <w:vAlign w:val="center"/>
          </w:tcPr>
          <w:p w14:paraId="3C73127B" w14:textId="77777777" w:rsidR="00A1239E" w:rsidRDefault="00000000">
            <w:pPr>
              <w:spacing w:after="0" w:line="240" w:lineRule="auto"/>
              <w:ind w:firstLine="0"/>
              <w:jc w:val="center"/>
            </w:pPr>
            <w:r>
              <w:rPr>
                <w:rFonts w:ascii="Arial" w:hAnsi="Arial"/>
                <w:sz w:val="18"/>
              </w:rPr>
              <w:t>54</w:t>
            </w:r>
          </w:p>
        </w:tc>
      </w:tr>
      <w:tr w:rsidR="00A1239E" w14:paraId="1AE00E07" w14:textId="77777777">
        <w:trPr>
          <w:jc w:val="center"/>
        </w:trPr>
        <w:tc>
          <w:tcPr>
            <w:tcW w:w="5953" w:type="dxa"/>
            <w:tcMar>
              <w:top w:w="100" w:type="dxa"/>
              <w:left w:w="110" w:type="dxa"/>
              <w:bottom w:w="100" w:type="dxa"/>
              <w:right w:w="110" w:type="dxa"/>
            </w:tcMar>
            <w:vAlign w:val="center"/>
          </w:tcPr>
          <w:p w14:paraId="723E96F2" w14:textId="77777777" w:rsidR="00A1239E" w:rsidRDefault="00000000">
            <w:pPr>
              <w:spacing w:after="0" w:line="240" w:lineRule="auto"/>
              <w:ind w:firstLine="0"/>
              <w:jc w:val="left"/>
            </w:pPr>
            <w:r>
              <w:rPr>
                <w:rFonts w:ascii="Arial" w:hAnsi="Arial"/>
                <w:sz w:val="18"/>
              </w:rPr>
              <w:t>Total aproximado de representantes informados</w:t>
            </w:r>
          </w:p>
        </w:tc>
        <w:tc>
          <w:tcPr>
            <w:tcW w:w="2835" w:type="dxa"/>
            <w:tcMar>
              <w:top w:w="100" w:type="dxa"/>
              <w:left w:w="110" w:type="dxa"/>
              <w:bottom w:w="100" w:type="dxa"/>
              <w:right w:w="110" w:type="dxa"/>
            </w:tcMar>
            <w:vAlign w:val="center"/>
          </w:tcPr>
          <w:p w14:paraId="6631ADA9" w14:textId="77777777" w:rsidR="00A1239E" w:rsidRDefault="00000000">
            <w:pPr>
              <w:spacing w:after="0" w:line="240" w:lineRule="auto"/>
              <w:ind w:firstLine="0"/>
              <w:jc w:val="center"/>
            </w:pPr>
            <w:r>
              <w:rPr>
                <w:rFonts w:ascii="Arial" w:hAnsi="Arial"/>
                <w:sz w:val="18"/>
              </w:rPr>
              <w:t>591</w:t>
            </w:r>
          </w:p>
        </w:tc>
      </w:tr>
      <w:tr w:rsidR="00A1239E" w14:paraId="2BE0CFDC" w14:textId="77777777">
        <w:trPr>
          <w:jc w:val="center"/>
        </w:trPr>
        <w:tc>
          <w:tcPr>
            <w:tcW w:w="5953" w:type="dxa"/>
            <w:shd w:val="clear" w:color="auto" w:fill="F1F6F2"/>
            <w:tcMar>
              <w:top w:w="100" w:type="dxa"/>
              <w:left w:w="110" w:type="dxa"/>
              <w:bottom w:w="100" w:type="dxa"/>
              <w:right w:w="110" w:type="dxa"/>
            </w:tcMar>
            <w:vAlign w:val="center"/>
          </w:tcPr>
          <w:p w14:paraId="2086F005" w14:textId="77777777" w:rsidR="00A1239E" w:rsidRDefault="00000000">
            <w:pPr>
              <w:spacing w:after="0" w:line="240" w:lineRule="auto"/>
              <w:ind w:firstLine="0"/>
              <w:jc w:val="left"/>
            </w:pPr>
            <w:r>
              <w:rPr>
                <w:rFonts w:ascii="Arial" w:hAnsi="Arial"/>
                <w:sz w:val="18"/>
              </w:rPr>
              <w:t>Média por empresa</w:t>
            </w:r>
          </w:p>
        </w:tc>
        <w:tc>
          <w:tcPr>
            <w:tcW w:w="2835" w:type="dxa"/>
            <w:shd w:val="clear" w:color="auto" w:fill="F1F6F2"/>
            <w:tcMar>
              <w:top w:w="100" w:type="dxa"/>
              <w:left w:w="110" w:type="dxa"/>
              <w:bottom w:w="100" w:type="dxa"/>
              <w:right w:w="110" w:type="dxa"/>
            </w:tcMar>
            <w:vAlign w:val="center"/>
          </w:tcPr>
          <w:p w14:paraId="73B2C29C" w14:textId="77777777" w:rsidR="00A1239E" w:rsidRDefault="00000000">
            <w:pPr>
              <w:spacing w:after="0" w:line="240" w:lineRule="auto"/>
              <w:ind w:firstLine="0"/>
              <w:jc w:val="center"/>
            </w:pPr>
            <w:r>
              <w:rPr>
                <w:rFonts w:ascii="Arial" w:hAnsi="Arial"/>
                <w:sz w:val="18"/>
              </w:rPr>
              <w:t>10,94</w:t>
            </w:r>
          </w:p>
        </w:tc>
      </w:tr>
      <w:tr w:rsidR="00A1239E" w14:paraId="5E5E742B" w14:textId="77777777">
        <w:trPr>
          <w:jc w:val="center"/>
        </w:trPr>
        <w:tc>
          <w:tcPr>
            <w:tcW w:w="5953" w:type="dxa"/>
            <w:tcMar>
              <w:top w:w="100" w:type="dxa"/>
              <w:left w:w="110" w:type="dxa"/>
              <w:bottom w:w="100" w:type="dxa"/>
              <w:right w:w="110" w:type="dxa"/>
            </w:tcMar>
            <w:vAlign w:val="center"/>
          </w:tcPr>
          <w:p w14:paraId="6A93080E" w14:textId="77777777" w:rsidR="00A1239E" w:rsidRDefault="00000000">
            <w:pPr>
              <w:spacing w:after="0" w:line="240" w:lineRule="auto"/>
              <w:ind w:firstLine="0"/>
              <w:jc w:val="left"/>
            </w:pPr>
            <w:r>
              <w:rPr>
                <w:rFonts w:ascii="Arial" w:hAnsi="Arial"/>
                <w:sz w:val="18"/>
              </w:rPr>
              <w:t>Mediana por empresa</w:t>
            </w:r>
          </w:p>
        </w:tc>
        <w:tc>
          <w:tcPr>
            <w:tcW w:w="2835" w:type="dxa"/>
            <w:tcMar>
              <w:top w:w="100" w:type="dxa"/>
              <w:left w:w="110" w:type="dxa"/>
              <w:bottom w:w="100" w:type="dxa"/>
              <w:right w:w="110" w:type="dxa"/>
            </w:tcMar>
            <w:vAlign w:val="center"/>
          </w:tcPr>
          <w:p w14:paraId="25A8F8D3" w14:textId="77777777" w:rsidR="00A1239E" w:rsidRDefault="00000000">
            <w:pPr>
              <w:spacing w:after="0" w:line="240" w:lineRule="auto"/>
              <w:ind w:firstLine="0"/>
              <w:jc w:val="center"/>
            </w:pPr>
            <w:r>
              <w:rPr>
                <w:rFonts w:ascii="Arial" w:hAnsi="Arial"/>
                <w:sz w:val="18"/>
              </w:rPr>
              <w:t>7</w:t>
            </w:r>
          </w:p>
        </w:tc>
      </w:tr>
      <w:tr w:rsidR="00A1239E" w14:paraId="3014116B" w14:textId="77777777">
        <w:trPr>
          <w:jc w:val="center"/>
        </w:trPr>
        <w:tc>
          <w:tcPr>
            <w:tcW w:w="5953" w:type="dxa"/>
            <w:shd w:val="clear" w:color="auto" w:fill="F1F6F2"/>
            <w:tcMar>
              <w:top w:w="100" w:type="dxa"/>
              <w:left w:w="110" w:type="dxa"/>
              <w:bottom w:w="100" w:type="dxa"/>
              <w:right w:w="110" w:type="dxa"/>
            </w:tcMar>
            <w:vAlign w:val="center"/>
          </w:tcPr>
          <w:p w14:paraId="689B7454" w14:textId="77777777" w:rsidR="00A1239E" w:rsidRDefault="00000000">
            <w:pPr>
              <w:spacing w:after="0" w:line="240" w:lineRule="auto"/>
              <w:ind w:firstLine="0"/>
              <w:jc w:val="left"/>
            </w:pPr>
            <w:r>
              <w:rPr>
                <w:rFonts w:ascii="Arial" w:hAnsi="Arial"/>
                <w:sz w:val="18"/>
              </w:rPr>
              <w:lastRenderedPageBreak/>
              <w:t>Primeiro e terceiro quartis</w:t>
            </w:r>
          </w:p>
        </w:tc>
        <w:tc>
          <w:tcPr>
            <w:tcW w:w="2835" w:type="dxa"/>
            <w:shd w:val="clear" w:color="auto" w:fill="F1F6F2"/>
            <w:tcMar>
              <w:top w:w="100" w:type="dxa"/>
              <w:left w:w="110" w:type="dxa"/>
              <w:bottom w:w="100" w:type="dxa"/>
              <w:right w:w="110" w:type="dxa"/>
            </w:tcMar>
            <w:vAlign w:val="center"/>
          </w:tcPr>
          <w:p w14:paraId="2ECAAB22" w14:textId="77777777" w:rsidR="00A1239E" w:rsidRDefault="00000000">
            <w:pPr>
              <w:spacing w:after="0" w:line="240" w:lineRule="auto"/>
              <w:ind w:firstLine="0"/>
              <w:jc w:val="center"/>
            </w:pPr>
            <w:r>
              <w:rPr>
                <w:rFonts w:ascii="Arial" w:hAnsi="Arial"/>
                <w:sz w:val="18"/>
              </w:rPr>
              <w:t>4 e 10</w:t>
            </w:r>
          </w:p>
        </w:tc>
      </w:tr>
      <w:tr w:rsidR="00A1239E" w14:paraId="7547CA2A" w14:textId="77777777">
        <w:trPr>
          <w:jc w:val="center"/>
        </w:trPr>
        <w:tc>
          <w:tcPr>
            <w:tcW w:w="5953" w:type="dxa"/>
            <w:tcMar>
              <w:top w:w="100" w:type="dxa"/>
              <w:left w:w="110" w:type="dxa"/>
              <w:bottom w:w="100" w:type="dxa"/>
              <w:right w:w="110" w:type="dxa"/>
            </w:tcMar>
            <w:vAlign w:val="center"/>
          </w:tcPr>
          <w:p w14:paraId="0CECF617" w14:textId="77777777" w:rsidR="00A1239E" w:rsidRDefault="00000000">
            <w:pPr>
              <w:spacing w:after="0" w:line="240" w:lineRule="auto"/>
              <w:ind w:firstLine="0"/>
              <w:jc w:val="left"/>
            </w:pPr>
            <w:r>
              <w:rPr>
                <w:rFonts w:ascii="Arial" w:hAnsi="Arial"/>
                <w:sz w:val="18"/>
              </w:rPr>
              <w:t>Menor e maior equipe informada</w:t>
            </w:r>
          </w:p>
        </w:tc>
        <w:tc>
          <w:tcPr>
            <w:tcW w:w="2835" w:type="dxa"/>
            <w:tcMar>
              <w:top w:w="100" w:type="dxa"/>
              <w:left w:w="110" w:type="dxa"/>
              <w:bottom w:w="100" w:type="dxa"/>
              <w:right w:w="110" w:type="dxa"/>
            </w:tcMar>
            <w:vAlign w:val="center"/>
          </w:tcPr>
          <w:p w14:paraId="79A97704" w14:textId="77777777" w:rsidR="00A1239E" w:rsidRDefault="00000000">
            <w:pPr>
              <w:spacing w:after="0" w:line="240" w:lineRule="auto"/>
              <w:ind w:firstLine="0"/>
              <w:jc w:val="center"/>
            </w:pPr>
            <w:r>
              <w:rPr>
                <w:rFonts w:ascii="Arial" w:hAnsi="Arial"/>
                <w:sz w:val="18"/>
              </w:rPr>
              <w:t>1 e 100</w:t>
            </w:r>
          </w:p>
        </w:tc>
      </w:tr>
    </w:tbl>
    <w:p w14:paraId="5E2394E2" w14:textId="77777777" w:rsidR="00A1239E" w:rsidRDefault="00A1239E">
      <w:pPr>
        <w:spacing w:after="0"/>
      </w:pPr>
    </w:p>
    <w:p w14:paraId="16138409" w14:textId="77777777" w:rsidR="00A1239E" w:rsidRDefault="00000000">
      <w:r>
        <w:t>A mediana de sete representantes descreve melhor o padrão típico, pois a média foi elevada por equipes muito grandes, incluindo registros de 50 e 100 pessoas. Os valores são aproximados e correspondem às informações declaradas pelas empresas.</w:t>
      </w:r>
    </w:p>
    <w:p w14:paraId="05BD1042" w14:textId="77777777" w:rsidR="00A1239E" w:rsidRDefault="00000000">
      <w:pPr>
        <w:pStyle w:val="Ttulo2"/>
      </w:pPr>
      <w:r>
        <w:t>3.2 Objetivos de participação</w:t>
      </w:r>
    </w:p>
    <w:p w14:paraId="4125764A" w14:textId="77777777" w:rsidR="00A1239E" w:rsidRDefault="00000000">
      <w:r>
        <w:t>O fortalecimento e a divulgação da marca constituíram o principal objetivo de participação, indicado por 46,8% dos expositores. A prospecção de novos clientes apareceu em segundo lugar, com 22,6%. Os dados mostram que a FESUPER é percebida sobretudo como plataforma de visibilidade, relacionamento e geração de oportunidades, e não apenas como espaço de vendas imediatas.</w:t>
      </w:r>
    </w:p>
    <w:p w14:paraId="5537C534" w14:textId="77777777" w:rsidR="00A1239E" w:rsidRDefault="00000000">
      <w:pPr>
        <w:ind w:firstLine="0"/>
        <w:jc w:val="center"/>
      </w:pPr>
      <w:r>
        <w:rPr>
          <w:noProof/>
        </w:rPr>
        <w:drawing>
          <wp:inline distT="0" distB="0" distL="0" distR="0" wp14:anchorId="4347C0B2" wp14:editId="32B8387E">
            <wp:extent cx="5580000" cy="2876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goals.png"/>
                    <pic:cNvPicPr/>
                  </pic:nvPicPr>
                  <pic:blipFill>
                    <a:blip r:embed="rId12"/>
                    <a:stretch>
                      <a:fillRect/>
                    </a:stretch>
                  </pic:blipFill>
                  <pic:spPr>
                    <a:xfrm>
                      <a:off x="0" y="0"/>
                      <a:ext cx="5580000" cy="2876623"/>
                    </a:xfrm>
                    <a:prstGeom prst="rect">
                      <a:avLst/>
                    </a:prstGeom>
                  </pic:spPr>
                </pic:pic>
              </a:graphicData>
            </a:graphic>
          </wp:inline>
        </w:drawing>
      </w:r>
    </w:p>
    <w:p w14:paraId="5795514D" w14:textId="77777777" w:rsidR="00A1239E" w:rsidRDefault="00000000">
      <w:pPr>
        <w:spacing w:after="160" w:line="240" w:lineRule="auto"/>
        <w:ind w:firstLine="0"/>
        <w:jc w:val="center"/>
      </w:pPr>
      <w:r>
        <w:rPr>
          <w:rFonts w:ascii="Arial" w:hAnsi="Arial"/>
          <w:i/>
          <w:sz w:val="18"/>
        </w:rPr>
        <w:t>Figura 3 – Principal objetivo das empresas expositoras. Fonte: Pesquisa FESUPER 2026.</w:t>
      </w:r>
    </w:p>
    <w:p w14:paraId="165CE904" w14:textId="77777777" w:rsidR="00A1239E" w:rsidRDefault="00000000">
      <w:pPr>
        <w:pStyle w:val="Ttulo2"/>
      </w:pPr>
      <w:r>
        <w:t>3.3 Avaliação da organização e da experiência</w:t>
      </w:r>
    </w:p>
    <w:p w14:paraId="05640377" w14:textId="77777777" w:rsidR="00A1239E" w:rsidRDefault="00000000">
      <w:r>
        <w:t>A experiência geral das empresas alcançou média estimada de 9,05. Os aspectos mais bem avaliados foram credenciamento e recepção, com média 9,26, apoio prestado pela organização, com 9,08, e programação da feira, com 9,05. Esses resultados confirmam a qualidade do atendimento e da condução institucional do evento.</w:t>
      </w:r>
    </w:p>
    <w:p w14:paraId="68E5AADE" w14:textId="77777777" w:rsidR="00A1239E" w:rsidRDefault="00000000">
      <w:r>
        <w:lastRenderedPageBreak/>
        <w:t>A estrutura e a montagem dos estandes obtiveram média estimada de 7,89, a menor entre os itens avaliados. Apenas 64,9% das respostas válidas nesse item ficaram nas faixas equivalentes a notas de 8 a 10, enquanto os demais componentes apresentaram percentuais entre 82,0% e 93,5%.</w:t>
      </w:r>
    </w:p>
    <w:p w14:paraId="4DD90128" w14:textId="77777777" w:rsidR="00A1239E" w:rsidRDefault="00000000">
      <w:pPr>
        <w:ind w:firstLine="0"/>
        <w:jc w:val="center"/>
      </w:pPr>
      <w:r>
        <w:rPr>
          <w:noProof/>
        </w:rPr>
        <w:drawing>
          <wp:inline distT="0" distB="0" distL="0" distR="0" wp14:anchorId="605C0CB8" wp14:editId="4660CB9B">
            <wp:extent cx="5580000" cy="27184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ratings.png"/>
                    <pic:cNvPicPr/>
                  </pic:nvPicPr>
                  <pic:blipFill>
                    <a:blip r:embed="rId13"/>
                    <a:stretch>
                      <a:fillRect/>
                    </a:stretch>
                  </pic:blipFill>
                  <pic:spPr>
                    <a:xfrm>
                      <a:off x="0" y="0"/>
                      <a:ext cx="5580000" cy="2718462"/>
                    </a:xfrm>
                    <a:prstGeom prst="rect">
                      <a:avLst/>
                    </a:prstGeom>
                  </pic:spPr>
                </pic:pic>
              </a:graphicData>
            </a:graphic>
          </wp:inline>
        </w:drawing>
      </w:r>
    </w:p>
    <w:p w14:paraId="190E34B3" w14:textId="77777777" w:rsidR="00A1239E" w:rsidRDefault="00000000">
      <w:pPr>
        <w:spacing w:after="160" w:line="240" w:lineRule="auto"/>
        <w:ind w:firstLine="0"/>
        <w:jc w:val="center"/>
      </w:pPr>
      <w:r>
        <w:rPr>
          <w:rFonts w:ascii="Arial" w:hAnsi="Arial"/>
          <w:i/>
          <w:sz w:val="18"/>
        </w:rPr>
        <w:t>Figura 4 – Médias estimadas dos componentes avaliados pelos expositores. Fonte: Pesquisa FESUPER 2026.</w:t>
      </w:r>
    </w:p>
    <w:p w14:paraId="51087059" w14:textId="77777777" w:rsidR="00A1239E" w:rsidRDefault="00000000">
      <w:r>
        <w:t>O gráfico de aranha sintetiza o equilíbrio entre os nove componentes. Quanto mais próxima da borda externa, melhor a avaliação. O recuo no eixo de estrutura e montagem evidencia visualmente a principal fragilidade, enquanto credenciamento, apoio, programação e experiência geral permanecem próximos das notas mais elevadas.</w:t>
      </w:r>
    </w:p>
    <w:p w14:paraId="4BCADE73" w14:textId="77777777" w:rsidR="00A1239E" w:rsidRDefault="00000000">
      <w:pPr>
        <w:ind w:firstLine="0"/>
        <w:jc w:val="center"/>
      </w:pPr>
      <w:r>
        <w:rPr>
          <w:noProof/>
        </w:rPr>
        <w:lastRenderedPageBreak/>
        <w:drawing>
          <wp:inline distT="0" distB="0" distL="0" distR="0" wp14:anchorId="0A6FCE35" wp14:editId="7E467302">
            <wp:extent cx="5580000" cy="5070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radar.png"/>
                    <pic:cNvPicPr/>
                  </pic:nvPicPr>
                  <pic:blipFill>
                    <a:blip r:embed="rId14"/>
                    <a:stretch>
                      <a:fillRect/>
                    </a:stretch>
                  </pic:blipFill>
                  <pic:spPr>
                    <a:xfrm>
                      <a:off x="0" y="0"/>
                      <a:ext cx="5580000" cy="5070798"/>
                    </a:xfrm>
                    <a:prstGeom prst="rect">
                      <a:avLst/>
                    </a:prstGeom>
                  </pic:spPr>
                </pic:pic>
              </a:graphicData>
            </a:graphic>
          </wp:inline>
        </w:drawing>
      </w:r>
    </w:p>
    <w:p w14:paraId="40C4ACA2" w14:textId="77777777" w:rsidR="00A1239E" w:rsidRDefault="00000000">
      <w:pPr>
        <w:spacing w:after="160" w:line="240" w:lineRule="auto"/>
        <w:ind w:firstLine="0"/>
        <w:jc w:val="center"/>
      </w:pPr>
      <w:r>
        <w:rPr>
          <w:rFonts w:ascii="Arial" w:hAnsi="Arial"/>
          <w:i/>
          <w:sz w:val="18"/>
        </w:rPr>
        <w:t>Figura 5 – Gráfico de aranha da satisfação dos expositores. Fonte: Pesquisa FESUPER 2026.</w:t>
      </w:r>
    </w:p>
    <w:tbl>
      <w:tblPr>
        <w:tblW w:w="0" w:type="auto"/>
        <w:jc w:val="center"/>
        <w:tblLayout w:type="fixed"/>
        <w:tblLook w:val="04A0" w:firstRow="1" w:lastRow="0" w:firstColumn="1" w:lastColumn="0" w:noHBand="0" w:noVBand="1"/>
      </w:tblPr>
      <w:tblGrid>
        <w:gridCol w:w="3969"/>
        <w:gridCol w:w="1417"/>
        <w:gridCol w:w="1701"/>
        <w:gridCol w:w="1701"/>
      </w:tblGrid>
      <w:tr w:rsidR="00A1239E" w14:paraId="60C568FD" w14:textId="77777777">
        <w:trPr>
          <w:tblHeader/>
          <w:jc w:val="center"/>
        </w:trPr>
        <w:tc>
          <w:tcPr>
            <w:tcW w:w="3969" w:type="dxa"/>
            <w:shd w:val="clear" w:color="auto" w:fill="07562D"/>
            <w:tcMar>
              <w:top w:w="100" w:type="dxa"/>
              <w:left w:w="110" w:type="dxa"/>
              <w:bottom w:w="100" w:type="dxa"/>
              <w:right w:w="110" w:type="dxa"/>
            </w:tcMar>
            <w:vAlign w:val="center"/>
          </w:tcPr>
          <w:p w14:paraId="541F87EF" w14:textId="77777777" w:rsidR="00A1239E" w:rsidRDefault="00000000" w:rsidP="00104824">
            <w:pPr>
              <w:ind w:firstLine="0"/>
              <w:jc w:val="center"/>
            </w:pPr>
            <w:r>
              <w:rPr>
                <w:rFonts w:ascii="Arial" w:hAnsi="Arial"/>
                <w:b/>
                <w:color w:val="FFFFFF"/>
                <w:sz w:val="18"/>
              </w:rPr>
              <w:t>Aspecto</w:t>
            </w:r>
          </w:p>
        </w:tc>
        <w:tc>
          <w:tcPr>
            <w:tcW w:w="1417" w:type="dxa"/>
            <w:shd w:val="clear" w:color="auto" w:fill="07562D"/>
            <w:tcMar>
              <w:top w:w="100" w:type="dxa"/>
              <w:left w:w="110" w:type="dxa"/>
              <w:bottom w:w="100" w:type="dxa"/>
              <w:right w:w="110" w:type="dxa"/>
            </w:tcMar>
            <w:vAlign w:val="center"/>
          </w:tcPr>
          <w:p w14:paraId="58AEC7CB" w14:textId="77777777" w:rsidR="00A1239E" w:rsidRDefault="00000000" w:rsidP="00104824">
            <w:pPr>
              <w:ind w:firstLine="0"/>
              <w:jc w:val="center"/>
            </w:pPr>
            <w:r>
              <w:rPr>
                <w:rFonts w:ascii="Arial" w:hAnsi="Arial"/>
                <w:b/>
                <w:color w:val="FFFFFF"/>
                <w:sz w:val="18"/>
              </w:rPr>
              <w:t>Respostas válidas</w:t>
            </w:r>
          </w:p>
        </w:tc>
        <w:tc>
          <w:tcPr>
            <w:tcW w:w="1701" w:type="dxa"/>
            <w:shd w:val="clear" w:color="auto" w:fill="07562D"/>
            <w:tcMar>
              <w:top w:w="100" w:type="dxa"/>
              <w:left w:w="110" w:type="dxa"/>
              <w:bottom w:w="100" w:type="dxa"/>
              <w:right w:w="110" w:type="dxa"/>
            </w:tcMar>
            <w:vAlign w:val="center"/>
          </w:tcPr>
          <w:p w14:paraId="4433AD22" w14:textId="77777777" w:rsidR="00A1239E" w:rsidRDefault="00000000" w:rsidP="00104824">
            <w:pPr>
              <w:ind w:firstLine="0"/>
              <w:jc w:val="center"/>
            </w:pPr>
            <w:r>
              <w:rPr>
                <w:rFonts w:ascii="Arial" w:hAnsi="Arial"/>
                <w:b/>
                <w:color w:val="FFFFFF"/>
                <w:sz w:val="18"/>
              </w:rPr>
              <w:t>Média estimada</w:t>
            </w:r>
          </w:p>
        </w:tc>
        <w:tc>
          <w:tcPr>
            <w:tcW w:w="1701" w:type="dxa"/>
            <w:shd w:val="clear" w:color="auto" w:fill="07562D"/>
            <w:tcMar>
              <w:top w:w="100" w:type="dxa"/>
              <w:left w:w="110" w:type="dxa"/>
              <w:bottom w:w="100" w:type="dxa"/>
              <w:right w:w="110" w:type="dxa"/>
            </w:tcMar>
            <w:vAlign w:val="center"/>
          </w:tcPr>
          <w:p w14:paraId="0D85CAE5" w14:textId="77777777" w:rsidR="00A1239E" w:rsidRDefault="00000000" w:rsidP="00104824">
            <w:pPr>
              <w:ind w:firstLine="0"/>
              <w:jc w:val="center"/>
            </w:pPr>
            <w:r>
              <w:rPr>
                <w:rFonts w:ascii="Arial" w:hAnsi="Arial"/>
                <w:b/>
                <w:color w:val="FFFFFF"/>
                <w:sz w:val="18"/>
              </w:rPr>
              <w:t>Avaliações 8 a 10</w:t>
            </w:r>
          </w:p>
        </w:tc>
      </w:tr>
      <w:tr w:rsidR="00A1239E" w14:paraId="631DAF90" w14:textId="77777777">
        <w:trPr>
          <w:jc w:val="center"/>
        </w:trPr>
        <w:tc>
          <w:tcPr>
            <w:tcW w:w="3969" w:type="dxa"/>
            <w:tcMar>
              <w:top w:w="100" w:type="dxa"/>
              <w:left w:w="110" w:type="dxa"/>
              <w:bottom w:w="100" w:type="dxa"/>
              <w:right w:w="110" w:type="dxa"/>
            </w:tcMar>
            <w:vAlign w:val="center"/>
          </w:tcPr>
          <w:p w14:paraId="10599BC9" w14:textId="77777777" w:rsidR="00A1239E" w:rsidRDefault="00000000">
            <w:pPr>
              <w:spacing w:after="0" w:line="240" w:lineRule="auto"/>
              <w:ind w:firstLine="0"/>
              <w:jc w:val="left"/>
            </w:pPr>
            <w:r>
              <w:rPr>
                <w:rFonts w:ascii="Arial" w:hAnsi="Arial"/>
                <w:sz w:val="18"/>
              </w:rPr>
              <w:t>Organização geral</w:t>
            </w:r>
          </w:p>
        </w:tc>
        <w:tc>
          <w:tcPr>
            <w:tcW w:w="1417" w:type="dxa"/>
            <w:tcMar>
              <w:top w:w="100" w:type="dxa"/>
              <w:left w:w="110" w:type="dxa"/>
              <w:bottom w:w="100" w:type="dxa"/>
              <w:right w:w="110" w:type="dxa"/>
            </w:tcMar>
            <w:vAlign w:val="center"/>
          </w:tcPr>
          <w:p w14:paraId="58BA3ABF" w14:textId="77777777" w:rsidR="00A1239E" w:rsidRDefault="00000000">
            <w:pPr>
              <w:spacing w:after="0" w:line="240" w:lineRule="auto"/>
              <w:ind w:firstLine="0"/>
              <w:jc w:val="center"/>
            </w:pPr>
            <w:r>
              <w:rPr>
                <w:rFonts w:ascii="Arial" w:hAnsi="Arial"/>
                <w:sz w:val="18"/>
              </w:rPr>
              <w:t>62</w:t>
            </w:r>
          </w:p>
        </w:tc>
        <w:tc>
          <w:tcPr>
            <w:tcW w:w="1701" w:type="dxa"/>
            <w:tcMar>
              <w:top w:w="100" w:type="dxa"/>
              <w:left w:w="110" w:type="dxa"/>
              <w:bottom w:w="100" w:type="dxa"/>
              <w:right w:w="110" w:type="dxa"/>
            </w:tcMar>
            <w:vAlign w:val="center"/>
          </w:tcPr>
          <w:p w14:paraId="7B6C8B39" w14:textId="77777777" w:rsidR="00A1239E" w:rsidRDefault="00000000">
            <w:pPr>
              <w:spacing w:after="0" w:line="240" w:lineRule="auto"/>
              <w:ind w:firstLine="0"/>
              <w:jc w:val="center"/>
            </w:pPr>
            <w:r>
              <w:rPr>
                <w:rFonts w:ascii="Arial" w:hAnsi="Arial"/>
                <w:sz w:val="18"/>
              </w:rPr>
              <w:t>8,71</w:t>
            </w:r>
          </w:p>
        </w:tc>
        <w:tc>
          <w:tcPr>
            <w:tcW w:w="1701" w:type="dxa"/>
            <w:tcMar>
              <w:top w:w="100" w:type="dxa"/>
              <w:left w:w="110" w:type="dxa"/>
              <w:bottom w:w="100" w:type="dxa"/>
              <w:right w:w="110" w:type="dxa"/>
            </w:tcMar>
            <w:vAlign w:val="center"/>
          </w:tcPr>
          <w:p w14:paraId="0E2601BF" w14:textId="77777777" w:rsidR="00A1239E" w:rsidRDefault="00000000">
            <w:pPr>
              <w:spacing w:after="0" w:line="240" w:lineRule="auto"/>
              <w:ind w:firstLine="0"/>
              <w:jc w:val="center"/>
            </w:pPr>
            <w:r>
              <w:rPr>
                <w:rFonts w:ascii="Arial" w:hAnsi="Arial"/>
                <w:sz w:val="18"/>
              </w:rPr>
              <w:t>87,1%</w:t>
            </w:r>
          </w:p>
        </w:tc>
      </w:tr>
      <w:tr w:rsidR="00A1239E" w14:paraId="709B04F9" w14:textId="77777777">
        <w:trPr>
          <w:jc w:val="center"/>
        </w:trPr>
        <w:tc>
          <w:tcPr>
            <w:tcW w:w="3969" w:type="dxa"/>
            <w:shd w:val="clear" w:color="auto" w:fill="F1F6F2"/>
            <w:tcMar>
              <w:top w:w="100" w:type="dxa"/>
              <w:left w:w="110" w:type="dxa"/>
              <w:bottom w:w="100" w:type="dxa"/>
              <w:right w:w="110" w:type="dxa"/>
            </w:tcMar>
            <w:vAlign w:val="center"/>
          </w:tcPr>
          <w:p w14:paraId="04E5037A" w14:textId="77777777" w:rsidR="00A1239E" w:rsidRDefault="00000000">
            <w:pPr>
              <w:spacing w:after="0" w:line="240" w:lineRule="auto"/>
              <w:ind w:firstLine="0"/>
              <w:jc w:val="left"/>
            </w:pPr>
            <w:r>
              <w:rPr>
                <w:rFonts w:ascii="Arial" w:hAnsi="Arial"/>
                <w:sz w:val="18"/>
              </w:rPr>
              <w:t>Comunicação</w:t>
            </w:r>
          </w:p>
        </w:tc>
        <w:tc>
          <w:tcPr>
            <w:tcW w:w="1417" w:type="dxa"/>
            <w:shd w:val="clear" w:color="auto" w:fill="F1F6F2"/>
            <w:tcMar>
              <w:top w:w="100" w:type="dxa"/>
              <w:left w:w="110" w:type="dxa"/>
              <w:bottom w:w="100" w:type="dxa"/>
              <w:right w:w="110" w:type="dxa"/>
            </w:tcMar>
            <w:vAlign w:val="center"/>
          </w:tcPr>
          <w:p w14:paraId="60C322D4" w14:textId="77777777" w:rsidR="00A1239E" w:rsidRDefault="00000000">
            <w:pPr>
              <w:spacing w:after="0" w:line="240" w:lineRule="auto"/>
              <w:ind w:firstLine="0"/>
              <w:jc w:val="center"/>
            </w:pPr>
            <w:r>
              <w:rPr>
                <w:rFonts w:ascii="Arial" w:hAnsi="Arial"/>
                <w:sz w:val="18"/>
              </w:rPr>
              <w:t>62</w:t>
            </w:r>
          </w:p>
        </w:tc>
        <w:tc>
          <w:tcPr>
            <w:tcW w:w="1701" w:type="dxa"/>
            <w:shd w:val="clear" w:color="auto" w:fill="F1F6F2"/>
            <w:tcMar>
              <w:top w:w="100" w:type="dxa"/>
              <w:left w:w="110" w:type="dxa"/>
              <w:bottom w:w="100" w:type="dxa"/>
              <w:right w:w="110" w:type="dxa"/>
            </w:tcMar>
            <w:vAlign w:val="center"/>
          </w:tcPr>
          <w:p w14:paraId="391C121B" w14:textId="77777777" w:rsidR="00A1239E" w:rsidRDefault="00000000">
            <w:pPr>
              <w:spacing w:after="0" w:line="240" w:lineRule="auto"/>
              <w:ind w:firstLine="0"/>
              <w:jc w:val="center"/>
            </w:pPr>
            <w:r>
              <w:rPr>
                <w:rFonts w:ascii="Arial" w:hAnsi="Arial"/>
                <w:sz w:val="18"/>
              </w:rPr>
              <w:t>8,60</w:t>
            </w:r>
          </w:p>
        </w:tc>
        <w:tc>
          <w:tcPr>
            <w:tcW w:w="1701" w:type="dxa"/>
            <w:shd w:val="clear" w:color="auto" w:fill="F1F6F2"/>
            <w:tcMar>
              <w:top w:w="100" w:type="dxa"/>
              <w:left w:w="110" w:type="dxa"/>
              <w:bottom w:w="100" w:type="dxa"/>
              <w:right w:w="110" w:type="dxa"/>
            </w:tcMar>
            <w:vAlign w:val="center"/>
          </w:tcPr>
          <w:p w14:paraId="04EF6FA7" w14:textId="77777777" w:rsidR="00A1239E" w:rsidRDefault="00000000">
            <w:pPr>
              <w:spacing w:after="0" w:line="240" w:lineRule="auto"/>
              <w:ind w:firstLine="0"/>
              <w:jc w:val="center"/>
            </w:pPr>
            <w:r>
              <w:rPr>
                <w:rFonts w:ascii="Arial" w:hAnsi="Arial"/>
                <w:sz w:val="18"/>
              </w:rPr>
              <w:t>83,9%</w:t>
            </w:r>
          </w:p>
        </w:tc>
      </w:tr>
      <w:tr w:rsidR="00A1239E" w14:paraId="7E761FA8" w14:textId="77777777">
        <w:trPr>
          <w:jc w:val="center"/>
        </w:trPr>
        <w:tc>
          <w:tcPr>
            <w:tcW w:w="3969" w:type="dxa"/>
            <w:tcMar>
              <w:top w:w="100" w:type="dxa"/>
              <w:left w:w="110" w:type="dxa"/>
              <w:bottom w:w="100" w:type="dxa"/>
              <w:right w:w="110" w:type="dxa"/>
            </w:tcMar>
            <w:vAlign w:val="center"/>
          </w:tcPr>
          <w:p w14:paraId="061AC437" w14:textId="77777777" w:rsidR="00A1239E" w:rsidRDefault="00000000">
            <w:pPr>
              <w:spacing w:after="0" w:line="240" w:lineRule="auto"/>
              <w:ind w:firstLine="0"/>
              <w:jc w:val="left"/>
            </w:pPr>
            <w:r>
              <w:rPr>
                <w:rFonts w:ascii="Arial" w:hAnsi="Arial"/>
                <w:sz w:val="18"/>
              </w:rPr>
              <w:t>Credenciamento e recepção</w:t>
            </w:r>
          </w:p>
        </w:tc>
        <w:tc>
          <w:tcPr>
            <w:tcW w:w="1417" w:type="dxa"/>
            <w:tcMar>
              <w:top w:w="100" w:type="dxa"/>
              <w:left w:w="110" w:type="dxa"/>
              <w:bottom w:w="100" w:type="dxa"/>
              <w:right w:w="110" w:type="dxa"/>
            </w:tcMar>
            <w:vAlign w:val="center"/>
          </w:tcPr>
          <w:p w14:paraId="4BE619EB" w14:textId="77777777" w:rsidR="00A1239E" w:rsidRDefault="00000000">
            <w:pPr>
              <w:spacing w:after="0" w:line="240" w:lineRule="auto"/>
              <w:ind w:firstLine="0"/>
              <w:jc w:val="center"/>
            </w:pPr>
            <w:r>
              <w:rPr>
                <w:rFonts w:ascii="Arial" w:hAnsi="Arial"/>
                <w:sz w:val="18"/>
              </w:rPr>
              <w:t>61</w:t>
            </w:r>
          </w:p>
        </w:tc>
        <w:tc>
          <w:tcPr>
            <w:tcW w:w="1701" w:type="dxa"/>
            <w:tcMar>
              <w:top w:w="100" w:type="dxa"/>
              <w:left w:w="110" w:type="dxa"/>
              <w:bottom w:w="100" w:type="dxa"/>
              <w:right w:w="110" w:type="dxa"/>
            </w:tcMar>
            <w:vAlign w:val="center"/>
          </w:tcPr>
          <w:p w14:paraId="557D1F17" w14:textId="77777777" w:rsidR="00A1239E" w:rsidRDefault="00000000">
            <w:pPr>
              <w:spacing w:after="0" w:line="240" w:lineRule="auto"/>
              <w:ind w:firstLine="0"/>
              <w:jc w:val="center"/>
            </w:pPr>
            <w:r>
              <w:rPr>
                <w:rFonts w:ascii="Arial" w:hAnsi="Arial"/>
                <w:sz w:val="18"/>
              </w:rPr>
              <w:t>9,26</w:t>
            </w:r>
          </w:p>
        </w:tc>
        <w:tc>
          <w:tcPr>
            <w:tcW w:w="1701" w:type="dxa"/>
            <w:tcMar>
              <w:top w:w="100" w:type="dxa"/>
              <w:left w:w="110" w:type="dxa"/>
              <w:bottom w:w="100" w:type="dxa"/>
              <w:right w:w="110" w:type="dxa"/>
            </w:tcMar>
            <w:vAlign w:val="center"/>
          </w:tcPr>
          <w:p w14:paraId="3C1EA393" w14:textId="77777777" w:rsidR="00A1239E" w:rsidRDefault="00000000">
            <w:pPr>
              <w:spacing w:after="0" w:line="240" w:lineRule="auto"/>
              <w:ind w:firstLine="0"/>
              <w:jc w:val="center"/>
            </w:pPr>
            <w:r>
              <w:rPr>
                <w:rFonts w:ascii="Arial" w:hAnsi="Arial"/>
                <w:sz w:val="18"/>
              </w:rPr>
              <w:t>90,2%</w:t>
            </w:r>
          </w:p>
        </w:tc>
      </w:tr>
      <w:tr w:rsidR="00A1239E" w14:paraId="657A1E57" w14:textId="77777777">
        <w:trPr>
          <w:jc w:val="center"/>
        </w:trPr>
        <w:tc>
          <w:tcPr>
            <w:tcW w:w="3969" w:type="dxa"/>
            <w:shd w:val="clear" w:color="auto" w:fill="F1F6F2"/>
            <w:tcMar>
              <w:top w:w="100" w:type="dxa"/>
              <w:left w:w="110" w:type="dxa"/>
              <w:bottom w:w="100" w:type="dxa"/>
              <w:right w:w="110" w:type="dxa"/>
            </w:tcMar>
            <w:vAlign w:val="center"/>
          </w:tcPr>
          <w:p w14:paraId="14A96765" w14:textId="77777777" w:rsidR="00A1239E" w:rsidRDefault="00000000">
            <w:pPr>
              <w:spacing w:after="0" w:line="240" w:lineRule="auto"/>
              <w:ind w:firstLine="0"/>
              <w:jc w:val="left"/>
            </w:pPr>
            <w:r>
              <w:rPr>
                <w:rFonts w:ascii="Arial" w:hAnsi="Arial"/>
                <w:sz w:val="18"/>
              </w:rPr>
              <w:t>Estrutura e montagem</w:t>
            </w:r>
          </w:p>
        </w:tc>
        <w:tc>
          <w:tcPr>
            <w:tcW w:w="1417" w:type="dxa"/>
            <w:shd w:val="clear" w:color="auto" w:fill="F1F6F2"/>
            <w:tcMar>
              <w:top w:w="100" w:type="dxa"/>
              <w:left w:w="110" w:type="dxa"/>
              <w:bottom w:w="100" w:type="dxa"/>
              <w:right w:w="110" w:type="dxa"/>
            </w:tcMar>
            <w:vAlign w:val="center"/>
          </w:tcPr>
          <w:p w14:paraId="41F04ECE" w14:textId="77777777" w:rsidR="00A1239E" w:rsidRDefault="00000000">
            <w:pPr>
              <w:spacing w:after="0" w:line="240" w:lineRule="auto"/>
              <w:ind w:firstLine="0"/>
              <w:jc w:val="center"/>
            </w:pPr>
            <w:r>
              <w:rPr>
                <w:rFonts w:ascii="Arial" w:hAnsi="Arial"/>
                <w:sz w:val="18"/>
              </w:rPr>
              <w:t>57</w:t>
            </w:r>
          </w:p>
        </w:tc>
        <w:tc>
          <w:tcPr>
            <w:tcW w:w="1701" w:type="dxa"/>
            <w:shd w:val="clear" w:color="auto" w:fill="F1F6F2"/>
            <w:tcMar>
              <w:top w:w="100" w:type="dxa"/>
              <w:left w:w="110" w:type="dxa"/>
              <w:bottom w:w="100" w:type="dxa"/>
              <w:right w:w="110" w:type="dxa"/>
            </w:tcMar>
            <w:vAlign w:val="center"/>
          </w:tcPr>
          <w:p w14:paraId="3B0C08C2" w14:textId="77777777" w:rsidR="00A1239E" w:rsidRDefault="00000000">
            <w:pPr>
              <w:spacing w:after="0" w:line="240" w:lineRule="auto"/>
              <w:ind w:firstLine="0"/>
              <w:jc w:val="center"/>
            </w:pPr>
            <w:r>
              <w:rPr>
                <w:rFonts w:ascii="Arial" w:hAnsi="Arial"/>
                <w:sz w:val="18"/>
              </w:rPr>
              <w:t>7,89</w:t>
            </w:r>
          </w:p>
        </w:tc>
        <w:tc>
          <w:tcPr>
            <w:tcW w:w="1701" w:type="dxa"/>
            <w:shd w:val="clear" w:color="auto" w:fill="F1F6F2"/>
            <w:tcMar>
              <w:top w:w="100" w:type="dxa"/>
              <w:left w:w="110" w:type="dxa"/>
              <w:bottom w:w="100" w:type="dxa"/>
              <w:right w:w="110" w:type="dxa"/>
            </w:tcMar>
            <w:vAlign w:val="center"/>
          </w:tcPr>
          <w:p w14:paraId="57B8BEBC" w14:textId="77777777" w:rsidR="00A1239E" w:rsidRDefault="00000000">
            <w:pPr>
              <w:spacing w:after="0" w:line="240" w:lineRule="auto"/>
              <w:ind w:firstLine="0"/>
              <w:jc w:val="center"/>
            </w:pPr>
            <w:r>
              <w:rPr>
                <w:rFonts w:ascii="Arial" w:hAnsi="Arial"/>
                <w:sz w:val="18"/>
              </w:rPr>
              <w:t>64,9%</w:t>
            </w:r>
          </w:p>
        </w:tc>
      </w:tr>
      <w:tr w:rsidR="00A1239E" w14:paraId="4C1E67D2" w14:textId="77777777">
        <w:trPr>
          <w:jc w:val="center"/>
        </w:trPr>
        <w:tc>
          <w:tcPr>
            <w:tcW w:w="3969" w:type="dxa"/>
            <w:tcMar>
              <w:top w:w="100" w:type="dxa"/>
              <w:left w:w="110" w:type="dxa"/>
              <w:bottom w:w="100" w:type="dxa"/>
              <w:right w:w="110" w:type="dxa"/>
            </w:tcMar>
            <w:vAlign w:val="center"/>
          </w:tcPr>
          <w:p w14:paraId="18EAECF7" w14:textId="77777777" w:rsidR="00A1239E" w:rsidRDefault="00000000">
            <w:pPr>
              <w:spacing w:after="0" w:line="240" w:lineRule="auto"/>
              <w:ind w:firstLine="0"/>
              <w:jc w:val="left"/>
            </w:pPr>
            <w:r>
              <w:rPr>
                <w:rFonts w:ascii="Arial" w:hAnsi="Arial"/>
                <w:sz w:val="18"/>
              </w:rPr>
              <w:t>Limpeza, conforto e segurança</w:t>
            </w:r>
          </w:p>
        </w:tc>
        <w:tc>
          <w:tcPr>
            <w:tcW w:w="1417" w:type="dxa"/>
            <w:tcMar>
              <w:top w:w="100" w:type="dxa"/>
              <w:left w:w="110" w:type="dxa"/>
              <w:bottom w:w="100" w:type="dxa"/>
              <w:right w:w="110" w:type="dxa"/>
            </w:tcMar>
            <w:vAlign w:val="center"/>
          </w:tcPr>
          <w:p w14:paraId="07916ECA" w14:textId="77777777" w:rsidR="00A1239E" w:rsidRDefault="00000000">
            <w:pPr>
              <w:spacing w:after="0" w:line="240" w:lineRule="auto"/>
              <w:ind w:firstLine="0"/>
              <w:jc w:val="center"/>
            </w:pPr>
            <w:r>
              <w:rPr>
                <w:rFonts w:ascii="Arial" w:hAnsi="Arial"/>
                <w:sz w:val="18"/>
              </w:rPr>
              <w:t>59</w:t>
            </w:r>
          </w:p>
        </w:tc>
        <w:tc>
          <w:tcPr>
            <w:tcW w:w="1701" w:type="dxa"/>
            <w:tcMar>
              <w:top w:w="100" w:type="dxa"/>
              <w:left w:w="110" w:type="dxa"/>
              <w:bottom w:w="100" w:type="dxa"/>
              <w:right w:w="110" w:type="dxa"/>
            </w:tcMar>
            <w:vAlign w:val="center"/>
          </w:tcPr>
          <w:p w14:paraId="7153F18E" w14:textId="77777777" w:rsidR="00A1239E" w:rsidRDefault="00000000">
            <w:pPr>
              <w:spacing w:after="0" w:line="240" w:lineRule="auto"/>
              <w:ind w:firstLine="0"/>
              <w:jc w:val="center"/>
            </w:pPr>
            <w:r>
              <w:rPr>
                <w:rFonts w:ascii="Arial" w:hAnsi="Arial"/>
                <w:sz w:val="18"/>
              </w:rPr>
              <w:t>8,86</w:t>
            </w:r>
          </w:p>
        </w:tc>
        <w:tc>
          <w:tcPr>
            <w:tcW w:w="1701" w:type="dxa"/>
            <w:tcMar>
              <w:top w:w="100" w:type="dxa"/>
              <w:left w:w="110" w:type="dxa"/>
              <w:bottom w:w="100" w:type="dxa"/>
              <w:right w:w="110" w:type="dxa"/>
            </w:tcMar>
            <w:vAlign w:val="center"/>
          </w:tcPr>
          <w:p w14:paraId="3C66BAF0" w14:textId="77777777" w:rsidR="00A1239E" w:rsidRDefault="00000000">
            <w:pPr>
              <w:spacing w:after="0" w:line="240" w:lineRule="auto"/>
              <w:ind w:firstLine="0"/>
              <w:jc w:val="center"/>
            </w:pPr>
            <w:r>
              <w:rPr>
                <w:rFonts w:ascii="Arial" w:hAnsi="Arial"/>
                <w:sz w:val="18"/>
              </w:rPr>
              <w:t>89,8%</w:t>
            </w:r>
          </w:p>
        </w:tc>
      </w:tr>
      <w:tr w:rsidR="00A1239E" w14:paraId="5589807F" w14:textId="77777777">
        <w:trPr>
          <w:jc w:val="center"/>
        </w:trPr>
        <w:tc>
          <w:tcPr>
            <w:tcW w:w="3969" w:type="dxa"/>
            <w:shd w:val="clear" w:color="auto" w:fill="F1F6F2"/>
            <w:tcMar>
              <w:top w:w="100" w:type="dxa"/>
              <w:left w:w="110" w:type="dxa"/>
              <w:bottom w:w="100" w:type="dxa"/>
              <w:right w:w="110" w:type="dxa"/>
            </w:tcMar>
            <w:vAlign w:val="center"/>
          </w:tcPr>
          <w:p w14:paraId="4581CCF0" w14:textId="77777777" w:rsidR="00A1239E" w:rsidRDefault="00000000">
            <w:pPr>
              <w:spacing w:after="0" w:line="240" w:lineRule="auto"/>
              <w:ind w:firstLine="0"/>
              <w:jc w:val="left"/>
            </w:pPr>
            <w:r>
              <w:rPr>
                <w:rFonts w:ascii="Arial" w:hAnsi="Arial"/>
                <w:sz w:val="18"/>
              </w:rPr>
              <w:t>Apoio da organização</w:t>
            </w:r>
          </w:p>
        </w:tc>
        <w:tc>
          <w:tcPr>
            <w:tcW w:w="1417" w:type="dxa"/>
            <w:shd w:val="clear" w:color="auto" w:fill="F1F6F2"/>
            <w:tcMar>
              <w:top w:w="100" w:type="dxa"/>
              <w:left w:w="110" w:type="dxa"/>
              <w:bottom w:w="100" w:type="dxa"/>
              <w:right w:w="110" w:type="dxa"/>
            </w:tcMar>
            <w:vAlign w:val="center"/>
          </w:tcPr>
          <w:p w14:paraId="1F9FF160" w14:textId="77777777" w:rsidR="00A1239E" w:rsidRDefault="00000000">
            <w:pPr>
              <w:spacing w:after="0" w:line="240" w:lineRule="auto"/>
              <w:ind w:firstLine="0"/>
              <w:jc w:val="center"/>
            </w:pPr>
            <w:r>
              <w:rPr>
                <w:rFonts w:ascii="Arial" w:hAnsi="Arial"/>
                <w:sz w:val="18"/>
              </w:rPr>
              <w:t>62</w:t>
            </w:r>
          </w:p>
        </w:tc>
        <w:tc>
          <w:tcPr>
            <w:tcW w:w="1701" w:type="dxa"/>
            <w:shd w:val="clear" w:color="auto" w:fill="F1F6F2"/>
            <w:tcMar>
              <w:top w:w="100" w:type="dxa"/>
              <w:left w:w="110" w:type="dxa"/>
              <w:bottom w:w="100" w:type="dxa"/>
              <w:right w:w="110" w:type="dxa"/>
            </w:tcMar>
            <w:vAlign w:val="center"/>
          </w:tcPr>
          <w:p w14:paraId="55FBAFB7" w14:textId="77777777" w:rsidR="00A1239E" w:rsidRDefault="00000000">
            <w:pPr>
              <w:spacing w:after="0" w:line="240" w:lineRule="auto"/>
              <w:ind w:firstLine="0"/>
              <w:jc w:val="center"/>
            </w:pPr>
            <w:r>
              <w:rPr>
                <w:rFonts w:ascii="Arial" w:hAnsi="Arial"/>
                <w:sz w:val="18"/>
              </w:rPr>
              <w:t>9,08</w:t>
            </w:r>
          </w:p>
        </w:tc>
        <w:tc>
          <w:tcPr>
            <w:tcW w:w="1701" w:type="dxa"/>
            <w:shd w:val="clear" w:color="auto" w:fill="F1F6F2"/>
            <w:tcMar>
              <w:top w:w="100" w:type="dxa"/>
              <w:left w:w="110" w:type="dxa"/>
              <w:bottom w:w="100" w:type="dxa"/>
              <w:right w:w="110" w:type="dxa"/>
            </w:tcMar>
            <w:vAlign w:val="center"/>
          </w:tcPr>
          <w:p w14:paraId="3390D008" w14:textId="77777777" w:rsidR="00A1239E" w:rsidRDefault="00000000">
            <w:pPr>
              <w:spacing w:after="0" w:line="240" w:lineRule="auto"/>
              <w:ind w:firstLine="0"/>
              <w:jc w:val="center"/>
            </w:pPr>
            <w:r>
              <w:rPr>
                <w:rFonts w:ascii="Arial" w:hAnsi="Arial"/>
                <w:sz w:val="18"/>
              </w:rPr>
              <w:t>93,5%</w:t>
            </w:r>
          </w:p>
        </w:tc>
      </w:tr>
      <w:tr w:rsidR="00A1239E" w14:paraId="0717CE1B" w14:textId="77777777">
        <w:trPr>
          <w:jc w:val="center"/>
        </w:trPr>
        <w:tc>
          <w:tcPr>
            <w:tcW w:w="3969" w:type="dxa"/>
            <w:tcMar>
              <w:top w:w="100" w:type="dxa"/>
              <w:left w:w="110" w:type="dxa"/>
              <w:bottom w:w="100" w:type="dxa"/>
              <w:right w:w="110" w:type="dxa"/>
            </w:tcMar>
            <w:vAlign w:val="center"/>
          </w:tcPr>
          <w:p w14:paraId="17136DD1" w14:textId="77777777" w:rsidR="00A1239E" w:rsidRDefault="00000000">
            <w:pPr>
              <w:spacing w:after="0" w:line="240" w:lineRule="auto"/>
              <w:ind w:firstLine="0"/>
              <w:jc w:val="left"/>
            </w:pPr>
            <w:r>
              <w:rPr>
                <w:rFonts w:ascii="Arial" w:hAnsi="Arial"/>
                <w:sz w:val="18"/>
              </w:rPr>
              <w:t>Programação</w:t>
            </w:r>
          </w:p>
        </w:tc>
        <w:tc>
          <w:tcPr>
            <w:tcW w:w="1417" w:type="dxa"/>
            <w:tcMar>
              <w:top w:w="100" w:type="dxa"/>
              <w:left w:w="110" w:type="dxa"/>
              <w:bottom w:w="100" w:type="dxa"/>
              <w:right w:w="110" w:type="dxa"/>
            </w:tcMar>
            <w:vAlign w:val="center"/>
          </w:tcPr>
          <w:p w14:paraId="5F68B10F" w14:textId="77777777" w:rsidR="00A1239E" w:rsidRDefault="00000000">
            <w:pPr>
              <w:spacing w:after="0" w:line="240" w:lineRule="auto"/>
              <w:ind w:firstLine="0"/>
              <w:jc w:val="center"/>
            </w:pPr>
            <w:r>
              <w:rPr>
                <w:rFonts w:ascii="Arial" w:hAnsi="Arial"/>
                <w:sz w:val="18"/>
              </w:rPr>
              <w:t>58</w:t>
            </w:r>
          </w:p>
        </w:tc>
        <w:tc>
          <w:tcPr>
            <w:tcW w:w="1701" w:type="dxa"/>
            <w:tcMar>
              <w:top w:w="100" w:type="dxa"/>
              <w:left w:w="110" w:type="dxa"/>
              <w:bottom w:w="100" w:type="dxa"/>
              <w:right w:w="110" w:type="dxa"/>
            </w:tcMar>
            <w:vAlign w:val="center"/>
          </w:tcPr>
          <w:p w14:paraId="4E5D66E3" w14:textId="77777777" w:rsidR="00A1239E" w:rsidRDefault="00000000">
            <w:pPr>
              <w:spacing w:after="0" w:line="240" w:lineRule="auto"/>
              <w:ind w:firstLine="0"/>
              <w:jc w:val="center"/>
            </w:pPr>
            <w:r>
              <w:rPr>
                <w:rFonts w:ascii="Arial" w:hAnsi="Arial"/>
                <w:sz w:val="18"/>
              </w:rPr>
              <w:t>9,05</w:t>
            </w:r>
          </w:p>
        </w:tc>
        <w:tc>
          <w:tcPr>
            <w:tcW w:w="1701" w:type="dxa"/>
            <w:tcMar>
              <w:top w:w="100" w:type="dxa"/>
              <w:left w:w="110" w:type="dxa"/>
              <w:bottom w:w="100" w:type="dxa"/>
              <w:right w:w="110" w:type="dxa"/>
            </w:tcMar>
            <w:vAlign w:val="center"/>
          </w:tcPr>
          <w:p w14:paraId="7040F584" w14:textId="77777777" w:rsidR="00A1239E" w:rsidRDefault="00000000">
            <w:pPr>
              <w:spacing w:after="0" w:line="240" w:lineRule="auto"/>
              <w:ind w:firstLine="0"/>
              <w:jc w:val="center"/>
            </w:pPr>
            <w:r>
              <w:rPr>
                <w:rFonts w:ascii="Arial" w:hAnsi="Arial"/>
                <w:sz w:val="18"/>
              </w:rPr>
              <w:t>91,4%</w:t>
            </w:r>
          </w:p>
        </w:tc>
      </w:tr>
      <w:tr w:rsidR="00A1239E" w14:paraId="7848A63B" w14:textId="77777777">
        <w:trPr>
          <w:jc w:val="center"/>
        </w:trPr>
        <w:tc>
          <w:tcPr>
            <w:tcW w:w="3969" w:type="dxa"/>
            <w:shd w:val="clear" w:color="auto" w:fill="F1F6F2"/>
            <w:tcMar>
              <w:top w:w="100" w:type="dxa"/>
              <w:left w:w="110" w:type="dxa"/>
              <w:bottom w:w="100" w:type="dxa"/>
              <w:right w:w="110" w:type="dxa"/>
            </w:tcMar>
            <w:vAlign w:val="center"/>
          </w:tcPr>
          <w:p w14:paraId="374A8CBE" w14:textId="77777777" w:rsidR="00A1239E" w:rsidRDefault="00000000">
            <w:pPr>
              <w:spacing w:after="0" w:line="240" w:lineRule="auto"/>
              <w:ind w:firstLine="0"/>
              <w:jc w:val="left"/>
            </w:pPr>
            <w:r>
              <w:rPr>
                <w:rFonts w:ascii="Arial" w:hAnsi="Arial"/>
                <w:sz w:val="18"/>
              </w:rPr>
              <w:t>Quantidade e perfil dos visitantes</w:t>
            </w:r>
          </w:p>
        </w:tc>
        <w:tc>
          <w:tcPr>
            <w:tcW w:w="1417" w:type="dxa"/>
            <w:shd w:val="clear" w:color="auto" w:fill="F1F6F2"/>
            <w:tcMar>
              <w:top w:w="100" w:type="dxa"/>
              <w:left w:w="110" w:type="dxa"/>
              <w:bottom w:w="100" w:type="dxa"/>
              <w:right w:w="110" w:type="dxa"/>
            </w:tcMar>
            <w:vAlign w:val="center"/>
          </w:tcPr>
          <w:p w14:paraId="420631EF" w14:textId="77777777" w:rsidR="00A1239E" w:rsidRDefault="00000000">
            <w:pPr>
              <w:spacing w:after="0" w:line="240" w:lineRule="auto"/>
              <w:ind w:firstLine="0"/>
              <w:jc w:val="center"/>
            </w:pPr>
            <w:r>
              <w:rPr>
                <w:rFonts w:ascii="Arial" w:hAnsi="Arial"/>
                <w:sz w:val="18"/>
              </w:rPr>
              <w:t>61</w:t>
            </w:r>
          </w:p>
        </w:tc>
        <w:tc>
          <w:tcPr>
            <w:tcW w:w="1701" w:type="dxa"/>
            <w:shd w:val="clear" w:color="auto" w:fill="F1F6F2"/>
            <w:tcMar>
              <w:top w:w="100" w:type="dxa"/>
              <w:left w:w="110" w:type="dxa"/>
              <w:bottom w:w="100" w:type="dxa"/>
              <w:right w:w="110" w:type="dxa"/>
            </w:tcMar>
            <w:vAlign w:val="center"/>
          </w:tcPr>
          <w:p w14:paraId="02B680A9" w14:textId="77777777" w:rsidR="00A1239E" w:rsidRDefault="00000000">
            <w:pPr>
              <w:spacing w:after="0" w:line="240" w:lineRule="auto"/>
              <w:ind w:firstLine="0"/>
              <w:jc w:val="center"/>
            </w:pPr>
            <w:r>
              <w:rPr>
                <w:rFonts w:ascii="Arial" w:hAnsi="Arial"/>
                <w:sz w:val="18"/>
              </w:rPr>
              <w:t>8,66</w:t>
            </w:r>
          </w:p>
        </w:tc>
        <w:tc>
          <w:tcPr>
            <w:tcW w:w="1701" w:type="dxa"/>
            <w:shd w:val="clear" w:color="auto" w:fill="F1F6F2"/>
            <w:tcMar>
              <w:top w:w="100" w:type="dxa"/>
              <w:left w:w="110" w:type="dxa"/>
              <w:bottom w:w="100" w:type="dxa"/>
              <w:right w:w="110" w:type="dxa"/>
            </w:tcMar>
            <w:vAlign w:val="center"/>
          </w:tcPr>
          <w:p w14:paraId="2E7276E9" w14:textId="77777777" w:rsidR="00A1239E" w:rsidRDefault="00000000">
            <w:pPr>
              <w:spacing w:after="0" w:line="240" w:lineRule="auto"/>
              <w:ind w:firstLine="0"/>
              <w:jc w:val="center"/>
            </w:pPr>
            <w:r>
              <w:rPr>
                <w:rFonts w:ascii="Arial" w:hAnsi="Arial"/>
                <w:sz w:val="18"/>
              </w:rPr>
              <w:t>82,0%</w:t>
            </w:r>
          </w:p>
        </w:tc>
      </w:tr>
      <w:tr w:rsidR="00A1239E" w14:paraId="165D199C" w14:textId="77777777">
        <w:trPr>
          <w:jc w:val="center"/>
        </w:trPr>
        <w:tc>
          <w:tcPr>
            <w:tcW w:w="3969" w:type="dxa"/>
            <w:tcMar>
              <w:top w:w="100" w:type="dxa"/>
              <w:left w:w="110" w:type="dxa"/>
              <w:bottom w:w="100" w:type="dxa"/>
              <w:right w:w="110" w:type="dxa"/>
            </w:tcMar>
            <w:vAlign w:val="center"/>
          </w:tcPr>
          <w:p w14:paraId="161E1142" w14:textId="77777777" w:rsidR="00A1239E" w:rsidRDefault="00000000">
            <w:pPr>
              <w:spacing w:after="0" w:line="240" w:lineRule="auto"/>
              <w:ind w:firstLine="0"/>
              <w:jc w:val="left"/>
            </w:pPr>
            <w:r>
              <w:rPr>
                <w:rFonts w:ascii="Arial" w:hAnsi="Arial"/>
                <w:sz w:val="18"/>
              </w:rPr>
              <w:t>Experiência geral</w:t>
            </w:r>
          </w:p>
        </w:tc>
        <w:tc>
          <w:tcPr>
            <w:tcW w:w="1417" w:type="dxa"/>
            <w:tcMar>
              <w:top w:w="100" w:type="dxa"/>
              <w:left w:w="110" w:type="dxa"/>
              <w:bottom w:w="100" w:type="dxa"/>
              <w:right w:w="110" w:type="dxa"/>
            </w:tcMar>
            <w:vAlign w:val="center"/>
          </w:tcPr>
          <w:p w14:paraId="1A88D324" w14:textId="77777777" w:rsidR="00A1239E" w:rsidRDefault="00000000">
            <w:pPr>
              <w:spacing w:after="0" w:line="240" w:lineRule="auto"/>
              <w:ind w:firstLine="0"/>
              <w:jc w:val="center"/>
            </w:pPr>
            <w:r>
              <w:rPr>
                <w:rFonts w:ascii="Arial" w:hAnsi="Arial"/>
                <w:sz w:val="18"/>
              </w:rPr>
              <w:t>62</w:t>
            </w:r>
          </w:p>
        </w:tc>
        <w:tc>
          <w:tcPr>
            <w:tcW w:w="1701" w:type="dxa"/>
            <w:tcMar>
              <w:top w:w="100" w:type="dxa"/>
              <w:left w:w="110" w:type="dxa"/>
              <w:bottom w:w="100" w:type="dxa"/>
              <w:right w:w="110" w:type="dxa"/>
            </w:tcMar>
            <w:vAlign w:val="center"/>
          </w:tcPr>
          <w:p w14:paraId="0E18CE78" w14:textId="77777777" w:rsidR="00A1239E" w:rsidRDefault="00000000">
            <w:pPr>
              <w:spacing w:after="0" w:line="240" w:lineRule="auto"/>
              <w:ind w:firstLine="0"/>
              <w:jc w:val="center"/>
            </w:pPr>
            <w:r>
              <w:rPr>
                <w:rFonts w:ascii="Arial" w:hAnsi="Arial"/>
                <w:sz w:val="18"/>
              </w:rPr>
              <w:t>9,05</w:t>
            </w:r>
          </w:p>
        </w:tc>
        <w:tc>
          <w:tcPr>
            <w:tcW w:w="1701" w:type="dxa"/>
            <w:tcMar>
              <w:top w:w="100" w:type="dxa"/>
              <w:left w:w="110" w:type="dxa"/>
              <w:bottom w:w="100" w:type="dxa"/>
              <w:right w:w="110" w:type="dxa"/>
            </w:tcMar>
            <w:vAlign w:val="center"/>
          </w:tcPr>
          <w:p w14:paraId="68B58285" w14:textId="77777777" w:rsidR="00A1239E" w:rsidRDefault="00000000">
            <w:pPr>
              <w:spacing w:after="0" w:line="240" w:lineRule="auto"/>
              <w:ind w:firstLine="0"/>
              <w:jc w:val="center"/>
            </w:pPr>
            <w:r>
              <w:rPr>
                <w:rFonts w:ascii="Arial" w:hAnsi="Arial"/>
                <w:sz w:val="18"/>
              </w:rPr>
              <w:t>90,3%</w:t>
            </w:r>
          </w:p>
        </w:tc>
      </w:tr>
    </w:tbl>
    <w:p w14:paraId="0CAC41BA" w14:textId="77777777" w:rsidR="00A1239E" w:rsidRDefault="00A1239E">
      <w:pPr>
        <w:spacing w:after="0"/>
      </w:pPr>
    </w:p>
    <w:p w14:paraId="47623E0F" w14:textId="77777777" w:rsidR="00A1239E" w:rsidRDefault="00000000">
      <w:pPr>
        <w:pStyle w:val="Ttulo2"/>
      </w:pPr>
      <w:r>
        <w:lastRenderedPageBreak/>
        <w:t>3.4 Contatos e oportunidades comerciais</w:t>
      </w:r>
    </w:p>
    <w:p w14:paraId="1EF395DA" w14:textId="77777777" w:rsidR="00A1239E" w:rsidRDefault="00000000">
      <w:r>
        <w:t>A maior parte dos expositores, 59,7%, informou ter gerado entre 1 e 10 contatos comerciais com potencial de negócio. Outros 22,6% registraram entre 11 e 30 contatos. Considerando todas as faixas, 36,1% declararam pelo menos 11 contatos potenciais. Seis empresas, equivalentes a 9,7%, não realizaram esse controle.</w:t>
      </w:r>
    </w:p>
    <w:p w14:paraId="01C87BDB" w14:textId="77777777" w:rsidR="00A1239E" w:rsidRDefault="00000000">
      <w:pPr>
        <w:ind w:firstLine="0"/>
        <w:jc w:val="center"/>
      </w:pPr>
      <w:r>
        <w:rPr>
          <w:noProof/>
        </w:rPr>
        <w:drawing>
          <wp:inline distT="0" distB="0" distL="0" distR="0" wp14:anchorId="6FB716EC" wp14:editId="5DF75E08">
            <wp:extent cx="5580000" cy="2873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contacts.png"/>
                    <pic:cNvPicPr/>
                  </pic:nvPicPr>
                  <pic:blipFill>
                    <a:blip r:embed="rId15"/>
                    <a:stretch>
                      <a:fillRect/>
                    </a:stretch>
                  </pic:blipFill>
                  <pic:spPr>
                    <a:xfrm>
                      <a:off x="0" y="0"/>
                      <a:ext cx="5580000" cy="2873014"/>
                    </a:xfrm>
                    <a:prstGeom prst="rect">
                      <a:avLst/>
                    </a:prstGeom>
                  </pic:spPr>
                </pic:pic>
              </a:graphicData>
            </a:graphic>
          </wp:inline>
        </w:drawing>
      </w:r>
    </w:p>
    <w:p w14:paraId="034421C2" w14:textId="77777777" w:rsidR="00A1239E" w:rsidRDefault="00000000">
      <w:pPr>
        <w:spacing w:after="160" w:line="240" w:lineRule="auto"/>
        <w:ind w:firstLine="0"/>
        <w:jc w:val="center"/>
      </w:pPr>
      <w:r>
        <w:rPr>
          <w:rFonts w:ascii="Arial" w:hAnsi="Arial"/>
          <w:i/>
          <w:sz w:val="18"/>
        </w:rPr>
        <w:t>Figura 6 – Contatos comerciais potenciais gerados pelos expositores. Fonte: Pesquisa FESUPER 2026.</w:t>
      </w:r>
    </w:p>
    <w:p w14:paraId="67CFAE7F" w14:textId="77777777" w:rsidR="00A1239E" w:rsidRDefault="00000000">
      <w:r>
        <w:t>A falta de registro por parte de algumas empresas limita a mensuração do impacto econômico do evento. Um sistema simples de leitura de credenciais, QR Code ou formulário de leads permitiria contabilizar contatos, identificar interesses e acompanhar as conversões após a feira.</w:t>
      </w:r>
    </w:p>
    <w:p w14:paraId="2566369E" w14:textId="77777777" w:rsidR="00A1239E" w:rsidRDefault="00000000">
      <w:pPr>
        <w:pStyle w:val="Ttulo2"/>
      </w:pPr>
      <w:r>
        <w:t>3.5 Geração de negócios e retorno percebido</w:t>
      </w:r>
    </w:p>
    <w:p w14:paraId="5D4A2097" w14:textId="77777777" w:rsidR="00A1239E" w:rsidRDefault="00000000">
      <w:r>
        <w:t>Entre os expositores, 22,6% afirmaram que já haviam realizado negócios e 67,7% relataram oportunidades com potencial de conversão. Assim, 90,3% reconheceram negócios efetivos ou potenciais decorrentes da participação. Os 9,7% restantes ainda não conseguiam avaliar o resultado.</w:t>
      </w:r>
    </w:p>
    <w:tbl>
      <w:tblPr>
        <w:tblW w:w="0" w:type="auto"/>
        <w:jc w:val="center"/>
        <w:tblLayout w:type="fixed"/>
        <w:tblLook w:val="04A0" w:firstRow="1" w:lastRow="0" w:firstColumn="1" w:lastColumn="0" w:noHBand="0" w:noVBand="1"/>
      </w:tblPr>
      <w:tblGrid>
        <w:gridCol w:w="4989"/>
        <w:gridCol w:w="1757"/>
        <w:gridCol w:w="1757"/>
      </w:tblGrid>
      <w:tr w:rsidR="00A1239E" w14:paraId="0206F77F" w14:textId="77777777">
        <w:trPr>
          <w:tblHeader/>
          <w:jc w:val="center"/>
        </w:trPr>
        <w:tc>
          <w:tcPr>
            <w:tcW w:w="4989" w:type="dxa"/>
            <w:shd w:val="clear" w:color="auto" w:fill="07562D"/>
            <w:tcMar>
              <w:top w:w="100" w:type="dxa"/>
              <w:left w:w="110" w:type="dxa"/>
              <w:bottom w:w="100" w:type="dxa"/>
              <w:right w:w="110" w:type="dxa"/>
            </w:tcMar>
            <w:vAlign w:val="center"/>
          </w:tcPr>
          <w:p w14:paraId="7FD12ED9" w14:textId="77777777" w:rsidR="00A1239E" w:rsidRDefault="00000000">
            <w:pPr>
              <w:jc w:val="center"/>
            </w:pPr>
            <w:r>
              <w:rPr>
                <w:rFonts w:ascii="Arial" w:hAnsi="Arial"/>
                <w:b/>
                <w:color w:val="FFFFFF"/>
                <w:sz w:val="18"/>
              </w:rPr>
              <w:t>Resultado comercial</w:t>
            </w:r>
          </w:p>
        </w:tc>
        <w:tc>
          <w:tcPr>
            <w:tcW w:w="1757" w:type="dxa"/>
            <w:shd w:val="clear" w:color="auto" w:fill="07562D"/>
            <w:tcMar>
              <w:top w:w="100" w:type="dxa"/>
              <w:left w:w="110" w:type="dxa"/>
              <w:bottom w:w="100" w:type="dxa"/>
              <w:right w:w="110" w:type="dxa"/>
            </w:tcMar>
            <w:vAlign w:val="center"/>
          </w:tcPr>
          <w:p w14:paraId="16FF2D8D" w14:textId="77777777" w:rsidR="00A1239E" w:rsidRDefault="00000000">
            <w:pPr>
              <w:jc w:val="center"/>
            </w:pPr>
            <w:r>
              <w:rPr>
                <w:rFonts w:ascii="Arial" w:hAnsi="Arial"/>
                <w:b/>
                <w:color w:val="FFFFFF"/>
                <w:sz w:val="18"/>
              </w:rPr>
              <w:t>Respostas</w:t>
            </w:r>
          </w:p>
        </w:tc>
        <w:tc>
          <w:tcPr>
            <w:tcW w:w="1757" w:type="dxa"/>
            <w:shd w:val="clear" w:color="auto" w:fill="07562D"/>
            <w:tcMar>
              <w:top w:w="100" w:type="dxa"/>
              <w:left w:w="110" w:type="dxa"/>
              <w:bottom w:w="100" w:type="dxa"/>
              <w:right w:w="110" w:type="dxa"/>
            </w:tcMar>
            <w:vAlign w:val="center"/>
          </w:tcPr>
          <w:p w14:paraId="5683314B" w14:textId="77777777" w:rsidR="00A1239E" w:rsidRDefault="00000000">
            <w:pPr>
              <w:jc w:val="center"/>
            </w:pPr>
            <w:r>
              <w:rPr>
                <w:rFonts w:ascii="Arial" w:hAnsi="Arial"/>
                <w:b/>
                <w:color w:val="FFFFFF"/>
                <w:sz w:val="18"/>
              </w:rPr>
              <w:t>Percentual</w:t>
            </w:r>
          </w:p>
        </w:tc>
      </w:tr>
      <w:tr w:rsidR="00A1239E" w14:paraId="63A5BB86" w14:textId="77777777">
        <w:trPr>
          <w:jc w:val="center"/>
        </w:trPr>
        <w:tc>
          <w:tcPr>
            <w:tcW w:w="4989" w:type="dxa"/>
            <w:tcMar>
              <w:top w:w="100" w:type="dxa"/>
              <w:left w:w="110" w:type="dxa"/>
              <w:bottom w:w="100" w:type="dxa"/>
              <w:right w:w="110" w:type="dxa"/>
            </w:tcMar>
            <w:vAlign w:val="center"/>
          </w:tcPr>
          <w:p w14:paraId="6051702B" w14:textId="77777777" w:rsidR="00A1239E" w:rsidRDefault="00000000">
            <w:pPr>
              <w:spacing w:after="0" w:line="240" w:lineRule="auto"/>
              <w:ind w:firstLine="0"/>
              <w:jc w:val="left"/>
            </w:pPr>
            <w:r>
              <w:rPr>
                <w:rFonts w:ascii="Arial" w:hAnsi="Arial"/>
                <w:sz w:val="18"/>
              </w:rPr>
              <w:t>Negócios já realizados</w:t>
            </w:r>
          </w:p>
        </w:tc>
        <w:tc>
          <w:tcPr>
            <w:tcW w:w="1757" w:type="dxa"/>
            <w:tcMar>
              <w:top w:w="100" w:type="dxa"/>
              <w:left w:w="110" w:type="dxa"/>
              <w:bottom w:w="100" w:type="dxa"/>
              <w:right w:w="110" w:type="dxa"/>
            </w:tcMar>
            <w:vAlign w:val="center"/>
          </w:tcPr>
          <w:p w14:paraId="2F4901D5" w14:textId="77777777" w:rsidR="00A1239E" w:rsidRDefault="00000000">
            <w:pPr>
              <w:spacing w:after="0" w:line="240" w:lineRule="auto"/>
              <w:ind w:firstLine="0"/>
              <w:jc w:val="center"/>
            </w:pPr>
            <w:r>
              <w:rPr>
                <w:rFonts w:ascii="Arial" w:hAnsi="Arial"/>
                <w:sz w:val="18"/>
              </w:rPr>
              <w:t>14</w:t>
            </w:r>
          </w:p>
        </w:tc>
        <w:tc>
          <w:tcPr>
            <w:tcW w:w="1757" w:type="dxa"/>
            <w:tcMar>
              <w:top w:w="100" w:type="dxa"/>
              <w:left w:w="110" w:type="dxa"/>
              <w:bottom w:w="100" w:type="dxa"/>
              <w:right w:w="110" w:type="dxa"/>
            </w:tcMar>
            <w:vAlign w:val="center"/>
          </w:tcPr>
          <w:p w14:paraId="1ED81B8D" w14:textId="77777777" w:rsidR="00A1239E" w:rsidRDefault="00000000">
            <w:pPr>
              <w:spacing w:after="0" w:line="240" w:lineRule="auto"/>
              <w:ind w:firstLine="0"/>
              <w:jc w:val="center"/>
            </w:pPr>
            <w:r>
              <w:rPr>
                <w:rFonts w:ascii="Arial" w:hAnsi="Arial"/>
                <w:sz w:val="18"/>
              </w:rPr>
              <w:t>22,6%</w:t>
            </w:r>
          </w:p>
        </w:tc>
      </w:tr>
      <w:tr w:rsidR="00A1239E" w14:paraId="73178052" w14:textId="77777777">
        <w:trPr>
          <w:jc w:val="center"/>
        </w:trPr>
        <w:tc>
          <w:tcPr>
            <w:tcW w:w="4989" w:type="dxa"/>
            <w:shd w:val="clear" w:color="auto" w:fill="F1F6F2"/>
            <w:tcMar>
              <w:top w:w="100" w:type="dxa"/>
              <w:left w:w="110" w:type="dxa"/>
              <w:bottom w:w="100" w:type="dxa"/>
              <w:right w:w="110" w:type="dxa"/>
            </w:tcMar>
            <w:vAlign w:val="center"/>
          </w:tcPr>
          <w:p w14:paraId="6817F292" w14:textId="77777777" w:rsidR="00A1239E" w:rsidRDefault="00000000">
            <w:pPr>
              <w:spacing w:after="0" w:line="240" w:lineRule="auto"/>
              <w:ind w:firstLine="0"/>
              <w:jc w:val="left"/>
            </w:pPr>
            <w:r>
              <w:rPr>
                <w:rFonts w:ascii="Arial" w:hAnsi="Arial"/>
                <w:sz w:val="18"/>
              </w:rPr>
              <w:t>Oportunidades que poderão gerar negócios</w:t>
            </w:r>
          </w:p>
        </w:tc>
        <w:tc>
          <w:tcPr>
            <w:tcW w:w="1757" w:type="dxa"/>
            <w:shd w:val="clear" w:color="auto" w:fill="F1F6F2"/>
            <w:tcMar>
              <w:top w:w="100" w:type="dxa"/>
              <w:left w:w="110" w:type="dxa"/>
              <w:bottom w:w="100" w:type="dxa"/>
              <w:right w:w="110" w:type="dxa"/>
            </w:tcMar>
            <w:vAlign w:val="center"/>
          </w:tcPr>
          <w:p w14:paraId="79C1C4A5" w14:textId="77777777" w:rsidR="00A1239E" w:rsidRDefault="00000000">
            <w:pPr>
              <w:spacing w:after="0" w:line="240" w:lineRule="auto"/>
              <w:ind w:firstLine="0"/>
              <w:jc w:val="center"/>
            </w:pPr>
            <w:r>
              <w:rPr>
                <w:rFonts w:ascii="Arial" w:hAnsi="Arial"/>
                <w:sz w:val="18"/>
              </w:rPr>
              <w:t>42</w:t>
            </w:r>
          </w:p>
        </w:tc>
        <w:tc>
          <w:tcPr>
            <w:tcW w:w="1757" w:type="dxa"/>
            <w:shd w:val="clear" w:color="auto" w:fill="F1F6F2"/>
            <w:tcMar>
              <w:top w:w="100" w:type="dxa"/>
              <w:left w:w="110" w:type="dxa"/>
              <w:bottom w:w="100" w:type="dxa"/>
              <w:right w:w="110" w:type="dxa"/>
            </w:tcMar>
            <w:vAlign w:val="center"/>
          </w:tcPr>
          <w:p w14:paraId="19A1E694" w14:textId="77777777" w:rsidR="00A1239E" w:rsidRDefault="00000000">
            <w:pPr>
              <w:spacing w:after="0" w:line="240" w:lineRule="auto"/>
              <w:ind w:firstLine="0"/>
              <w:jc w:val="center"/>
            </w:pPr>
            <w:r>
              <w:rPr>
                <w:rFonts w:ascii="Arial" w:hAnsi="Arial"/>
                <w:sz w:val="18"/>
              </w:rPr>
              <w:t>67,7%</w:t>
            </w:r>
          </w:p>
        </w:tc>
      </w:tr>
      <w:tr w:rsidR="00A1239E" w14:paraId="1EC4B661" w14:textId="77777777">
        <w:trPr>
          <w:jc w:val="center"/>
        </w:trPr>
        <w:tc>
          <w:tcPr>
            <w:tcW w:w="4989" w:type="dxa"/>
            <w:tcMar>
              <w:top w:w="100" w:type="dxa"/>
              <w:left w:w="110" w:type="dxa"/>
              <w:bottom w:w="100" w:type="dxa"/>
              <w:right w:w="110" w:type="dxa"/>
            </w:tcMar>
            <w:vAlign w:val="center"/>
          </w:tcPr>
          <w:p w14:paraId="67A2D1B5" w14:textId="77777777" w:rsidR="00A1239E" w:rsidRDefault="00000000">
            <w:pPr>
              <w:spacing w:after="0" w:line="240" w:lineRule="auto"/>
              <w:ind w:firstLine="0"/>
              <w:jc w:val="left"/>
            </w:pPr>
            <w:r>
              <w:rPr>
                <w:rFonts w:ascii="Arial" w:hAnsi="Arial"/>
                <w:sz w:val="18"/>
              </w:rPr>
              <w:t>Ainda não é possível avaliar</w:t>
            </w:r>
          </w:p>
        </w:tc>
        <w:tc>
          <w:tcPr>
            <w:tcW w:w="1757" w:type="dxa"/>
            <w:tcMar>
              <w:top w:w="100" w:type="dxa"/>
              <w:left w:w="110" w:type="dxa"/>
              <w:bottom w:w="100" w:type="dxa"/>
              <w:right w:w="110" w:type="dxa"/>
            </w:tcMar>
            <w:vAlign w:val="center"/>
          </w:tcPr>
          <w:p w14:paraId="6C53F9C6" w14:textId="77777777" w:rsidR="00A1239E" w:rsidRDefault="00000000">
            <w:pPr>
              <w:spacing w:after="0" w:line="240" w:lineRule="auto"/>
              <w:ind w:firstLine="0"/>
              <w:jc w:val="center"/>
            </w:pPr>
            <w:r>
              <w:rPr>
                <w:rFonts w:ascii="Arial" w:hAnsi="Arial"/>
                <w:sz w:val="18"/>
              </w:rPr>
              <w:t>6</w:t>
            </w:r>
          </w:p>
        </w:tc>
        <w:tc>
          <w:tcPr>
            <w:tcW w:w="1757" w:type="dxa"/>
            <w:tcMar>
              <w:top w:w="100" w:type="dxa"/>
              <w:left w:w="110" w:type="dxa"/>
              <w:bottom w:w="100" w:type="dxa"/>
              <w:right w:w="110" w:type="dxa"/>
            </w:tcMar>
            <w:vAlign w:val="center"/>
          </w:tcPr>
          <w:p w14:paraId="6CA205C8" w14:textId="77777777" w:rsidR="00A1239E" w:rsidRDefault="00000000">
            <w:pPr>
              <w:spacing w:after="0" w:line="240" w:lineRule="auto"/>
              <w:ind w:firstLine="0"/>
              <w:jc w:val="center"/>
            </w:pPr>
            <w:r>
              <w:rPr>
                <w:rFonts w:ascii="Arial" w:hAnsi="Arial"/>
                <w:sz w:val="18"/>
              </w:rPr>
              <w:t>9,7%</w:t>
            </w:r>
          </w:p>
        </w:tc>
      </w:tr>
      <w:tr w:rsidR="00A1239E" w14:paraId="7DABF34F" w14:textId="77777777">
        <w:trPr>
          <w:jc w:val="center"/>
        </w:trPr>
        <w:tc>
          <w:tcPr>
            <w:tcW w:w="4989" w:type="dxa"/>
            <w:shd w:val="clear" w:color="auto" w:fill="F1F6F2"/>
            <w:tcMar>
              <w:top w:w="100" w:type="dxa"/>
              <w:left w:w="110" w:type="dxa"/>
              <w:bottom w:w="100" w:type="dxa"/>
              <w:right w:w="110" w:type="dxa"/>
            </w:tcMar>
            <w:vAlign w:val="center"/>
          </w:tcPr>
          <w:p w14:paraId="7B95704A" w14:textId="77777777" w:rsidR="00A1239E" w:rsidRDefault="00000000">
            <w:pPr>
              <w:spacing w:after="0" w:line="240" w:lineRule="auto"/>
              <w:ind w:firstLine="0"/>
              <w:jc w:val="left"/>
            </w:pPr>
            <w:r>
              <w:rPr>
                <w:rFonts w:ascii="Arial" w:hAnsi="Arial"/>
                <w:sz w:val="18"/>
              </w:rPr>
              <w:lastRenderedPageBreak/>
              <w:t>Total</w:t>
            </w:r>
          </w:p>
        </w:tc>
        <w:tc>
          <w:tcPr>
            <w:tcW w:w="1757" w:type="dxa"/>
            <w:shd w:val="clear" w:color="auto" w:fill="F1F6F2"/>
            <w:tcMar>
              <w:top w:w="100" w:type="dxa"/>
              <w:left w:w="110" w:type="dxa"/>
              <w:bottom w:w="100" w:type="dxa"/>
              <w:right w:w="110" w:type="dxa"/>
            </w:tcMar>
            <w:vAlign w:val="center"/>
          </w:tcPr>
          <w:p w14:paraId="2F01CAE8" w14:textId="77777777" w:rsidR="00A1239E" w:rsidRDefault="00000000">
            <w:pPr>
              <w:spacing w:after="0" w:line="240" w:lineRule="auto"/>
              <w:ind w:firstLine="0"/>
              <w:jc w:val="center"/>
            </w:pPr>
            <w:r>
              <w:rPr>
                <w:rFonts w:ascii="Arial" w:hAnsi="Arial"/>
                <w:sz w:val="18"/>
              </w:rPr>
              <w:t>62</w:t>
            </w:r>
          </w:p>
        </w:tc>
        <w:tc>
          <w:tcPr>
            <w:tcW w:w="1757" w:type="dxa"/>
            <w:shd w:val="clear" w:color="auto" w:fill="F1F6F2"/>
            <w:tcMar>
              <w:top w:w="100" w:type="dxa"/>
              <w:left w:w="110" w:type="dxa"/>
              <w:bottom w:w="100" w:type="dxa"/>
              <w:right w:w="110" w:type="dxa"/>
            </w:tcMar>
            <w:vAlign w:val="center"/>
          </w:tcPr>
          <w:p w14:paraId="72D20237" w14:textId="77777777" w:rsidR="00A1239E" w:rsidRDefault="00000000">
            <w:pPr>
              <w:spacing w:after="0" w:line="240" w:lineRule="auto"/>
              <w:ind w:firstLine="0"/>
              <w:jc w:val="center"/>
            </w:pPr>
            <w:r>
              <w:rPr>
                <w:rFonts w:ascii="Arial" w:hAnsi="Arial"/>
                <w:sz w:val="18"/>
              </w:rPr>
              <w:t>100,0%</w:t>
            </w:r>
          </w:p>
        </w:tc>
      </w:tr>
    </w:tbl>
    <w:p w14:paraId="48A21D4D" w14:textId="77777777" w:rsidR="00A1239E" w:rsidRDefault="00A1239E">
      <w:pPr>
        <w:spacing w:after="0"/>
      </w:pPr>
    </w:p>
    <w:p w14:paraId="0E4AF9B4" w14:textId="77777777" w:rsidR="00A1239E" w:rsidRDefault="00000000">
      <w:r>
        <w:t>A avaliação direta do retorno obtido apresentou média de 8,13. As notas de 8 a 10 corresponderam a 74,2%, mas apenas 40,3% atribuíram notas 9 ou 10. Um grupo expressivo, de 46,8%, concentrou-se nas notas 7 e 8. O resultado indica percepção positiva, porém ainda condicionada à conversão futura dos contatos e à qualificação do público.</w:t>
      </w:r>
    </w:p>
    <w:p w14:paraId="6D5A22FD" w14:textId="77777777" w:rsidR="00A1239E" w:rsidRDefault="00000000">
      <w:pPr>
        <w:pStyle w:val="Ttulo2"/>
      </w:pPr>
      <w:r>
        <w:t>3.6 Intenção de retorno e NPS adaptado</w:t>
      </w:r>
    </w:p>
    <w:p w14:paraId="35FD3162" w14:textId="77777777" w:rsidR="00A1239E" w:rsidRDefault="00000000">
      <w:r>
        <w:t>A possibilidade de participação na próxima edição alcançou média 9,00, e 41 dos 62 expositores atribuíram nota 10. Aplicando a classificação do NPS à intenção de retorno, 75,8% foram promotores, 14,5% neutros e 9,7% detratores.</w:t>
      </w:r>
    </w:p>
    <w:p w14:paraId="4D5C3E9D" w14:textId="77777777" w:rsidR="00A1239E" w:rsidRDefault="00000000">
      <w:pPr>
        <w:ind w:firstLine="0"/>
        <w:jc w:val="center"/>
      </w:pPr>
      <w:r>
        <w:rPr>
          <w:noProof/>
        </w:rPr>
        <w:drawing>
          <wp:inline distT="0" distB="0" distL="0" distR="0" wp14:anchorId="75DF544F" wp14:editId="13B26120">
            <wp:extent cx="5580000" cy="19418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nps.png"/>
                    <pic:cNvPicPr/>
                  </pic:nvPicPr>
                  <pic:blipFill>
                    <a:blip r:embed="rId16"/>
                    <a:stretch>
                      <a:fillRect/>
                    </a:stretch>
                  </pic:blipFill>
                  <pic:spPr>
                    <a:xfrm>
                      <a:off x="0" y="0"/>
                      <a:ext cx="5580000" cy="1941811"/>
                    </a:xfrm>
                    <a:prstGeom prst="rect">
                      <a:avLst/>
                    </a:prstGeom>
                  </pic:spPr>
                </pic:pic>
              </a:graphicData>
            </a:graphic>
          </wp:inline>
        </w:drawing>
      </w:r>
    </w:p>
    <w:p w14:paraId="66DAE7D9" w14:textId="77777777" w:rsidR="00A1239E" w:rsidRDefault="00000000">
      <w:pPr>
        <w:spacing w:after="160" w:line="240" w:lineRule="auto"/>
        <w:ind w:firstLine="0"/>
        <w:jc w:val="center"/>
      </w:pPr>
      <w:r>
        <w:rPr>
          <w:rFonts w:ascii="Arial" w:hAnsi="Arial"/>
          <w:i/>
          <w:sz w:val="18"/>
        </w:rPr>
        <w:t>Figura 7 – Distribuição do NPS adaptado de intenção de retorno dos expositores. Fonte: Pesquisa FESUPER 2026.</w:t>
      </w:r>
    </w:p>
    <w:p w14:paraId="76FD4F5D" w14:textId="77777777" w:rsidR="00A1239E" w:rsidRDefault="00000000">
      <w:r>
        <w:t>O NPS adaptado foi de +66 pontos, resultado situado na zona de qualidade. O índice demonstra forte capacidade de retenção, mas também evidencia espaço para converter os expositores neutros em promotores e reduzir os detratores mediante melhorias estruturais e maior efetividade comercial.</w:t>
      </w:r>
    </w:p>
    <w:p w14:paraId="6EDA9353" w14:textId="77777777" w:rsidR="00A1239E" w:rsidRDefault="00000000">
      <w:pPr>
        <w:pStyle w:val="Ttulo2"/>
      </w:pPr>
      <w:r>
        <w:t>3.7 Aspectos abaixo das expectativas</w:t>
      </w:r>
    </w:p>
    <w:p w14:paraId="5252D0C3" w14:textId="77777777" w:rsidR="00A1239E" w:rsidRDefault="00000000">
      <w:r>
        <w:t xml:space="preserve">Entre as 61 respostas válidas sobre aspectos abaixo das expectativas, 41,0% não apresentaram crítica concreta. As observações negativas concentraram-se em espaço, layout e estrutura, mencionados em 23,0%; energia elétrica, em 16,4%; montagem, logística ou </w:t>
      </w:r>
      <w:r>
        <w:lastRenderedPageBreak/>
        <w:t>organização operacional, em 16,4%; climatização, em 8,2%; e divulgação ou perfil do público, em 6,6%.</w:t>
      </w:r>
    </w:p>
    <w:p w14:paraId="4E1F9B2F" w14:textId="77777777" w:rsidR="00A1239E" w:rsidRDefault="00000000">
      <w:r>
        <w:t>Os relatos sobre energia citam insuficiência para equipamentos e freezers. As observações sobre estrutura mencionam espaço reduzido, calor, posicionamento dos estandes e necessidade de manter as empresas mais integradas. Na montagem, aparecem atrasos, necessidade de maior antecedência e ampliação das equipes responsáveis.</w:t>
      </w:r>
    </w:p>
    <w:p w14:paraId="2D914BD1" w14:textId="77777777" w:rsidR="00A1239E" w:rsidRDefault="00000000">
      <w:pPr>
        <w:pStyle w:val="Ttulo2"/>
      </w:pPr>
      <w:r>
        <w:t>3.8 Sugestões dos expositores</w:t>
      </w:r>
    </w:p>
    <w:p w14:paraId="3A16606D" w14:textId="77777777" w:rsidR="00A1239E" w:rsidRDefault="00000000">
      <w:r>
        <w:t>Na pergunta específica sobre melhorias, 40,0% das respostas válidas mencionaram espaço, layout ou estrutura; 28,3% trataram de montagem, logística ou planejamento; 20,0% citaram energia elétrica; 13,3% pediram maior divulgação ou público mais qualificado; e 11,7% mencionaram climatização. Como uma mesma resposta podia conter mais de um tema, os percentuais não são mutuamente exclusivos.</w:t>
      </w:r>
    </w:p>
    <w:p w14:paraId="077E04BA" w14:textId="77777777" w:rsidR="00A1239E" w:rsidRDefault="00000000">
      <w:pPr>
        <w:ind w:firstLine="0"/>
        <w:jc w:val="center"/>
      </w:pPr>
      <w:r>
        <w:rPr>
          <w:noProof/>
        </w:rPr>
        <w:drawing>
          <wp:inline distT="0" distB="0" distL="0" distR="0" wp14:anchorId="3D44B702" wp14:editId="102D8BEA">
            <wp:extent cx="5580000" cy="28672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themes.png"/>
                    <pic:cNvPicPr/>
                  </pic:nvPicPr>
                  <pic:blipFill>
                    <a:blip r:embed="rId17"/>
                    <a:stretch>
                      <a:fillRect/>
                    </a:stretch>
                  </pic:blipFill>
                  <pic:spPr>
                    <a:xfrm>
                      <a:off x="0" y="0"/>
                      <a:ext cx="5580000" cy="2867251"/>
                    </a:xfrm>
                    <a:prstGeom prst="rect">
                      <a:avLst/>
                    </a:prstGeom>
                  </pic:spPr>
                </pic:pic>
              </a:graphicData>
            </a:graphic>
          </wp:inline>
        </w:drawing>
      </w:r>
    </w:p>
    <w:p w14:paraId="0887FFDB" w14:textId="77777777" w:rsidR="00A1239E" w:rsidRDefault="00000000">
      <w:pPr>
        <w:spacing w:after="160" w:line="240" w:lineRule="auto"/>
        <w:ind w:firstLine="0"/>
        <w:jc w:val="center"/>
      </w:pPr>
      <w:r>
        <w:rPr>
          <w:rFonts w:ascii="Arial" w:hAnsi="Arial"/>
          <w:i/>
          <w:sz w:val="18"/>
        </w:rPr>
        <w:t>Figura 8 – Temas recorrentes nas sugestões dos expositores. Fonte: Pesquisa FESUPER 2026.</w:t>
      </w:r>
    </w:p>
    <w:p w14:paraId="646F3572" w14:textId="77777777" w:rsidR="00A1239E" w:rsidRDefault="00000000">
      <w:r>
        <w:t>O quadro a seguir preserva exemplos das manifestações abertas e evidencia como os temas quantitativamente mais frequentes aparecem nas palavras dos respondentes.</w:t>
      </w:r>
    </w:p>
    <w:tbl>
      <w:tblPr>
        <w:tblW w:w="0" w:type="auto"/>
        <w:jc w:val="center"/>
        <w:tblLayout w:type="fixed"/>
        <w:tblLook w:val="04A0" w:firstRow="1" w:lastRow="0" w:firstColumn="1" w:lastColumn="0" w:noHBand="0" w:noVBand="1"/>
      </w:tblPr>
      <w:tblGrid>
        <w:gridCol w:w="2381"/>
        <w:gridCol w:w="6406"/>
      </w:tblGrid>
      <w:tr w:rsidR="00A1239E" w14:paraId="5D672012" w14:textId="77777777">
        <w:trPr>
          <w:tblHeader/>
          <w:jc w:val="center"/>
        </w:trPr>
        <w:tc>
          <w:tcPr>
            <w:tcW w:w="2381" w:type="dxa"/>
            <w:shd w:val="clear" w:color="auto" w:fill="07562D"/>
            <w:tcMar>
              <w:top w:w="100" w:type="dxa"/>
              <w:left w:w="110" w:type="dxa"/>
              <w:bottom w:w="100" w:type="dxa"/>
              <w:right w:w="110" w:type="dxa"/>
            </w:tcMar>
            <w:vAlign w:val="center"/>
          </w:tcPr>
          <w:p w14:paraId="19623BCB" w14:textId="77777777" w:rsidR="00A1239E" w:rsidRDefault="00000000">
            <w:pPr>
              <w:jc w:val="center"/>
            </w:pPr>
            <w:r>
              <w:rPr>
                <w:rFonts w:ascii="Arial" w:hAnsi="Arial"/>
                <w:b/>
                <w:color w:val="FFFFFF"/>
                <w:sz w:val="18"/>
              </w:rPr>
              <w:t>Tema</w:t>
            </w:r>
          </w:p>
        </w:tc>
        <w:tc>
          <w:tcPr>
            <w:tcW w:w="6406" w:type="dxa"/>
            <w:shd w:val="clear" w:color="auto" w:fill="07562D"/>
            <w:tcMar>
              <w:top w:w="100" w:type="dxa"/>
              <w:left w:w="110" w:type="dxa"/>
              <w:bottom w:w="100" w:type="dxa"/>
              <w:right w:w="110" w:type="dxa"/>
            </w:tcMar>
            <w:vAlign w:val="center"/>
          </w:tcPr>
          <w:p w14:paraId="689CAB5E" w14:textId="77777777" w:rsidR="00A1239E" w:rsidRDefault="00000000">
            <w:pPr>
              <w:jc w:val="center"/>
            </w:pPr>
            <w:r>
              <w:rPr>
                <w:rFonts w:ascii="Arial" w:hAnsi="Arial"/>
                <w:b/>
                <w:color w:val="FFFFFF"/>
                <w:sz w:val="18"/>
              </w:rPr>
              <w:t>Sugestão registrada</w:t>
            </w:r>
          </w:p>
        </w:tc>
      </w:tr>
      <w:tr w:rsidR="00A1239E" w14:paraId="53649CC5" w14:textId="77777777">
        <w:trPr>
          <w:jc w:val="center"/>
        </w:trPr>
        <w:tc>
          <w:tcPr>
            <w:tcW w:w="2381" w:type="dxa"/>
            <w:tcMar>
              <w:top w:w="100" w:type="dxa"/>
              <w:left w:w="110" w:type="dxa"/>
              <w:bottom w:w="100" w:type="dxa"/>
              <w:right w:w="110" w:type="dxa"/>
            </w:tcMar>
            <w:vAlign w:val="center"/>
          </w:tcPr>
          <w:p w14:paraId="58463418" w14:textId="77777777" w:rsidR="00A1239E" w:rsidRDefault="00000000">
            <w:pPr>
              <w:spacing w:after="0" w:line="240" w:lineRule="auto"/>
              <w:ind w:firstLine="0"/>
              <w:jc w:val="left"/>
            </w:pPr>
            <w:r>
              <w:rPr>
                <w:rFonts w:ascii="Arial" w:hAnsi="Arial"/>
                <w:sz w:val="18"/>
              </w:rPr>
              <w:t>Energia e climatização</w:t>
            </w:r>
          </w:p>
        </w:tc>
        <w:tc>
          <w:tcPr>
            <w:tcW w:w="6406" w:type="dxa"/>
            <w:tcMar>
              <w:top w:w="100" w:type="dxa"/>
              <w:left w:w="110" w:type="dxa"/>
              <w:bottom w:w="100" w:type="dxa"/>
              <w:right w:w="110" w:type="dxa"/>
            </w:tcMar>
            <w:vAlign w:val="center"/>
          </w:tcPr>
          <w:p w14:paraId="18496998" w14:textId="77777777" w:rsidR="00A1239E" w:rsidRDefault="00000000">
            <w:pPr>
              <w:spacing w:after="0" w:line="240" w:lineRule="auto"/>
              <w:ind w:firstLine="0"/>
              <w:jc w:val="center"/>
            </w:pPr>
            <w:r>
              <w:rPr>
                <w:rFonts w:ascii="Arial" w:hAnsi="Arial"/>
                <w:sz w:val="18"/>
              </w:rPr>
              <w:t>“Estrutura elétrica e ar-condicionado.”</w:t>
            </w:r>
          </w:p>
        </w:tc>
      </w:tr>
      <w:tr w:rsidR="00A1239E" w14:paraId="0AFD322C" w14:textId="77777777">
        <w:trPr>
          <w:jc w:val="center"/>
        </w:trPr>
        <w:tc>
          <w:tcPr>
            <w:tcW w:w="2381" w:type="dxa"/>
            <w:shd w:val="clear" w:color="auto" w:fill="F1F6F2"/>
            <w:tcMar>
              <w:top w:w="100" w:type="dxa"/>
              <w:left w:w="110" w:type="dxa"/>
              <w:bottom w:w="100" w:type="dxa"/>
              <w:right w:w="110" w:type="dxa"/>
            </w:tcMar>
            <w:vAlign w:val="center"/>
          </w:tcPr>
          <w:p w14:paraId="55DF2661" w14:textId="77777777" w:rsidR="00A1239E" w:rsidRDefault="00000000">
            <w:pPr>
              <w:spacing w:after="0" w:line="240" w:lineRule="auto"/>
              <w:ind w:firstLine="0"/>
              <w:jc w:val="left"/>
            </w:pPr>
            <w:r>
              <w:rPr>
                <w:rFonts w:ascii="Arial" w:hAnsi="Arial"/>
                <w:sz w:val="18"/>
              </w:rPr>
              <w:t>Montagem</w:t>
            </w:r>
          </w:p>
        </w:tc>
        <w:tc>
          <w:tcPr>
            <w:tcW w:w="6406" w:type="dxa"/>
            <w:shd w:val="clear" w:color="auto" w:fill="F1F6F2"/>
            <w:tcMar>
              <w:top w:w="100" w:type="dxa"/>
              <w:left w:w="110" w:type="dxa"/>
              <w:bottom w:w="100" w:type="dxa"/>
              <w:right w:w="110" w:type="dxa"/>
            </w:tcMar>
            <w:vAlign w:val="center"/>
          </w:tcPr>
          <w:p w14:paraId="6CD037E5" w14:textId="77777777" w:rsidR="00A1239E" w:rsidRDefault="00000000">
            <w:pPr>
              <w:spacing w:after="0" w:line="240" w:lineRule="auto"/>
              <w:ind w:firstLine="0"/>
              <w:jc w:val="center"/>
            </w:pPr>
            <w:r>
              <w:rPr>
                <w:rFonts w:ascii="Arial" w:hAnsi="Arial"/>
                <w:sz w:val="18"/>
              </w:rPr>
              <w:t>“Iniciar com antecedência a montagem dos estandes.”</w:t>
            </w:r>
          </w:p>
        </w:tc>
      </w:tr>
      <w:tr w:rsidR="00A1239E" w14:paraId="0FFE6480" w14:textId="77777777">
        <w:trPr>
          <w:jc w:val="center"/>
        </w:trPr>
        <w:tc>
          <w:tcPr>
            <w:tcW w:w="2381" w:type="dxa"/>
            <w:tcMar>
              <w:top w:w="100" w:type="dxa"/>
              <w:left w:w="110" w:type="dxa"/>
              <w:bottom w:w="100" w:type="dxa"/>
              <w:right w:w="110" w:type="dxa"/>
            </w:tcMar>
            <w:vAlign w:val="center"/>
          </w:tcPr>
          <w:p w14:paraId="2E7A7DB4" w14:textId="77777777" w:rsidR="00A1239E" w:rsidRDefault="00000000">
            <w:pPr>
              <w:spacing w:after="0" w:line="240" w:lineRule="auto"/>
              <w:ind w:firstLine="0"/>
              <w:jc w:val="left"/>
            </w:pPr>
            <w:r>
              <w:rPr>
                <w:rFonts w:ascii="Arial" w:hAnsi="Arial"/>
                <w:sz w:val="18"/>
              </w:rPr>
              <w:t>Planejamento</w:t>
            </w:r>
          </w:p>
        </w:tc>
        <w:tc>
          <w:tcPr>
            <w:tcW w:w="6406" w:type="dxa"/>
            <w:tcMar>
              <w:top w:w="100" w:type="dxa"/>
              <w:left w:w="110" w:type="dxa"/>
              <w:bottom w:w="100" w:type="dxa"/>
              <w:right w:w="110" w:type="dxa"/>
            </w:tcMar>
            <w:vAlign w:val="center"/>
          </w:tcPr>
          <w:p w14:paraId="2C353351" w14:textId="77777777" w:rsidR="00A1239E" w:rsidRDefault="00000000">
            <w:pPr>
              <w:spacing w:after="0" w:line="240" w:lineRule="auto"/>
              <w:ind w:firstLine="0"/>
              <w:jc w:val="center"/>
            </w:pPr>
            <w:r>
              <w:rPr>
                <w:rFonts w:ascii="Arial" w:hAnsi="Arial"/>
                <w:sz w:val="18"/>
              </w:rPr>
              <w:t>“Ter um planejamento estratégico para que não tenha atraso na montagem do evento.”</w:t>
            </w:r>
          </w:p>
        </w:tc>
      </w:tr>
      <w:tr w:rsidR="00A1239E" w14:paraId="3B221AF5" w14:textId="77777777">
        <w:trPr>
          <w:jc w:val="center"/>
        </w:trPr>
        <w:tc>
          <w:tcPr>
            <w:tcW w:w="2381" w:type="dxa"/>
            <w:shd w:val="clear" w:color="auto" w:fill="F1F6F2"/>
            <w:tcMar>
              <w:top w:w="100" w:type="dxa"/>
              <w:left w:w="110" w:type="dxa"/>
              <w:bottom w:w="100" w:type="dxa"/>
              <w:right w:w="110" w:type="dxa"/>
            </w:tcMar>
            <w:vAlign w:val="center"/>
          </w:tcPr>
          <w:p w14:paraId="2D622D36" w14:textId="77777777" w:rsidR="00A1239E" w:rsidRDefault="00000000">
            <w:pPr>
              <w:spacing w:after="0" w:line="240" w:lineRule="auto"/>
              <w:ind w:firstLine="0"/>
              <w:jc w:val="left"/>
            </w:pPr>
            <w:r>
              <w:rPr>
                <w:rFonts w:ascii="Arial" w:hAnsi="Arial"/>
                <w:sz w:val="18"/>
              </w:rPr>
              <w:lastRenderedPageBreak/>
              <w:t>Espaço</w:t>
            </w:r>
          </w:p>
        </w:tc>
        <w:tc>
          <w:tcPr>
            <w:tcW w:w="6406" w:type="dxa"/>
            <w:shd w:val="clear" w:color="auto" w:fill="F1F6F2"/>
            <w:tcMar>
              <w:top w:w="100" w:type="dxa"/>
              <w:left w:w="110" w:type="dxa"/>
              <w:bottom w:w="100" w:type="dxa"/>
              <w:right w:w="110" w:type="dxa"/>
            </w:tcMar>
            <w:vAlign w:val="center"/>
          </w:tcPr>
          <w:p w14:paraId="2A6D38A0" w14:textId="77777777" w:rsidR="00A1239E" w:rsidRDefault="00000000">
            <w:pPr>
              <w:spacing w:after="0" w:line="240" w:lineRule="auto"/>
              <w:ind w:firstLine="0"/>
              <w:jc w:val="center"/>
            </w:pPr>
            <w:r>
              <w:rPr>
                <w:rFonts w:ascii="Arial" w:hAnsi="Arial"/>
                <w:sz w:val="18"/>
              </w:rPr>
              <w:t>“Aumentar o espaço, para todos ficarem juntos.”</w:t>
            </w:r>
          </w:p>
        </w:tc>
      </w:tr>
      <w:tr w:rsidR="00A1239E" w14:paraId="141AF166" w14:textId="77777777">
        <w:trPr>
          <w:jc w:val="center"/>
        </w:trPr>
        <w:tc>
          <w:tcPr>
            <w:tcW w:w="2381" w:type="dxa"/>
            <w:tcMar>
              <w:top w:w="100" w:type="dxa"/>
              <w:left w:w="110" w:type="dxa"/>
              <w:bottom w:w="100" w:type="dxa"/>
              <w:right w:w="110" w:type="dxa"/>
            </w:tcMar>
            <w:vAlign w:val="center"/>
          </w:tcPr>
          <w:p w14:paraId="2670F1C3" w14:textId="77777777" w:rsidR="00A1239E" w:rsidRDefault="00000000">
            <w:pPr>
              <w:spacing w:after="0" w:line="240" w:lineRule="auto"/>
              <w:ind w:firstLine="0"/>
              <w:jc w:val="left"/>
            </w:pPr>
            <w:r>
              <w:rPr>
                <w:rFonts w:ascii="Arial" w:hAnsi="Arial"/>
                <w:sz w:val="18"/>
              </w:rPr>
              <w:t>Layout</w:t>
            </w:r>
          </w:p>
        </w:tc>
        <w:tc>
          <w:tcPr>
            <w:tcW w:w="6406" w:type="dxa"/>
            <w:tcMar>
              <w:top w:w="100" w:type="dxa"/>
              <w:left w:w="110" w:type="dxa"/>
              <w:bottom w:w="100" w:type="dxa"/>
              <w:right w:w="110" w:type="dxa"/>
            </w:tcMar>
            <w:vAlign w:val="center"/>
          </w:tcPr>
          <w:p w14:paraId="55F787A0" w14:textId="77777777" w:rsidR="00A1239E" w:rsidRDefault="00000000">
            <w:pPr>
              <w:spacing w:after="0" w:line="240" w:lineRule="auto"/>
              <w:ind w:firstLine="0"/>
              <w:jc w:val="center"/>
            </w:pPr>
            <w:r>
              <w:rPr>
                <w:rFonts w:ascii="Arial" w:hAnsi="Arial"/>
                <w:sz w:val="18"/>
              </w:rPr>
              <w:t>“Posicionamento dos estandes por segmento e mais separados.”</w:t>
            </w:r>
          </w:p>
        </w:tc>
      </w:tr>
      <w:tr w:rsidR="00A1239E" w14:paraId="3DCEA04E" w14:textId="77777777">
        <w:trPr>
          <w:jc w:val="center"/>
        </w:trPr>
        <w:tc>
          <w:tcPr>
            <w:tcW w:w="2381" w:type="dxa"/>
            <w:shd w:val="clear" w:color="auto" w:fill="F1F6F2"/>
            <w:tcMar>
              <w:top w:w="100" w:type="dxa"/>
              <w:left w:w="110" w:type="dxa"/>
              <w:bottom w:w="100" w:type="dxa"/>
              <w:right w:w="110" w:type="dxa"/>
            </w:tcMar>
            <w:vAlign w:val="center"/>
          </w:tcPr>
          <w:p w14:paraId="68AB9B96" w14:textId="77777777" w:rsidR="00A1239E" w:rsidRDefault="00000000">
            <w:pPr>
              <w:spacing w:after="0" w:line="240" w:lineRule="auto"/>
              <w:ind w:firstLine="0"/>
              <w:jc w:val="left"/>
            </w:pPr>
            <w:r>
              <w:rPr>
                <w:rFonts w:ascii="Arial" w:hAnsi="Arial"/>
                <w:sz w:val="18"/>
              </w:rPr>
              <w:t>Circulação</w:t>
            </w:r>
          </w:p>
        </w:tc>
        <w:tc>
          <w:tcPr>
            <w:tcW w:w="6406" w:type="dxa"/>
            <w:shd w:val="clear" w:color="auto" w:fill="F1F6F2"/>
            <w:tcMar>
              <w:top w:w="100" w:type="dxa"/>
              <w:left w:w="110" w:type="dxa"/>
              <w:bottom w:w="100" w:type="dxa"/>
              <w:right w:w="110" w:type="dxa"/>
            </w:tcMar>
            <w:vAlign w:val="center"/>
          </w:tcPr>
          <w:p w14:paraId="1A7CB8EA" w14:textId="77777777" w:rsidR="00A1239E" w:rsidRDefault="00000000">
            <w:pPr>
              <w:spacing w:after="0" w:line="240" w:lineRule="auto"/>
              <w:ind w:firstLine="0"/>
              <w:jc w:val="center"/>
            </w:pPr>
            <w:r>
              <w:rPr>
                <w:rFonts w:ascii="Arial" w:hAnsi="Arial"/>
                <w:sz w:val="18"/>
              </w:rPr>
              <w:t>“Estratégia para o público rodar nos ambientes.”</w:t>
            </w:r>
          </w:p>
        </w:tc>
      </w:tr>
      <w:tr w:rsidR="00A1239E" w14:paraId="67DF245C" w14:textId="77777777">
        <w:trPr>
          <w:jc w:val="center"/>
        </w:trPr>
        <w:tc>
          <w:tcPr>
            <w:tcW w:w="2381" w:type="dxa"/>
            <w:tcMar>
              <w:top w:w="100" w:type="dxa"/>
              <w:left w:w="110" w:type="dxa"/>
              <w:bottom w:w="100" w:type="dxa"/>
              <w:right w:w="110" w:type="dxa"/>
            </w:tcMar>
            <w:vAlign w:val="center"/>
          </w:tcPr>
          <w:p w14:paraId="3AE8AC20" w14:textId="77777777" w:rsidR="00A1239E" w:rsidRDefault="00000000">
            <w:pPr>
              <w:spacing w:after="0" w:line="240" w:lineRule="auto"/>
              <w:ind w:firstLine="0"/>
              <w:jc w:val="left"/>
            </w:pPr>
            <w:r>
              <w:rPr>
                <w:rFonts w:ascii="Arial" w:hAnsi="Arial"/>
                <w:sz w:val="18"/>
              </w:rPr>
              <w:t>Divulgação</w:t>
            </w:r>
          </w:p>
        </w:tc>
        <w:tc>
          <w:tcPr>
            <w:tcW w:w="6406" w:type="dxa"/>
            <w:tcMar>
              <w:top w:w="100" w:type="dxa"/>
              <w:left w:w="110" w:type="dxa"/>
              <w:bottom w:w="100" w:type="dxa"/>
              <w:right w:w="110" w:type="dxa"/>
            </w:tcMar>
            <w:vAlign w:val="center"/>
          </w:tcPr>
          <w:p w14:paraId="0B200EA9" w14:textId="77777777" w:rsidR="00A1239E" w:rsidRDefault="00000000">
            <w:pPr>
              <w:spacing w:after="0" w:line="240" w:lineRule="auto"/>
              <w:ind w:firstLine="0"/>
              <w:jc w:val="center"/>
            </w:pPr>
            <w:r>
              <w:rPr>
                <w:rFonts w:ascii="Arial" w:hAnsi="Arial"/>
                <w:sz w:val="18"/>
              </w:rPr>
              <w:t>“Divulgação de forma mais antecipada.”</w:t>
            </w:r>
          </w:p>
        </w:tc>
      </w:tr>
      <w:tr w:rsidR="00A1239E" w14:paraId="35B3584F" w14:textId="77777777">
        <w:trPr>
          <w:jc w:val="center"/>
        </w:trPr>
        <w:tc>
          <w:tcPr>
            <w:tcW w:w="2381" w:type="dxa"/>
            <w:shd w:val="clear" w:color="auto" w:fill="F1F6F2"/>
            <w:tcMar>
              <w:top w:w="100" w:type="dxa"/>
              <w:left w:w="110" w:type="dxa"/>
              <w:bottom w:w="100" w:type="dxa"/>
              <w:right w:w="110" w:type="dxa"/>
            </w:tcMar>
            <w:vAlign w:val="center"/>
          </w:tcPr>
          <w:p w14:paraId="7682DBBF" w14:textId="77777777" w:rsidR="00A1239E" w:rsidRDefault="00000000">
            <w:pPr>
              <w:spacing w:after="0" w:line="240" w:lineRule="auto"/>
              <w:ind w:firstLine="0"/>
              <w:jc w:val="left"/>
            </w:pPr>
            <w:r>
              <w:rPr>
                <w:rFonts w:ascii="Arial" w:hAnsi="Arial"/>
                <w:sz w:val="18"/>
              </w:rPr>
              <w:t>Identificação</w:t>
            </w:r>
          </w:p>
        </w:tc>
        <w:tc>
          <w:tcPr>
            <w:tcW w:w="6406" w:type="dxa"/>
            <w:shd w:val="clear" w:color="auto" w:fill="F1F6F2"/>
            <w:tcMar>
              <w:top w:w="100" w:type="dxa"/>
              <w:left w:w="110" w:type="dxa"/>
              <w:bottom w:w="100" w:type="dxa"/>
              <w:right w:w="110" w:type="dxa"/>
            </w:tcMar>
            <w:vAlign w:val="center"/>
          </w:tcPr>
          <w:p w14:paraId="15353808" w14:textId="77777777" w:rsidR="00A1239E" w:rsidRDefault="00000000">
            <w:pPr>
              <w:spacing w:after="0" w:line="240" w:lineRule="auto"/>
              <w:ind w:firstLine="0"/>
              <w:jc w:val="center"/>
            </w:pPr>
            <w:r>
              <w:rPr>
                <w:rFonts w:ascii="Arial" w:hAnsi="Arial"/>
                <w:sz w:val="18"/>
              </w:rPr>
              <w:t>“Os crachás dos expositores deveriam ser de cores diferentes, a depender do segmento.”</w:t>
            </w:r>
          </w:p>
        </w:tc>
      </w:tr>
    </w:tbl>
    <w:p w14:paraId="3C4F9A87" w14:textId="77777777" w:rsidR="00A1239E" w:rsidRDefault="00A1239E">
      <w:pPr>
        <w:spacing w:after="0"/>
      </w:pPr>
    </w:p>
    <w:p w14:paraId="54E7FFFD" w14:textId="77777777" w:rsidR="00A1239E" w:rsidRDefault="00000000">
      <w:pPr>
        <w:spacing w:line="240" w:lineRule="auto"/>
        <w:ind w:firstLine="0"/>
        <w:jc w:val="center"/>
      </w:pPr>
      <w:r>
        <w:rPr>
          <w:rFonts w:ascii="Arial" w:hAnsi="Arial"/>
          <w:i/>
          <w:sz w:val="18"/>
        </w:rPr>
        <w:t>Quadro 1 – Exemplos de sugestões apresentadas pelos expositores. Fonte: Pesquisa FESUPER 2026.</w:t>
      </w:r>
    </w:p>
    <w:p w14:paraId="635469AB" w14:textId="77777777" w:rsidR="00A1239E" w:rsidRDefault="00000000">
      <w:pPr>
        <w:pStyle w:val="Ttulo2"/>
      </w:pPr>
      <w:r>
        <w:t>3.9 Síntese dos resultados dos expositores</w:t>
      </w:r>
    </w:p>
    <w:p w14:paraId="3866C061" w14:textId="77777777" w:rsidR="00A1239E" w:rsidRDefault="00000000">
      <w:pPr>
        <w:pStyle w:val="Commarcadores"/>
        <w:ind w:left="397" w:firstLine="0"/>
      </w:pPr>
      <w:r>
        <w:t>A experiência geral foi elevada, com média estimada de 9,05.</w:t>
      </w:r>
    </w:p>
    <w:p w14:paraId="58EF1B5C" w14:textId="77777777" w:rsidR="00A1239E" w:rsidRDefault="00000000">
      <w:pPr>
        <w:pStyle w:val="Commarcadores"/>
        <w:ind w:left="397" w:firstLine="0"/>
      </w:pPr>
      <w:r>
        <w:t>Credenciamento, recepção, apoio da organização e programação constituem os principais pontos fortes.</w:t>
      </w:r>
    </w:p>
    <w:p w14:paraId="67F97542" w14:textId="77777777" w:rsidR="00A1239E" w:rsidRDefault="00000000">
      <w:pPr>
        <w:pStyle w:val="Commarcadores"/>
        <w:ind w:left="397" w:firstLine="0"/>
      </w:pPr>
      <w:r>
        <w:t>Estrutura e montagem dos estandes formam o principal eixo de aperfeiçoamento.</w:t>
      </w:r>
    </w:p>
    <w:p w14:paraId="681440D6" w14:textId="77777777" w:rsidR="00A1239E" w:rsidRDefault="00000000">
      <w:pPr>
        <w:pStyle w:val="Commarcadores"/>
        <w:ind w:left="397" w:firstLine="0"/>
      </w:pPr>
      <w:r>
        <w:t>Nove em cada dez expositores identificaram negócios realizados ou oportunidades potenciais.</w:t>
      </w:r>
    </w:p>
    <w:p w14:paraId="6C08461A" w14:textId="77777777" w:rsidR="00A1239E" w:rsidRDefault="00000000">
      <w:pPr>
        <w:pStyle w:val="Commarcadores"/>
        <w:ind w:left="397" w:firstLine="0"/>
      </w:pPr>
      <w:r>
        <w:t>O retorno percebido foi positivo, mas inferior à satisfação geral e à intenção de participar novamente.</w:t>
      </w:r>
    </w:p>
    <w:p w14:paraId="14765706" w14:textId="77777777" w:rsidR="00A1239E" w:rsidRDefault="00000000">
      <w:pPr>
        <w:pStyle w:val="Commarcadores"/>
        <w:ind w:left="397" w:firstLine="0"/>
      </w:pPr>
      <w:r>
        <w:t>O NPS adaptado de +66 indica fidelização elevada, embora existam 9,7% de detratores.</w:t>
      </w:r>
    </w:p>
    <w:p w14:paraId="1AF53329" w14:textId="77777777" w:rsidR="00A1239E" w:rsidRDefault="00000000">
      <w:r>
        <w:br w:type="page"/>
      </w:r>
    </w:p>
    <w:p w14:paraId="4BB8654A" w14:textId="77777777" w:rsidR="00A1239E" w:rsidRDefault="00000000">
      <w:pPr>
        <w:pStyle w:val="Ttulo1"/>
      </w:pPr>
      <w:r>
        <w:lastRenderedPageBreak/>
        <w:t>4 RESULTADOS DOS VISITANTES</w:t>
      </w:r>
    </w:p>
    <w:p w14:paraId="7C12A6F7" w14:textId="77777777" w:rsidR="00A1239E" w:rsidRDefault="00000000">
      <w:pPr>
        <w:pStyle w:val="Ttulo2"/>
      </w:pPr>
      <w:r>
        <w:t>4.1 Perfil dos participantes</w:t>
      </w:r>
    </w:p>
    <w:p w14:paraId="729C3ED3" w14:textId="77777777" w:rsidR="00A1239E" w:rsidRDefault="00000000">
      <w:r>
        <w:t>A pesquisa reuniu 123 visitantes. Os representantes de empresas ou fornecedores formaram o maior grupo, com 40,7%. O público geral correspondeu a 28,5%, seguido por empresários, com 9,8%, e profissionais de outros segmentos, com 8,9%.</w:t>
      </w:r>
    </w:p>
    <w:p w14:paraId="6F231079" w14:textId="77777777" w:rsidR="00A1239E" w:rsidRDefault="00000000">
      <w:pPr>
        <w:ind w:firstLine="0"/>
        <w:jc w:val="center"/>
      </w:pPr>
      <w:r>
        <w:rPr>
          <w:noProof/>
        </w:rPr>
        <w:drawing>
          <wp:inline distT="0" distB="0" distL="0" distR="0" wp14:anchorId="3E5D4EB9" wp14:editId="1CA1EA53">
            <wp:extent cx="5580000" cy="28766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_profile.png"/>
                    <pic:cNvPicPr/>
                  </pic:nvPicPr>
                  <pic:blipFill>
                    <a:blip r:embed="rId18"/>
                    <a:stretch>
                      <a:fillRect/>
                    </a:stretch>
                  </pic:blipFill>
                  <pic:spPr>
                    <a:xfrm>
                      <a:off x="0" y="0"/>
                      <a:ext cx="5580000" cy="2876623"/>
                    </a:xfrm>
                    <a:prstGeom prst="rect">
                      <a:avLst/>
                    </a:prstGeom>
                  </pic:spPr>
                </pic:pic>
              </a:graphicData>
            </a:graphic>
          </wp:inline>
        </w:drawing>
      </w:r>
    </w:p>
    <w:p w14:paraId="2F3BDA7C" w14:textId="77777777" w:rsidR="00A1239E" w:rsidRDefault="00000000">
      <w:pPr>
        <w:spacing w:after="160" w:line="240" w:lineRule="auto"/>
        <w:ind w:firstLine="0"/>
        <w:jc w:val="center"/>
      </w:pPr>
      <w:r>
        <w:rPr>
          <w:rFonts w:ascii="Arial" w:hAnsi="Arial"/>
          <w:i/>
          <w:sz w:val="18"/>
        </w:rPr>
        <w:t>Figura 9 – Perfil declarado dos visitantes. Fonte: Pesquisa FESUPER 2026.</w:t>
      </w:r>
    </w:p>
    <w:p w14:paraId="26398983" w14:textId="77777777" w:rsidR="00A1239E" w:rsidRDefault="00000000">
      <w:r>
        <w:t>Somando representantes de empresas, empresários e profissionais diretamente vinculados ao setor supermercadista ou varejista, pelo menos 52,9% apresentaram perfil empresarial ou comercial. Entretanto, somente 2,4% se identificaram especificamente como profissionais do setor supermercadista ou varejista, o que sinaliza oportunidade de reforçar a atração do público central da feira.</w:t>
      </w:r>
    </w:p>
    <w:p w14:paraId="085D1E7D" w14:textId="77777777" w:rsidR="00A1239E" w:rsidRDefault="00000000">
      <w:pPr>
        <w:pStyle w:val="Ttulo2"/>
      </w:pPr>
      <w:r>
        <w:t>4.2 Origem territorial</w:t>
      </w:r>
    </w:p>
    <w:p w14:paraId="77676837" w14:textId="77777777" w:rsidR="00A1239E" w:rsidRDefault="00000000">
      <w:r>
        <w:t>Arapiraca concentrou 68 visitantes, equivalentes a 55,3% das respostas, enquanto Maceió respondeu por 24, ou 19,5%. Considerando a classificação territorial, o Agreste Alagoano reuniu 77 visitantes, o Leste Alagoano 29 e o Sertão Alagoano quatro. Oito participantes vieram de outros estados; três informaram somente “Alagoas”; e duas respostas não indicaram município válido.</w:t>
      </w:r>
    </w:p>
    <w:p w14:paraId="5515F8C5" w14:textId="77777777" w:rsidR="00A1239E" w:rsidRDefault="00000000">
      <w:pPr>
        <w:ind w:firstLine="0"/>
        <w:jc w:val="center"/>
      </w:pPr>
      <w:r>
        <w:rPr>
          <w:noProof/>
        </w:rPr>
        <w:lastRenderedPageBreak/>
        <w:drawing>
          <wp:inline distT="0" distB="0" distL="0" distR="0" wp14:anchorId="0AA720D6" wp14:editId="48A36B70">
            <wp:extent cx="5580000" cy="28747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_origin.png"/>
                    <pic:cNvPicPr/>
                  </pic:nvPicPr>
                  <pic:blipFill>
                    <a:blip r:embed="rId19"/>
                    <a:stretch>
                      <a:fillRect/>
                    </a:stretch>
                  </pic:blipFill>
                  <pic:spPr>
                    <a:xfrm>
                      <a:off x="0" y="0"/>
                      <a:ext cx="5580000" cy="2874764"/>
                    </a:xfrm>
                    <a:prstGeom prst="rect">
                      <a:avLst/>
                    </a:prstGeom>
                  </pic:spPr>
                </pic:pic>
              </a:graphicData>
            </a:graphic>
          </wp:inline>
        </w:drawing>
      </w:r>
    </w:p>
    <w:p w14:paraId="46F581E5" w14:textId="77777777" w:rsidR="00A1239E" w:rsidRDefault="00000000">
      <w:pPr>
        <w:spacing w:after="160" w:line="240" w:lineRule="auto"/>
        <w:ind w:firstLine="0"/>
        <w:jc w:val="center"/>
      </w:pPr>
      <w:r>
        <w:rPr>
          <w:rFonts w:ascii="Arial" w:hAnsi="Arial"/>
          <w:i/>
          <w:sz w:val="18"/>
        </w:rPr>
        <w:t>Figura 10 – Origem territorial dos visitantes nas três categorias principais. Fonte: Pesquisa FESUPER 2026.</w:t>
      </w:r>
    </w:p>
    <w:p w14:paraId="53851059" w14:textId="77777777" w:rsidR="00A1239E" w:rsidRDefault="00000000">
      <w:pPr>
        <w:ind w:firstLine="0"/>
        <w:jc w:val="center"/>
      </w:pPr>
      <w:r>
        <w:rPr>
          <w:noProof/>
        </w:rPr>
        <w:drawing>
          <wp:inline distT="0" distB="0" distL="0" distR="0" wp14:anchorId="405D7C48" wp14:editId="5D75B2C4">
            <wp:extent cx="5580000" cy="28802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_regions.png"/>
                    <pic:cNvPicPr/>
                  </pic:nvPicPr>
                  <pic:blipFill>
                    <a:blip r:embed="rId20"/>
                    <a:stretch>
                      <a:fillRect/>
                    </a:stretch>
                  </pic:blipFill>
                  <pic:spPr>
                    <a:xfrm>
                      <a:off x="0" y="0"/>
                      <a:ext cx="5580000" cy="2880233"/>
                    </a:xfrm>
                    <a:prstGeom prst="rect">
                      <a:avLst/>
                    </a:prstGeom>
                  </pic:spPr>
                </pic:pic>
              </a:graphicData>
            </a:graphic>
          </wp:inline>
        </w:drawing>
      </w:r>
    </w:p>
    <w:p w14:paraId="32D0FE39" w14:textId="77777777" w:rsidR="00A1239E" w:rsidRDefault="00000000">
      <w:pPr>
        <w:spacing w:after="160" w:line="240" w:lineRule="auto"/>
        <w:ind w:firstLine="0"/>
        <w:jc w:val="center"/>
      </w:pPr>
      <w:r>
        <w:rPr>
          <w:rFonts w:ascii="Arial" w:hAnsi="Arial"/>
          <w:i/>
          <w:sz w:val="18"/>
        </w:rPr>
        <w:t>Figura 11 – Visitantes por mesorregião ou localização de origem. Fonte: Pesquisa FESUPER 2026.</w:t>
      </w:r>
    </w:p>
    <w:tbl>
      <w:tblPr>
        <w:tblW w:w="0" w:type="auto"/>
        <w:jc w:val="center"/>
        <w:tblLayout w:type="fixed"/>
        <w:tblLook w:val="04A0" w:firstRow="1" w:lastRow="0" w:firstColumn="1" w:lastColumn="0" w:noHBand="0" w:noVBand="1"/>
      </w:tblPr>
      <w:tblGrid>
        <w:gridCol w:w="2948"/>
        <w:gridCol w:w="907"/>
        <w:gridCol w:w="3515"/>
        <w:gridCol w:w="1134"/>
      </w:tblGrid>
      <w:tr w:rsidR="00A1239E" w14:paraId="547EA23F" w14:textId="77777777">
        <w:trPr>
          <w:tblHeader/>
          <w:jc w:val="center"/>
        </w:trPr>
        <w:tc>
          <w:tcPr>
            <w:tcW w:w="2948" w:type="dxa"/>
            <w:shd w:val="clear" w:color="auto" w:fill="07562D"/>
            <w:tcMar>
              <w:top w:w="100" w:type="dxa"/>
              <w:left w:w="110" w:type="dxa"/>
              <w:bottom w:w="100" w:type="dxa"/>
              <w:right w:w="110" w:type="dxa"/>
            </w:tcMar>
            <w:vAlign w:val="center"/>
          </w:tcPr>
          <w:p w14:paraId="16B5AD06" w14:textId="77777777" w:rsidR="00A1239E" w:rsidRDefault="00000000" w:rsidP="00E17AC5">
            <w:pPr>
              <w:ind w:firstLine="0"/>
              <w:jc w:val="center"/>
            </w:pPr>
            <w:r>
              <w:rPr>
                <w:rFonts w:ascii="Arial" w:hAnsi="Arial"/>
                <w:b/>
                <w:color w:val="FFFFFF"/>
                <w:sz w:val="18"/>
              </w:rPr>
              <w:t>Município</w:t>
            </w:r>
          </w:p>
        </w:tc>
        <w:tc>
          <w:tcPr>
            <w:tcW w:w="907" w:type="dxa"/>
            <w:shd w:val="clear" w:color="auto" w:fill="07562D"/>
            <w:tcMar>
              <w:top w:w="100" w:type="dxa"/>
              <w:left w:w="110" w:type="dxa"/>
              <w:bottom w:w="100" w:type="dxa"/>
              <w:right w:w="110" w:type="dxa"/>
            </w:tcMar>
            <w:vAlign w:val="center"/>
          </w:tcPr>
          <w:p w14:paraId="52BB6A43" w14:textId="77777777" w:rsidR="00A1239E" w:rsidRDefault="00000000" w:rsidP="00E17AC5">
            <w:pPr>
              <w:ind w:firstLine="0"/>
              <w:jc w:val="center"/>
            </w:pPr>
            <w:r>
              <w:rPr>
                <w:rFonts w:ascii="Arial" w:hAnsi="Arial"/>
                <w:b/>
                <w:color w:val="FFFFFF"/>
                <w:sz w:val="18"/>
              </w:rPr>
              <w:t>UF</w:t>
            </w:r>
          </w:p>
        </w:tc>
        <w:tc>
          <w:tcPr>
            <w:tcW w:w="3515" w:type="dxa"/>
            <w:shd w:val="clear" w:color="auto" w:fill="07562D"/>
            <w:tcMar>
              <w:top w:w="100" w:type="dxa"/>
              <w:left w:w="110" w:type="dxa"/>
              <w:bottom w:w="100" w:type="dxa"/>
              <w:right w:w="110" w:type="dxa"/>
            </w:tcMar>
            <w:vAlign w:val="center"/>
          </w:tcPr>
          <w:p w14:paraId="7AE8772F" w14:textId="77777777" w:rsidR="00A1239E" w:rsidRDefault="00000000" w:rsidP="00E17AC5">
            <w:r>
              <w:rPr>
                <w:rFonts w:ascii="Arial" w:hAnsi="Arial"/>
                <w:b/>
                <w:color w:val="FFFFFF"/>
                <w:sz w:val="18"/>
              </w:rPr>
              <w:t>Mesorregião ou localização</w:t>
            </w:r>
          </w:p>
        </w:tc>
        <w:tc>
          <w:tcPr>
            <w:tcW w:w="1134" w:type="dxa"/>
            <w:shd w:val="clear" w:color="auto" w:fill="07562D"/>
            <w:tcMar>
              <w:top w:w="100" w:type="dxa"/>
              <w:left w:w="110" w:type="dxa"/>
              <w:bottom w:w="100" w:type="dxa"/>
              <w:right w:w="110" w:type="dxa"/>
            </w:tcMar>
            <w:vAlign w:val="center"/>
          </w:tcPr>
          <w:p w14:paraId="43314707" w14:textId="77777777" w:rsidR="00A1239E" w:rsidRDefault="00000000" w:rsidP="00E17AC5">
            <w:pPr>
              <w:ind w:firstLine="0"/>
              <w:jc w:val="center"/>
            </w:pPr>
            <w:r>
              <w:rPr>
                <w:rFonts w:ascii="Arial" w:hAnsi="Arial"/>
                <w:b/>
                <w:color w:val="FFFFFF"/>
                <w:sz w:val="18"/>
              </w:rPr>
              <w:t>Visitantes</w:t>
            </w:r>
          </w:p>
        </w:tc>
      </w:tr>
      <w:tr w:rsidR="00A1239E" w14:paraId="72DB195E" w14:textId="77777777">
        <w:trPr>
          <w:jc w:val="center"/>
        </w:trPr>
        <w:tc>
          <w:tcPr>
            <w:tcW w:w="2948" w:type="dxa"/>
            <w:tcMar>
              <w:top w:w="100" w:type="dxa"/>
              <w:left w:w="110" w:type="dxa"/>
              <w:bottom w:w="100" w:type="dxa"/>
              <w:right w:w="110" w:type="dxa"/>
            </w:tcMar>
            <w:vAlign w:val="center"/>
          </w:tcPr>
          <w:p w14:paraId="19232866" w14:textId="77777777" w:rsidR="00A1239E" w:rsidRDefault="00000000">
            <w:pPr>
              <w:spacing w:after="0" w:line="240" w:lineRule="auto"/>
              <w:ind w:firstLine="0"/>
              <w:jc w:val="left"/>
            </w:pPr>
            <w:r>
              <w:rPr>
                <w:rFonts w:ascii="Arial" w:hAnsi="Arial"/>
                <w:sz w:val="18"/>
              </w:rPr>
              <w:t>Arapiraca</w:t>
            </w:r>
          </w:p>
        </w:tc>
        <w:tc>
          <w:tcPr>
            <w:tcW w:w="907" w:type="dxa"/>
            <w:tcMar>
              <w:top w:w="100" w:type="dxa"/>
              <w:left w:w="110" w:type="dxa"/>
              <w:bottom w:w="100" w:type="dxa"/>
              <w:right w:w="110" w:type="dxa"/>
            </w:tcMar>
            <w:vAlign w:val="center"/>
          </w:tcPr>
          <w:p w14:paraId="74D19EE7"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28C9F98F" w14:textId="77777777" w:rsidR="00A1239E" w:rsidRDefault="00000000">
            <w:pPr>
              <w:spacing w:after="0" w:line="240" w:lineRule="auto"/>
              <w:ind w:firstLine="0"/>
              <w:jc w:val="center"/>
            </w:pPr>
            <w:r>
              <w:rPr>
                <w:rFonts w:ascii="Arial" w:hAnsi="Arial"/>
                <w:sz w:val="18"/>
              </w:rPr>
              <w:t>Agreste Alagoano</w:t>
            </w:r>
          </w:p>
        </w:tc>
        <w:tc>
          <w:tcPr>
            <w:tcW w:w="1134" w:type="dxa"/>
            <w:tcMar>
              <w:top w:w="100" w:type="dxa"/>
              <w:left w:w="110" w:type="dxa"/>
              <w:bottom w:w="100" w:type="dxa"/>
              <w:right w:w="110" w:type="dxa"/>
            </w:tcMar>
            <w:vAlign w:val="center"/>
          </w:tcPr>
          <w:p w14:paraId="67779D51" w14:textId="77777777" w:rsidR="00A1239E" w:rsidRDefault="00000000">
            <w:pPr>
              <w:spacing w:after="0" w:line="240" w:lineRule="auto"/>
              <w:ind w:firstLine="0"/>
              <w:jc w:val="center"/>
            </w:pPr>
            <w:r>
              <w:rPr>
                <w:rFonts w:ascii="Arial" w:hAnsi="Arial"/>
                <w:sz w:val="18"/>
              </w:rPr>
              <w:t>68</w:t>
            </w:r>
          </w:p>
        </w:tc>
      </w:tr>
      <w:tr w:rsidR="00A1239E" w14:paraId="321BA74E" w14:textId="77777777">
        <w:trPr>
          <w:jc w:val="center"/>
        </w:trPr>
        <w:tc>
          <w:tcPr>
            <w:tcW w:w="2948" w:type="dxa"/>
            <w:shd w:val="clear" w:color="auto" w:fill="F1F6F2"/>
            <w:tcMar>
              <w:top w:w="100" w:type="dxa"/>
              <w:left w:w="110" w:type="dxa"/>
              <w:bottom w:w="100" w:type="dxa"/>
              <w:right w:w="110" w:type="dxa"/>
            </w:tcMar>
            <w:vAlign w:val="center"/>
          </w:tcPr>
          <w:p w14:paraId="5A692F65" w14:textId="77777777" w:rsidR="00A1239E" w:rsidRDefault="00000000">
            <w:pPr>
              <w:spacing w:after="0" w:line="240" w:lineRule="auto"/>
              <w:ind w:firstLine="0"/>
              <w:jc w:val="left"/>
            </w:pPr>
            <w:r>
              <w:rPr>
                <w:rFonts w:ascii="Arial" w:hAnsi="Arial"/>
                <w:sz w:val="18"/>
              </w:rPr>
              <w:t>Maceió</w:t>
            </w:r>
          </w:p>
        </w:tc>
        <w:tc>
          <w:tcPr>
            <w:tcW w:w="907" w:type="dxa"/>
            <w:shd w:val="clear" w:color="auto" w:fill="F1F6F2"/>
            <w:tcMar>
              <w:top w:w="100" w:type="dxa"/>
              <w:left w:w="110" w:type="dxa"/>
              <w:bottom w:w="100" w:type="dxa"/>
              <w:right w:w="110" w:type="dxa"/>
            </w:tcMar>
            <w:vAlign w:val="center"/>
          </w:tcPr>
          <w:p w14:paraId="104C2676"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546C3E81" w14:textId="77777777" w:rsidR="00A1239E" w:rsidRDefault="00000000">
            <w:pPr>
              <w:spacing w:after="0" w:line="240" w:lineRule="auto"/>
              <w:ind w:firstLine="0"/>
              <w:jc w:val="center"/>
            </w:pPr>
            <w:r>
              <w:rPr>
                <w:rFonts w:ascii="Arial" w:hAnsi="Arial"/>
                <w:sz w:val="18"/>
              </w:rPr>
              <w:t>Leste Alagoano</w:t>
            </w:r>
          </w:p>
        </w:tc>
        <w:tc>
          <w:tcPr>
            <w:tcW w:w="1134" w:type="dxa"/>
            <w:shd w:val="clear" w:color="auto" w:fill="F1F6F2"/>
            <w:tcMar>
              <w:top w:w="100" w:type="dxa"/>
              <w:left w:w="110" w:type="dxa"/>
              <w:bottom w:w="100" w:type="dxa"/>
              <w:right w:w="110" w:type="dxa"/>
            </w:tcMar>
            <w:vAlign w:val="center"/>
          </w:tcPr>
          <w:p w14:paraId="57A6B932" w14:textId="77777777" w:rsidR="00A1239E" w:rsidRDefault="00000000">
            <w:pPr>
              <w:spacing w:after="0" w:line="240" w:lineRule="auto"/>
              <w:ind w:firstLine="0"/>
              <w:jc w:val="center"/>
            </w:pPr>
            <w:r>
              <w:rPr>
                <w:rFonts w:ascii="Arial" w:hAnsi="Arial"/>
                <w:sz w:val="18"/>
              </w:rPr>
              <w:t>24</w:t>
            </w:r>
          </w:p>
        </w:tc>
      </w:tr>
      <w:tr w:rsidR="00A1239E" w14:paraId="5850D6F6" w14:textId="77777777">
        <w:trPr>
          <w:jc w:val="center"/>
        </w:trPr>
        <w:tc>
          <w:tcPr>
            <w:tcW w:w="2948" w:type="dxa"/>
            <w:tcMar>
              <w:top w:w="100" w:type="dxa"/>
              <w:left w:w="110" w:type="dxa"/>
              <w:bottom w:w="100" w:type="dxa"/>
              <w:right w:w="110" w:type="dxa"/>
            </w:tcMar>
            <w:vAlign w:val="center"/>
          </w:tcPr>
          <w:p w14:paraId="69EE23A4" w14:textId="77777777" w:rsidR="00A1239E" w:rsidRDefault="00000000">
            <w:pPr>
              <w:spacing w:after="0" w:line="240" w:lineRule="auto"/>
              <w:ind w:firstLine="0"/>
              <w:jc w:val="left"/>
            </w:pPr>
            <w:r>
              <w:rPr>
                <w:rFonts w:ascii="Arial" w:hAnsi="Arial"/>
                <w:sz w:val="18"/>
              </w:rPr>
              <w:t>Recife</w:t>
            </w:r>
          </w:p>
        </w:tc>
        <w:tc>
          <w:tcPr>
            <w:tcW w:w="907" w:type="dxa"/>
            <w:tcMar>
              <w:top w:w="100" w:type="dxa"/>
              <w:left w:w="110" w:type="dxa"/>
              <w:bottom w:w="100" w:type="dxa"/>
              <w:right w:w="110" w:type="dxa"/>
            </w:tcMar>
            <w:vAlign w:val="center"/>
          </w:tcPr>
          <w:p w14:paraId="6FDA2F47" w14:textId="77777777" w:rsidR="00A1239E" w:rsidRDefault="00000000">
            <w:pPr>
              <w:spacing w:after="0" w:line="240" w:lineRule="auto"/>
              <w:ind w:firstLine="0"/>
              <w:jc w:val="center"/>
            </w:pPr>
            <w:r>
              <w:rPr>
                <w:rFonts w:ascii="Arial" w:hAnsi="Arial"/>
                <w:sz w:val="18"/>
              </w:rPr>
              <w:t>PE</w:t>
            </w:r>
          </w:p>
        </w:tc>
        <w:tc>
          <w:tcPr>
            <w:tcW w:w="3515" w:type="dxa"/>
            <w:tcMar>
              <w:top w:w="100" w:type="dxa"/>
              <w:left w:w="110" w:type="dxa"/>
              <w:bottom w:w="100" w:type="dxa"/>
              <w:right w:w="110" w:type="dxa"/>
            </w:tcMar>
            <w:vAlign w:val="center"/>
          </w:tcPr>
          <w:p w14:paraId="2054BBCB" w14:textId="77777777" w:rsidR="00A1239E" w:rsidRDefault="00000000">
            <w:pPr>
              <w:spacing w:after="0" w:line="240" w:lineRule="auto"/>
              <w:ind w:firstLine="0"/>
              <w:jc w:val="center"/>
            </w:pPr>
            <w:r>
              <w:rPr>
                <w:rFonts w:ascii="Arial" w:hAnsi="Arial"/>
                <w:sz w:val="18"/>
              </w:rPr>
              <w:t>Fora de Alagoas</w:t>
            </w:r>
          </w:p>
        </w:tc>
        <w:tc>
          <w:tcPr>
            <w:tcW w:w="1134" w:type="dxa"/>
            <w:tcMar>
              <w:top w:w="100" w:type="dxa"/>
              <w:left w:w="110" w:type="dxa"/>
              <w:bottom w:w="100" w:type="dxa"/>
              <w:right w:w="110" w:type="dxa"/>
            </w:tcMar>
            <w:vAlign w:val="center"/>
          </w:tcPr>
          <w:p w14:paraId="6DB51E1B" w14:textId="77777777" w:rsidR="00A1239E" w:rsidRDefault="00000000">
            <w:pPr>
              <w:spacing w:after="0" w:line="240" w:lineRule="auto"/>
              <w:ind w:firstLine="0"/>
              <w:jc w:val="center"/>
            </w:pPr>
            <w:r>
              <w:rPr>
                <w:rFonts w:ascii="Arial" w:hAnsi="Arial"/>
                <w:sz w:val="18"/>
              </w:rPr>
              <w:t>4</w:t>
            </w:r>
          </w:p>
        </w:tc>
      </w:tr>
      <w:tr w:rsidR="00A1239E" w14:paraId="481D8B4B" w14:textId="77777777">
        <w:trPr>
          <w:jc w:val="center"/>
        </w:trPr>
        <w:tc>
          <w:tcPr>
            <w:tcW w:w="2948" w:type="dxa"/>
            <w:shd w:val="clear" w:color="auto" w:fill="F1F6F2"/>
            <w:tcMar>
              <w:top w:w="100" w:type="dxa"/>
              <w:left w:w="110" w:type="dxa"/>
              <w:bottom w:w="100" w:type="dxa"/>
              <w:right w:w="110" w:type="dxa"/>
            </w:tcMar>
            <w:vAlign w:val="center"/>
          </w:tcPr>
          <w:p w14:paraId="30537D99" w14:textId="77777777" w:rsidR="00A1239E" w:rsidRDefault="00000000">
            <w:pPr>
              <w:spacing w:after="0" w:line="240" w:lineRule="auto"/>
              <w:ind w:firstLine="0"/>
              <w:jc w:val="left"/>
            </w:pPr>
            <w:r>
              <w:rPr>
                <w:rFonts w:ascii="Arial" w:hAnsi="Arial"/>
                <w:sz w:val="18"/>
              </w:rPr>
              <w:t>Coité do Nóia</w:t>
            </w:r>
          </w:p>
        </w:tc>
        <w:tc>
          <w:tcPr>
            <w:tcW w:w="907" w:type="dxa"/>
            <w:shd w:val="clear" w:color="auto" w:fill="F1F6F2"/>
            <w:tcMar>
              <w:top w:w="100" w:type="dxa"/>
              <w:left w:w="110" w:type="dxa"/>
              <w:bottom w:w="100" w:type="dxa"/>
              <w:right w:w="110" w:type="dxa"/>
            </w:tcMar>
            <w:vAlign w:val="center"/>
          </w:tcPr>
          <w:p w14:paraId="0E063572"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1F3D083E" w14:textId="77777777" w:rsidR="00A1239E" w:rsidRDefault="00000000">
            <w:pPr>
              <w:spacing w:after="0" w:line="240" w:lineRule="auto"/>
              <w:ind w:firstLine="0"/>
              <w:jc w:val="center"/>
            </w:pPr>
            <w:r>
              <w:rPr>
                <w:rFonts w:ascii="Arial" w:hAnsi="Arial"/>
                <w:sz w:val="18"/>
              </w:rPr>
              <w:t>Agreste Alagoano</w:t>
            </w:r>
          </w:p>
        </w:tc>
        <w:tc>
          <w:tcPr>
            <w:tcW w:w="1134" w:type="dxa"/>
            <w:shd w:val="clear" w:color="auto" w:fill="F1F6F2"/>
            <w:tcMar>
              <w:top w:w="100" w:type="dxa"/>
              <w:left w:w="110" w:type="dxa"/>
              <w:bottom w:w="100" w:type="dxa"/>
              <w:right w:w="110" w:type="dxa"/>
            </w:tcMar>
            <w:vAlign w:val="center"/>
          </w:tcPr>
          <w:p w14:paraId="03720459" w14:textId="77777777" w:rsidR="00A1239E" w:rsidRDefault="00000000">
            <w:pPr>
              <w:spacing w:after="0" w:line="240" w:lineRule="auto"/>
              <w:ind w:firstLine="0"/>
              <w:jc w:val="center"/>
            </w:pPr>
            <w:r>
              <w:rPr>
                <w:rFonts w:ascii="Arial" w:hAnsi="Arial"/>
                <w:sz w:val="18"/>
              </w:rPr>
              <w:t>3</w:t>
            </w:r>
          </w:p>
        </w:tc>
      </w:tr>
      <w:tr w:rsidR="00A1239E" w14:paraId="42A67CCD" w14:textId="77777777">
        <w:trPr>
          <w:jc w:val="center"/>
        </w:trPr>
        <w:tc>
          <w:tcPr>
            <w:tcW w:w="2948" w:type="dxa"/>
            <w:tcMar>
              <w:top w:w="100" w:type="dxa"/>
              <w:left w:w="110" w:type="dxa"/>
              <w:bottom w:w="100" w:type="dxa"/>
              <w:right w:w="110" w:type="dxa"/>
            </w:tcMar>
            <w:vAlign w:val="center"/>
          </w:tcPr>
          <w:p w14:paraId="3075A898" w14:textId="77777777" w:rsidR="00A1239E" w:rsidRDefault="00000000">
            <w:pPr>
              <w:spacing w:after="0" w:line="240" w:lineRule="auto"/>
              <w:ind w:firstLine="0"/>
              <w:jc w:val="left"/>
            </w:pPr>
            <w:r>
              <w:rPr>
                <w:rFonts w:ascii="Arial" w:hAnsi="Arial"/>
                <w:sz w:val="18"/>
              </w:rPr>
              <w:t>Penedo</w:t>
            </w:r>
          </w:p>
        </w:tc>
        <w:tc>
          <w:tcPr>
            <w:tcW w:w="907" w:type="dxa"/>
            <w:tcMar>
              <w:top w:w="100" w:type="dxa"/>
              <w:left w:w="110" w:type="dxa"/>
              <w:bottom w:w="100" w:type="dxa"/>
              <w:right w:w="110" w:type="dxa"/>
            </w:tcMar>
            <w:vAlign w:val="center"/>
          </w:tcPr>
          <w:p w14:paraId="2CD19BB9"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004FCD25" w14:textId="77777777" w:rsidR="00A1239E" w:rsidRDefault="00000000">
            <w:pPr>
              <w:spacing w:after="0" w:line="240" w:lineRule="auto"/>
              <w:ind w:firstLine="0"/>
              <w:jc w:val="center"/>
            </w:pPr>
            <w:r>
              <w:rPr>
                <w:rFonts w:ascii="Arial" w:hAnsi="Arial"/>
                <w:sz w:val="18"/>
              </w:rPr>
              <w:t>Leste Alagoano</w:t>
            </w:r>
          </w:p>
        </w:tc>
        <w:tc>
          <w:tcPr>
            <w:tcW w:w="1134" w:type="dxa"/>
            <w:tcMar>
              <w:top w:w="100" w:type="dxa"/>
              <w:left w:w="110" w:type="dxa"/>
              <w:bottom w:w="100" w:type="dxa"/>
              <w:right w:w="110" w:type="dxa"/>
            </w:tcMar>
            <w:vAlign w:val="center"/>
          </w:tcPr>
          <w:p w14:paraId="107DBC1E" w14:textId="77777777" w:rsidR="00A1239E" w:rsidRDefault="00000000">
            <w:pPr>
              <w:spacing w:after="0" w:line="240" w:lineRule="auto"/>
              <w:ind w:firstLine="0"/>
              <w:jc w:val="center"/>
            </w:pPr>
            <w:r>
              <w:rPr>
                <w:rFonts w:ascii="Arial" w:hAnsi="Arial"/>
                <w:sz w:val="18"/>
              </w:rPr>
              <w:t>2</w:t>
            </w:r>
          </w:p>
        </w:tc>
      </w:tr>
      <w:tr w:rsidR="00A1239E" w14:paraId="02F65BE7" w14:textId="77777777">
        <w:trPr>
          <w:jc w:val="center"/>
        </w:trPr>
        <w:tc>
          <w:tcPr>
            <w:tcW w:w="2948" w:type="dxa"/>
            <w:shd w:val="clear" w:color="auto" w:fill="F1F6F2"/>
            <w:tcMar>
              <w:top w:w="100" w:type="dxa"/>
              <w:left w:w="110" w:type="dxa"/>
              <w:bottom w:w="100" w:type="dxa"/>
              <w:right w:w="110" w:type="dxa"/>
            </w:tcMar>
            <w:vAlign w:val="center"/>
          </w:tcPr>
          <w:p w14:paraId="080EABA2" w14:textId="77777777" w:rsidR="00A1239E" w:rsidRDefault="00000000">
            <w:pPr>
              <w:spacing w:after="0" w:line="240" w:lineRule="auto"/>
              <w:ind w:firstLine="0"/>
              <w:jc w:val="left"/>
            </w:pPr>
            <w:r>
              <w:rPr>
                <w:rFonts w:ascii="Arial" w:hAnsi="Arial"/>
                <w:sz w:val="18"/>
              </w:rPr>
              <w:t>Feira Grande</w:t>
            </w:r>
          </w:p>
        </w:tc>
        <w:tc>
          <w:tcPr>
            <w:tcW w:w="907" w:type="dxa"/>
            <w:shd w:val="clear" w:color="auto" w:fill="F1F6F2"/>
            <w:tcMar>
              <w:top w:w="100" w:type="dxa"/>
              <w:left w:w="110" w:type="dxa"/>
              <w:bottom w:w="100" w:type="dxa"/>
              <w:right w:w="110" w:type="dxa"/>
            </w:tcMar>
            <w:vAlign w:val="center"/>
          </w:tcPr>
          <w:p w14:paraId="35DB25C4"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3344A7B8" w14:textId="77777777" w:rsidR="00A1239E" w:rsidRDefault="00000000">
            <w:pPr>
              <w:spacing w:after="0" w:line="240" w:lineRule="auto"/>
              <w:ind w:firstLine="0"/>
              <w:jc w:val="center"/>
            </w:pPr>
            <w:r>
              <w:rPr>
                <w:rFonts w:ascii="Arial" w:hAnsi="Arial"/>
                <w:sz w:val="18"/>
              </w:rPr>
              <w:t>Agreste Alagoano</w:t>
            </w:r>
          </w:p>
        </w:tc>
        <w:tc>
          <w:tcPr>
            <w:tcW w:w="1134" w:type="dxa"/>
            <w:shd w:val="clear" w:color="auto" w:fill="F1F6F2"/>
            <w:tcMar>
              <w:top w:w="100" w:type="dxa"/>
              <w:left w:w="110" w:type="dxa"/>
              <w:bottom w:w="100" w:type="dxa"/>
              <w:right w:w="110" w:type="dxa"/>
            </w:tcMar>
            <w:vAlign w:val="center"/>
          </w:tcPr>
          <w:p w14:paraId="6BE31DAD" w14:textId="77777777" w:rsidR="00A1239E" w:rsidRDefault="00000000">
            <w:pPr>
              <w:spacing w:after="0" w:line="240" w:lineRule="auto"/>
              <w:ind w:firstLine="0"/>
              <w:jc w:val="center"/>
            </w:pPr>
            <w:r>
              <w:rPr>
                <w:rFonts w:ascii="Arial" w:hAnsi="Arial"/>
                <w:sz w:val="18"/>
              </w:rPr>
              <w:t>2</w:t>
            </w:r>
          </w:p>
        </w:tc>
      </w:tr>
      <w:tr w:rsidR="00A1239E" w14:paraId="3C583FDD" w14:textId="77777777">
        <w:trPr>
          <w:jc w:val="center"/>
        </w:trPr>
        <w:tc>
          <w:tcPr>
            <w:tcW w:w="2948" w:type="dxa"/>
            <w:tcMar>
              <w:top w:w="100" w:type="dxa"/>
              <w:left w:w="110" w:type="dxa"/>
              <w:bottom w:w="100" w:type="dxa"/>
              <w:right w:w="110" w:type="dxa"/>
            </w:tcMar>
            <w:vAlign w:val="center"/>
          </w:tcPr>
          <w:p w14:paraId="40306FAE" w14:textId="77777777" w:rsidR="00A1239E" w:rsidRDefault="00000000">
            <w:pPr>
              <w:spacing w:after="0" w:line="240" w:lineRule="auto"/>
              <w:ind w:firstLine="0"/>
              <w:jc w:val="left"/>
            </w:pPr>
            <w:r>
              <w:rPr>
                <w:rFonts w:ascii="Arial" w:hAnsi="Arial"/>
                <w:sz w:val="18"/>
              </w:rPr>
              <w:t>Girau do Ponciano</w:t>
            </w:r>
          </w:p>
        </w:tc>
        <w:tc>
          <w:tcPr>
            <w:tcW w:w="907" w:type="dxa"/>
            <w:tcMar>
              <w:top w:w="100" w:type="dxa"/>
              <w:left w:w="110" w:type="dxa"/>
              <w:bottom w:w="100" w:type="dxa"/>
              <w:right w:w="110" w:type="dxa"/>
            </w:tcMar>
            <w:vAlign w:val="center"/>
          </w:tcPr>
          <w:p w14:paraId="1D3939FC"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377245E0" w14:textId="77777777" w:rsidR="00A1239E" w:rsidRDefault="00000000">
            <w:pPr>
              <w:spacing w:after="0" w:line="240" w:lineRule="auto"/>
              <w:ind w:firstLine="0"/>
              <w:jc w:val="center"/>
            </w:pPr>
            <w:r>
              <w:rPr>
                <w:rFonts w:ascii="Arial" w:hAnsi="Arial"/>
                <w:sz w:val="18"/>
              </w:rPr>
              <w:t>Agreste Alagoano</w:t>
            </w:r>
          </w:p>
        </w:tc>
        <w:tc>
          <w:tcPr>
            <w:tcW w:w="1134" w:type="dxa"/>
            <w:tcMar>
              <w:top w:w="100" w:type="dxa"/>
              <w:left w:w="110" w:type="dxa"/>
              <w:bottom w:w="100" w:type="dxa"/>
              <w:right w:w="110" w:type="dxa"/>
            </w:tcMar>
            <w:vAlign w:val="center"/>
          </w:tcPr>
          <w:p w14:paraId="35EF673C" w14:textId="77777777" w:rsidR="00A1239E" w:rsidRDefault="00000000">
            <w:pPr>
              <w:spacing w:after="0" w:line="240" w:lineRule="auto"/>
              <w:ind w:firstLine="0"/>
              <w:jc w:val="center"/>
            </w:pPr>
            <w:r>
              <w:rPr>
                <w:rFonts w:ascii="Arial" w:hAnsi="Arial"/>
                <w:sz w:val="18"/>
              </w:rPr>
              <w:t>1</w:t>
            </w:r>
          </w:p>
        </w:tc>
      </w:tr>
      <w:tr w:rsidR="00A1239E" w14:paraId="4303AE5E" w14:textId="77777777">
        <w:trPr>
          <w:jc w:val="center"/>
        </w:trPr>
        <w:tc>
          <w:tcPr>
            <w:tcW w:w="2948" w:type="dxa"/>
            <w:shd w:val="clear" w:color="auto" w:fill="F1F6F2"/>
            <w:tcMar>
              <w:top w:w="100" w:type="dxa"/>
              <w:left w:w="110" w:type="dxa"/>
              <w:bottom w:w="100" w:type="dxa"/>
              <w:right w:w="110" w:type="dxa"/>
            </w:tcMar>
            <w:vAlign w:val="center"/>
          </w:tcPr>
          <w:p w14:paraId="2096DDAD" w14:textId="77777777" w:rsidR="00A1239E" w:rsidRDefault="00000000">
            <w:pPr>
              <w:spacing w:after="0" w:line="240" w:lineRule="auto"/>
              <w:ind w:firstLine="0"/>
              <w:jc w:val="left"/>
            </w:pPr>
            <w:r>
              <w:rPr>
                <w:rFonts w:ascii="Arial" w:hAnsi="Arial"/>
                <w:sz w:val="18"/>
              </w:rPr>
              <w:lastRenderedPageBreak/>
              <w:t>Craíbas</w:t>
            </w:r>
          </w:p>
        </w:tc>
        <w:tc>
          <w:tcPr>
            <w:tcW w:w="907" w:type="dxa"/>
            <w:shd w:val="clear" w:color="auto" w:fill="F1F6F2"/>
            <w:tcMar>
              <w:top w:w="100" w:type="dxa"/>
              <w:left w:w="110" w:type="dxa"/>
              <w:bottom w:w="100" w:type="dxa"/>
              <w:right w:w="110" w:type="dxa"/>
            </w:tcMar>
            <w:vAlign w:val="center"/>
          </w:tcPr>
          <w:p w14:paraId="56C2E7E6"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0E474949" w14:textId="77777777" w:rsidR="00A1239E" w:rsidRDefault="00000000">
            <w:pPr>
              <w:spacing w:after="0" w:line="240" w:lineRule="auto"/>
              <w:ind w:firstLine="0"/>
              <w:jc w:val="center"/>
            </w:pPr>
            <w:r>
              <w:rPr>
                <w:rFonts w:ascii="Arial" w:hAnsi="Arial"/>
                <w:sz w:val="18"/>
              </w:rPr>
              <w:t>Agreste Alagoano</w:t>
            </w:r>
          </w:p>
        </w:tc>
        <w:tc>
          <w:tcPr>
            <w:tcW w:w="1134" w:type="dxa"/>
            <w:shd w:val="clear" w:color="auto" w:fill="F1F6F2"/>
            <w:tcMar>
              <w:top w:w="100" w:type="dxa"/>
              <w:left w:w="110" w:type="dxa"/>
              <w:bottom w:w="100" w:type="dxa"/>
              <w:right w:w="110" w:type="dxa"/>
            </w:tcMar>
            <w:vAlign w:val="center"/>
          </w:tcPr>
          <w:p w14:paraId="5FD32A1E" w14:textId="77777777" w:rsidR="00A1239E" w:rsidRDefault="00000000">
            <w:pPr>
              <w:spacing w:after="0" w:line="240" w:lineRule="auto"/>
              <w:ind w:firstLine="0"/>
              <w:jc w:val="center"/>
            </w:pPr>
            <w:r>
              <w:rPr>
                <w:rFonts w:ascii="Arial" w:hAnsi="Arial"/>
                <w:sz w:val="18"/>
              </w:rPr>
              <w:t>1</w:t>
            </w:r>
          </w:p>
        </w:tc>
      </w:tr>
      <w:tr w:rsidR="00A1239E" w14:paraId="3DB9E55B" w14:textId="77777777">
        <w:trPr>
          <w:jc w:val="center"/>
        </w:trPr>
        <w:tc>
          <w:tcPr>
            <w:tcW w:w="2948" w:type="dxa"/>
            <w:tcMar>
              <w:top w:w="100" w:type="dxa"/>
              <w:left w:w="110" w:type="dxa"/>
              <w:bottom w:w="100" w:type="dxa"/>
              <w:right w:w="110" w:type="dxa"/>
            </w:tcMar>
            <w:vAlign w:val="center"/>
          </w:tcPr>
          <w:p w14:paraId="7F453472" w14:textId="77777777" w:rsidR="00A1239E" w:rsidRDefault="00000000">
            <w:pPr>
              <w:spacing w:after="0" w:line="240" w:lineRule="auto"/>
              <w:ind w:firstLine="0"/>
              <w:jc w:val="left"/>
            </w:pPr>
            <w:r>
              <w:rPr>
                <w:rFonts w:ascii="Arial" w:hAnsi="Arial"/>
                <w:sz w:val="18"/>
              </w:rPr>
              <w:t>São Sebastião</w:t>
            </w:r>
          </w:p>
        </w:tc>
        <w:tc>
          <w:tcPr>
            <w:tcW w:w="907" w:type="dxa"/>
            <w:tcMar>
              <w:top w:w="100" w:type="dxa"/>
              <w:left w:w="110" w:type="dxa"/>
              <w:bottom w:w="100" w:type="dxa"/>
              <w:right w:w="110" w:type="dxa"/>
            </w:tcMar>
            <w:vAlign w:val="center"/>
          </w:tcPr>
          <w:p w14:paraId="1CF9F3A0"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3C03FE7E" w14:textId="77777777" w:rsidR="00A1239E" w:rsidRDefault="00000000">
            <w:pPr>
              <w:spacing w:after="0" w:line="240" w:lineRule="auto"/>
              <w:ind w:firstLine="0"/>
              <w:jc w:val="center"/>
            </w:pPr>
            <w:r>
              <w:rPr>
                <w:rFonts w:ascii="Arial" w:hAnsi="Arial"/>
                <w:sz w:val="18"/>
              </w:rPr>
              <w:t>Agreste Alagoano</w:t>
            </w:r>
          </w:p>
        </w:tc>
        <w:tc>
          <w:tcPr>
            <w:tcW w:w="1134" w:type="dxa"/>
            <w:tcMar>
              <w:top w:w="100" w:type="dxa"/>
              <w:left w:w="110" w:type="dxa"/>
              <w:bottom w:w="100" w:type="dxa"/>
              <w:right w:w="110" w:type="dxa"/>
            </w:tcMar>
            <w:vAlign w:val="center"/>
          </w:tcPr>
          <w:p w14:paraId="0046F88D" w14:textId="77777777" w:rsidR="00A1239E" w:rsidRDefault="00000000">
            <w:pPr>
              <w:spacing w:after="0" w:line="240" w:lineRule="auto"/>
              <w:ind w:firstLine="0"/>
              <w:jc w:val="center"/>
            </w:pPr>
            <w:r>
              <w:rPr>
                <w:rFonts w:ascii="Arial" w:hAnsi="Arial"/>
                <w:sz w:val="18"/>
              </w:rPr>
              <w:t>1</w:t>
            </w:r>
          </w:p>
        </w:tc>
      </w:tr>
      <w:tr w:rsidR="00A1239E" w14:paraId="2315D490" w14:textId="77777777">
        <w:trPr>
          <w:jc w:val="center"/>
        </w:trPr>
        <w:tc>
          <w:tcPr>
            <w:tcW w:w="2948" w:type="dxa"/>
            <w:shd w:val="clear" w:color="auto" w:fill="F1F6F2"/>
            <w:tcMar>
              <w:top w:w="100" w:type="dxa"/>
              <w:left w:w="110" w:type="dxa"/>
              <w:bottom w:w="100" w:type="dxa"/>
              <w:right w:w="110" w:type="dxa"/>
            </w:tcMar>
            <w:vAlign w:val="center"/>
          </w:tcPr>
          <w:p w14:paraId="1FA0AD60" w14:textId="77777777" w:rsidR="00A1239E" w:rsidRDefault="00000000">
            <w:pPr>
              <w:spacing w:after="0" w:line="240" w:lineRule="auto"/>
              <w:ind w:firstLine="0"/>
              <w:jc w:val="left"/>
            </w:pPr>
            <w:r>
              <w:rPr>
                <w:rFonts w:ascii="Arial" w:hAnsi="Arial"/>
                <w:sz w:val="18"/>
              </w:rPr>
              <w:t>Teotônio Vilela</w:t>
            </w:r>
          </w:p>
        </w:tc>
        <w:tc>
          <w:tcPr>
            <w:tcW w:w="907" w:type="dxa"/>
            <w:shd w:val="clear" w:color="auto" w:fill="F1F6F2"/>
            <w:tcMar>
              <w:top w:w="100" w:type="dxa"/>
              <w:left w:w="110" w:type="dxa"/>
              <w:bottom w:w="100" w:type="dxa"/>
              <w:right w:w="110" w:type="dxa"/>
            </w:tcMar>
            <w:vAlign w:val="center"/>
          </w:tcPr>
          <w:p w14:paraId="72281184"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0634E666" w14:textId="77777777" w:rsidR="00A1239E" w:rsidRDefault="00000000">
            <w:pPr>
              <w:spacing w:after="0" w:line="240" w:lineRule="auto"/>
              <w:ind w:firstLine="0"/>
              <w:jc w:val="center"/>
            </w:pPr>
            <w:r>
              <w:rPr>
                <w:rFonts w:ascii="Arial" w:hAnsi="Arial"/>
                <w:sz w:val="18"/>
              </w:rPr>
              <w:t>Agreste Alagoano</w:t>
            </w:r>
          </w:p>
        </w:tc>
        <w:tc>
          <w:tcPr>
            <w:tcW w:w="1134" w:type="dxa"/>
            <w:shd w:val="clear" w:color="auto" w:fill="F1F6F2"/>
            <w:tcMar>
              <w:top w:w="100" w:type="dxa"/>
              <w:left w:w="110" w:type="dxa"/>
              <w:bottom w:w="100" w:type="dxa"/>
              <w:right w:w="110" w:type="dxa"/>
            </w:tcMar>
            <w:vAlign w:val="center"/>
          </w:tcPr>
          <w:p w14:paraId="36778AD5" w14:textId="77777777" w:rsidR="00A1239E" w:rsidRDefault="00000000">
            <w:pPr>
              <w:spacing w:after="0" w:line="240" w:lineRule="auto"/>
              <w:ind w:firstLine="0"/>
              <w:jc w:val="center"/>
            </w:pPr>
            <w:r>
              <w:rPr>
                <w:rFonts w:ascii="Arial" w:hAnsi="Arial"/>
                <w:sz w:val="18"/>
              </w:rPr>
              <w:t>1</w:t>
            </w:r>
          </w:p>
        </w:tc>
      </w:tr>
      <w:tr w:rsidR="00A1239E" w14:paraId="63091025" w14:textId="77777777">
        <w:trPr>
          <w:jc w:val="center"/>
        </w:trPr>
        <w:tc>
          <w:tcPr>
            <w:tcW w:w="2948" w:type="dxa"/>
            <w:tcMar>
              <w:top w:w="100" w:type="dxa"/>
              <w:left w:w="110" w:type="dxa"/>
              <w:bottom w:w="100" w:type="dxa"/>
              <w:right w:w="110" w:type="dxa"/>
            </w:tcMar>
            <w:vAlign w:val="center"/>
          </w:tcPr>
          <w:p w14:paraId="17886138" w14:textId="77777777" w:rsidR="00A1239E" w:rsidRDefault="00000000">
            <w:pPr>
              <w:spacing w:after="0" w:line="240" w:lineRule="auto"/>
              <w:ind w:firstLine="0"/>
              <w:jc w:val="left"/>
            </w:pPr>
            <w:r>
              <w:rPr>
                <w:rFonts w:ascii="Arial" w:hAnsi="Arial"/>
                <w:sz w:val="18"/>
              </w:rPr>
              <w:t>Rio Largo</w:t>
            </w:r>
          </w:p>
        </w:tc>
        <w:tc>
          <w:tcPr>
            <w:tcW w:w="907" w:type="dxa"/>
            <w:tcMar>
              <w:top w:w="100" w:type="dxa"/>
              <w:left w:w="110" w:type="dxa"/>
              <w:bottom w:w="100" w:type="dxa"/>
              <w:right w:w="110" w:type="dxa"/>
            </w:tcMar>
            <w:vAlign w:val="center"/>
          </w:tcPr>
          <w:p w14:paraId="66067111"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202C7D35" w14:textId="77777777" w:rsidR="00A1239E" w:rsidRDefault="00000000">
            <w:pPr>
              <w:spacing w:after="0" w:line="240" w:lineRule="auto"/>
              <w:ind w:firstLine="0"/>
              <w:jc w:val="center"/>
            </w:pPr>
            <w:r>
              <w:rPr>
                <w:rFonts w:ascii="Arial" w:hAnsi="Arial"/>
                <w:sz w:val="18"/>
              </w:rPr>
              <w:t>Leste Alagoano</w:t>
            </w:r>
          </w:p>
        </w:tc>
        <w:tc>
          <w:tcPr>
            <w:tcW w:w="1134" w:type="dxa"/>
            <w:tcMar>
              <w:top w:w="100" w:type="dxa"/>
              <w:left w:w="110" w:type="dxa"/>
              <w:bottom w:w="100" w:type="dxa"/>
              <w:right w:w="110" w:type="dxa"/>
            </w:tcMar>
            <w:vAlign w:val="center"/>
          </w:tcPr>
          <w:p w14:paraId="65CC2089" w14:textId="77777777" w:rsidR="00A1239E" w:rsidRDefault="00000000">
            <w:pPr>
              <w:spacing w:after="0" w:line="240" w:lineRule="auto"/>
              <w:ind w:firstLine="0"/>
              <w:jc w:val="center"/>
            </w:pPr>
            <w:r>
              <w:rPr>
                <w:rFonts w:ascii="Arial" w:hAnsi="Arial"/>
                <w:sz w:val="18"/>
              </w:rPr>
              <w:t>1</w:t>
            </w:r>
          </w:p>
        </w:tc>
      </w:tr>
      <w:tr w:rsidR="00A1239E" w14:paraId="29AE2051" w14:textId="77777777">
        <w:trPr>
          <w:jc w:val="center"/>
        </w:trPr>
        <w:tc>
          <w:tcPr>
            <w:tcW w:w="2948" w:type="dxa"/>
            <w:shd w:val="clear" w:color="auto" w:fill="F1F6F2"/>
            <w:tcMar>
              <w:top w:w="100" w:type="dxa"/>
              <w:left w:w="110" w:type="dxa"/>
              <w:bottom w:w="100" w:type="dxa"/>
              <w:right w:w="110" w:type="dxa"/>
            </w:tcMar>
            <w:vAlign w:val="center"/>
          </w:tcPr>
          <w:p w14:paraId="6DBD3641" w14:textId="77777777" w:rsidR="00A1239E" w:rsidRDefault="00000000">
            <w:pPr>
              <w:spacing w:after="0" w:line="240" w:lineRule="auto"/>
              <w:ind w:firstLine="0"/>
              <w:jc w:val="left"/>
            </w:pPr>
            <w:r>
              <w:rPr>
                <w:rFonts w:ascii="Arial" w:hAnsi="Arial"/>
                <w:sz w:val="18"/>
              </w:rPr>
              <w:t>Campo Alegre</w:t>
            </w:r>
          </w:p>
        </w:tc>
        <w:tc>
          <w:tcPr>
            <w:tcW w:w="907" w:type="dxa"/>
            <w:shd w:val="clear" w:color="auto" w:fill="F1F6F2"/>
            <w:tcMar>
              <w:top w:w="100" w:type="dxa"/>
              <w:left w:w="110" w:type="dxa"/>
              <w:bottom w:w="100" w:type="dxa"/>
              <w:right w:w="110" w:type="dxa"/>
            </w:tcMar>
            <w:vAlign w:val="center"/>
          </w:tcPr>
          <w:p w14:paraId="0ED73B26"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7204EB0E" w14:textId="77777777" w:rsidR="00A1239E" w:rsidRDefault="00000000">
            <w:pPr>
              <w:spacing w:after="0" w:line="240" w:lineRule="auto"/>
              <w:ind w:firstLine="0"/>
              <w:jc w:val="center"/>
            </w:pPr>
            <w:r>
              <w:rPr>
                <w:rFonts w:ascii="Arial" w:hAnsi="Arial"/>
                <w:sz w:val="18"/>
              </w:rPr>
              <w:t>Leste Alagoano</w:t>
            </w:r>
          </w:p>
        </w:tc>
        <w:tc>
          <w:tcPr>
            <w:tcW w:w="1134" w:type="dxa"/>
            <w:shd w:val="clear" w:color="auto" w:fill="F1F6F2"/>
            <w:tcMar>
              <w:top w:w="100" w:type="dxa"/>
              <w:left w:w="110" w:type="dxa"/>
              <w:bottom w:w="100" w:type="dxa"/>
              <w:right w:w="110" w:type="dxa"/>
            </w:tcMar>
            <w:vAlign w:val="center"/>
          </w:tcPr>
          <w:p w14:paraId="41BA7883" w14:textId="77777777" w:rsidR="00A1239E" w:rsidRDefault="00000000">
            <w:pPr>
              <w:spacing w:after="0" w:line="240" w:lineRule="auto"/>
              <w:ind w:firstLine="0"/>
              <w:jc w:val="center"/>
            </w:pPr>
            <w:r>
              <w:rPr>
                <w:rFonts w:ascii="Arial" w:hAnsi="Arial"/>
                <w:sz w:val="18"/>
              </w:rPr>
              <w:t>1</w:t>
            </w:r>
          </w:p>
        </w:tc>
      </w:tr>
      <w:tr w:rsidR="00A1239E" w14:paraId="1141ADC0" w14:textId="77777777">
        <w:trPr>
          <w:jc w:val="center"/>
        </w:trPr>
        <w:tc>
          <w:tcPr>
            <w:tcW w:w="2948" w:type="dxa"/>
            <w:tcMar>
              <w:top w:w="100" w:type="dxa"/>
              <w:left w:w="110" w:type="dxa"/>
              <w:bottom w:w="100" w:type="dxa"/>
              <w:right w:w="110" w:type="dxa"/>
            </w:tcMar>
            <w:vAlign w:val="center"/>
          </w:tcPr>
          <w:p w14:paraId="181A9E64" w14:textId="77777777" w:rsidR="00A1239E" w:rsidRDefault="00000000">
            <w:pPr>
              <w:spacing w:after="0" w:line="240" w:lineRule="auto"/>
              <w:ind w:firstLine="0"/>
              <w:jc w:val="left"/>
            </w:pPr>
            <w:r>
              <w:rPr>
                <w:rFonts w:ascii="Arial" w:hAnsi="Arial"/>
                <w:sz w:val="18"/>
              </w:rPr>
              <w:t>União dos Palmares</w:t>
            </w:r>
          </w:p>
        </w:tc>
        <w:tc>
          <w:tcPr>
            <w:tcW w:w="907" w:type="dxa"/>
            <w:tcMar>
              <w:top w:w="100" w:type="dxa"/>
              <w:left w:w="110" w:type="dxa"/>
              <w:bottom w:w="100" w:type="dxa"/>
              <w:right w:w="110" w:type="dxa"/>
            </w:tcMar>
            <w:vAlign w:val="center"/>
          </w:tcPr>
          <w:p w14:paraId="503B296F"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08B16FA1" w14:textId="77777777" w:rsidR="00A1239E" w:rsidRDefault="00000000">
            <w:pPr>
              <w:spacing w:after="0" w:line="240" w:lineRule="auto"/>
              <w:ind w:firstLine="0"/>
              <w:jc w:val="center"/>
            </w:pPr>
            <w:r>
              <w:rPr>
                <w:rFonts w:ascii="Arial" w:hAnsi="Arial"/>
                <w:sz w:val="18"/>
              </w:rPr>
              <w:t>Leste Alagoano</w:t>
            </w:r>
          </w:p>
        </w:tc>
        <w:tc>
          <w:tcPr>
            <w:tcW w:w="1134" w:type="dxa"/>
            <w:tcMar>
              <w:top w:w="100" w:type="dxa"/>
              <w:left w:w="110" w:type="dxa"/>
              <w:bottom w:w="100" w:type="dxa"/>
              <w:right w:w="110" w:type="dxa"/>
            </w:tcMar>
            <w:vAlign w:val="center"/>
          </w:tcPr>
          <w:p w14:paraId="1A1420F9" w14:textId="77777777" w:rsidR="00A1239E" w:rsidRDefault="00000000">
            <w:pPr>
              <w:spacing w:after="0" w:line="240" w:lineRule="auto"/>
              <w:ind w:firstLine="0"/>
              <w:jc w:val="center"/>
            </w:pPr>
            <w:r>
              <w:rPr>
                <w:rFonts w:ascii="Arial" w:hAnsi="Arial"/>
                <w:sz w:val="18"/>
              </w:rPr>
              <w:t>1</w:t>
            </w:r>
          </w:p>
        </w:tc>
      </w:tr>
      <w:tr w:rsidR="00A1239E" w14:paraId="334A7A29" w14:textId="77777777">
        <w:trPr>
          <w:jc w:val="center"/>
        </w:trPr>
        <w:tc>
          <w:tcPr>
            <w:tcW w:w="2948" w:type="dxa"/>
            <w:shd w:val="clear" w:color="auto" w:fill="F1F6F2"/>
            <w:tcMar>
              <w:top w:w="100" w:type="dxa"/>
              <w:left w:w="110" w:type="dxa"/>
              <w:bottom w:w="100" w:type="dxa"/>
              <w:right w:w="110" w:type="dxa"/>
            </w:tcMar>
            <w:vAlign w:val="center"/>
          </w:tcPr>
          <w:p w14:paraId="1FB3688F" w14:textId="77777777" w:rsidR="00A1239E" w:rsidRDefault="00000000">
            <w:pPr>
              <w:spacing w:after="0" w:line="240" w:lineRule="auto"/>
              <w:ind w:firstLine="0"/>
              <w:jc w:val="left"/>
            </w:pPr>
            <w:r>
              <w:rPr>
                <w:rFonts w:ascii="Arial" w:hAnsi="Arial"/>
                <w:sz w:val="18"/>
              </w:rPr>
              <w:t>Ouro Branco</w:t>
            </w:r>
          </w:p>
        </w:tc>
        <w:tc>
          <w:tcPr>
            <w:tcW w:w="907" w:type="dxa"/>
            <w:shd w:val="clear" w:color="auto" w:fill="F1F6F2"/>
            <w:tcMar>
              <w:top w:w="100" w:type="dxa"/>
              <w:left w:w="110" w:type="dxa"/>
              <w:bottom w:w="100" w:type="dxa"/>
              <w:right w:w="110" w:type="dxa"/>
            </w:tcMar>
            <w:vAlign w:val="center"/>
          </w:tcPr>
          <w:p w14:paraId="40BEE634"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769231D4" w14:textId="77777777" w:rsidR="00A1239E" w:rsidRDefault="00000000">
            <w:pPr>
              <w:spacing w:after="0" w:line="240" w:lineRule="auto"/>
              <w:ind w:firstLine="0"/>
              <w:jc w:val="center"/>
            </w:pPr>
            <w:r>
              <w:rPr>
                <w:rFonts w:ascii="Arial" w:hAnsi="Arial"/>
                <w:sz w:val="18"/>
              </w:rPr>
              <w:t>Sertão Alagoano</w:t>
            </w:r>
          </w:p>
        </w:tc>
        <w:tc>
          <w:tcPr>
            <w:tcW w:w="1134" w:type="dxa"/>
            <w:shd w:val="clear" w:color="auto" w:fill="F1F6F2"/>
            <w:tcMar>
              <w:top w:w="100" w:type="dxa"/>
              <w:left w:w="110" w:type="dxa"/>
              <w:bottom w:w="100" w:type="dxa"/>
              <w:right w:w="110" w:type="dxa"/>
            </w:tcMar>
            <w:vAlign w:val="center"/>
          </w:tcPr>
          <w:p w14:paraId="618E8328" w14:textId="77777777" w:rsidR="00A1239E" w:rsidRDefault="00000000">
            <w:pPr>
              <w:spacing w:after="0" w:line="240" w:lineRule="auto"/>
              <w:ind w:firstLine="0"/>
              <w:jc w:val="center"/>
            </w:pPr>
            <w:r>
              <w:rPr>
                <w:rFonts w:ascii="Arial" w:hAnsi="Arial"/>
                <w:sz w:val="18"/>
              </w:rPr>
              <w:t>1</w:t>
            </w:r>
          </w:p>
        </w:tc>
      </w:tr>
      <w:tr w:rsidR="00A1239E" w14:paraId="0E26767C" w14:textId="77777777">
        <w:trPr>
          <w:jc w:val="center"/>
        </w:trPr>
        <w:tc>
          <w:tcPr>
            <w:tcW w:w="2948" w:type="dxa"/>
            <w:tcMar>
              <w:top w:w="100" w:type="dxa"/>
              <w:left w:w="110" w:type="dxa"/>
              <w:bottom w:w="100" w:type="dxa"/>
              <w:right w:w="110" w:type="dxa"/>
            </w:tcMar>
            <w:vAlign w:val="center"/>
          </w:tcPr>
          <w:p w14:paraId="4B3D4E8F" w14:textId="77777777" w:rsidR="00A1239E" w:rsidRDefault="00000000">
            <w:pPr>
              <w:spacing w:after="0" w:line="240" w:lineRule="auto"/>
              <w:ind w:firstLine="0"/>
              <w:jc w:val="left"/>
            </w:pPr>
            <w:r>
              <w:rPr>
                <w:rFonts w:ascii="Arial" w:hAnsi="Arial"/>
                <w:sz w:val="18"/>
              </w:rPr>
              <w:t>Inhapi</w:t>
            </w:r>
          </w:p>
        </w:tc>
        <w:tc>
          <w:tcPr>
            <w:tcW w:w="907" w:type="dxa"/>
            <w:tcMar>
              <w:top w:w="100" w:type="dxa"/>
              <w:left w:w="110" w:type="dxa"/>
              <w:bottom w:w="100" w:type="dxa"/>
              <w:right w:w="110" w:type="dxa"/>
            </w:tcMar>
            <w:vAlign w:val="center"/>
          </w:tcPr>
          <w:p w14:paraId="09FBB1B9"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17DDBDA8" w14:textId="77777777" w:rsidR="00A1239E" w:rsidRDefault="00000000">
            <w:pPr>
              <w:spacing w:after="0" w:line="240" w:lineRule="auto"/>
              <w:ind w:firstLine="0"/>
              <w:jc w:val="center"/>
            </w:pPr>
            <w:r>
              <w:rPr>
                <w:rFonts w:ascii="Arial" w:hAnsi="Arial"/>
                <w:sz w:val="18"/>
              </w:rPr>
              <w:t>Sertão Alagoano</w:t>
            </w:r>
          </w:p>
        </w:tc>
        <w:tc>
          <w:tcPr>
            <w:tcW w:w="1134" w:type="dxa"/>
            <w:tcMar>
              <w:top w:w="100" w:type="dxa"/>
              <w:left w:w="110" w:type="dxa"/>
              <w:bottom w:w="100" w:type="dxa"/>
              <w:right w:w="110" w:type="dxa"/>
            </w:tcMar>
            <w:vAlign w:val="center"/>
          </w:tcPr>
          <w:p w14:paraId="30C19965" w14:textId="77777777" w:rsidR="00A1239E" w:rsidRDefault="00000000">
            <w:pPr>
              <w:spacing w:after="0" w:line="240" w:lineRule="auto"/>
              <w:ind w:firstLine="0"/>
              <w:jc w:val="center"/>
            </w:pPr>
            <w:r>
              <w:rPr>
                <w:rFonts w:ascii="Arial" w:hAnsi="Arial"/>
                <w:sz w:val="18"/>
              </w:rPr>
              <w:t>1</w:t>
            </w:r>
          </w:p>
        </w:tc>
      </w:tr>
      <w:tr w:rsidR="00A1239E" w14:paraId="242C36D6" w14:textId="77777777">
        <w:trPr>
          <w:jc w:val="center"/>
        </w:trPr>
        <w:tc>
          <w:tcPr>
            <w:tcW w:w="2948" w:type="dxa"/>
            <w:shd w:val="clear" w:color="auto" w:fill="F1F6F2"/>
            <w:tcMar>
              <w:top w:w="100" w:type="dxa"/>
              <w:left w:w="110" w:type="dxa"/>
              <w:bottom w:w="100" w:type="dxa"/>
              <w:right w:w="110" w:type="dxa"/>
            </w:tcMar>
            <w:vAlign w:val="center"/>
          </w:tcPr>
          <w:p w14:paraId="749C2EC3" w14:textId="77777777" w:rsidR="00A1239E" w:rsidRDefault="00000000">
            <w:pPr>
              <w:spacing w:after="0" w:line="240" w:lineRule="auto"/>
              <w:ind w:firstLine="0"/>
              <w:jc w:val="left"/>
            </w:pPr>
            <w:r>
              <w:rPr>
                <w:rFonts w:ascii="Arial" w:hAnsi="Arial"/>
                <w:sz w:val="18"/>
              </w:rPr>
              <w:t>Batalha</w:t>
            </w:r>
          </w:p>
        </w:tc>
        <w:tc>
          <w:tcPr>
            <w:tcW w:w="907" w:type="dxa"/>
            <w:shd w:val="clear" w:color="auto" w:fill="F1F6F2"/>
            <w:tcMar>
              <w:top w:w="100" w:type="dxa"/>
              <w:left w:w="110" w:type="dxa"/>
              <w:bottom w:w="100" w:type="dxa"/>
              <w:right w:w="110" w:type="dxa"/>
            </w:tcMar>
            <w:vAlign w:val="center"/>
          </w:tcPr>
          <w:p w14:paraId="26BAE621" w14:textId="77777777" w:rsidR="00A1239E" w:rsidRDefault="00000000">
            <w:pPr>
              <w:spacing w:after="0" w:line="240" w:lineRule="auto"/>
              <w:ind w:firstLine="0"/>
              <w:jc w:val="center"/>
            </w:pPr>
            <w:r>
              <w:rPr>
                <w:rFonts w:ascii="Arial" w:hAnsi="Arial"/>
                <w:sz w:val="18"/>
              </w:rPr>
              <w:t>AL</w:t>
            </w:r>
          </w:p>
        </w:tc>
        <w:tc>
          <w:tcPr>
            <w:tcW w:w="3515" w:type="dxa"/>
            <w:shd w:val="clear" w:color="auto" w:fill="F1F6F2"/>
            <w:tcMar>
              <w:top w:w="100" w:type="dxa"/>
              <w:left w:w="110" w:type="dxa"/>
              <w:bottom w:w="100" w:type="dxa"/>
              <w:right w:w="110" w:type="dxa"/>
            </w:tcMar>
            <w:vAlign w:val="center"/>
          </w:tcPr>
          <w:p w14:paraId="6B1B3A0E" w14:textId="77777777" w:rsidR="00A1239E" w:rsidRDefault="00000000">
            <w:pPr>
              <w:spacing w:after="0" w:line="240" w:lineRule="auto"/>
              <w:ind w:firstLine="0"/>
              <w:jc w:val="center"/>
            </w:pPr>
            <w:r>
              <w:rPr>
                <w:rFonts w:ascii="Arial" w:hAnsi="Arial"/>
                <w:sz w:val="18"/>
              </w:rPr>
              <w:t>Sertão Alagoano</w:t>
            </w:r>
          </w:p>
        </w:tc>
        <w:tc>
          <w:tcPr>
            <w:tcW w:w="1134" w:type="dxa"/>
            <w:shd w:val="clear" w:color="auto" w:fill="F1F6F2"/>
            <w:tcMar>
              <w:top w:w="100" w:type="dxa"/>
              <w:left w:w="110" w:type="dxa"/>
              <w:bottom w:w="100" w:type="dxa"/>
              <w:right w:w="110" w:type="dxa"/>
            </w:tcMar>
            <w:vAlign w:val="center"/>
          </w:tcPr>
          <w:p w14:paraId="0E8F2286" w14:textId="77777777" w:rsidR="00A1239E" w:rsidRDefault="00000000">
            <w:pPr>
              <w:spacing w:after="0" w:line="240" w:lineRule="auto"/>
              <w:ind w:firstLine="0"/>
              <w:jc w:val="center"/>
            </w:pPr>
            <w:r>
              <w:rPr>
                <w:rFonts w:ascii="Arial" w:hAnsi="Arial"/>
                <w:sz w:val="18"/>
              </w:rPr>
              <w:t>1</w:t>
            </w:r>
          </w:p>
        </w:tc>
      </w:tr>
      <w:tr w:rsidR="00A1239E" w14:paraId="30BD1637" w14:textId="77777777">
        <w:trPr>
          <w:jc w:val="center"/>
        </w:trPr>
        <w:tc>
          <w:tcPr>
            <w:tcW w:w="2948" w:type="dxa"/>
            <w:tcMar>
              <w:top w:w="100" w:type="dxa"/>
              <w:left w:w="110" w:type="dxa"/>
              <w:bottom w:w="100" w:type="dxa"/>
              <w:right w:w="110" w:type="dxa"/>
            </w:tcMar>
            <w:vAlign w:val="center"/>
          </w:tcPr>
          <w:p w14:paraId="4F408682" w14:textId="77777777" w:rsidR="00A1239E" w:rsidRDefault="00000000">
            <w:pPr>
              <w:spacing w:after="0" w:line="240" w:lineRule="auto"/>
              <w:ind w:firstLine="0"/>
              <w:jc w:val="left"/>
            </w:pPr>
            <w:r>
              <w:rPr>
                <w:rFonts w:ascii="Arial" w:hAnsi="Arial"/>
                <w:sz w:val="18"/>
              </w:rPr>
              <w:t>Santana do Ipanema</w:t>
            </w:r>
          </w:p>
        </w:tc>
        <w:tc>
          <w:tcPr>
            <w:tcW w:w="907" w:type="dxa"/>
            <w:tcMar>
              <w:top w:w="100" w:type="dxa"/>
              <w:left w:w="110" w:type="dxa"/>
              <w:bottom w:w="100" w:type="dxa"/>
              <w:right w:w="110" w:type="dxa"/>
            </w:tcMar>
            <w:vAlign w:val="center"/>
          </w:tcPr>
          <w:p w14:paraId="7975101A" w14:textId="77777777" w:rsidR="00A1239E" w:rsidRDefault="00000000">
            <w:pPr>
              <w:spacing w:after="0" w:line="240" w:lineRule="auto"/>
              <w:ind w:firstLine="0"/>
              <w:jc w:val="center"/>
            </w:pPr>
            <w:r>
              <w:rPr>
                <w:rFonts w:ascii="Arial" w:hAnsi="Arial"/>
                <w:sz w:val="18"/>
              </w:rPr>
              <w:t>AL</w:t>
            </w:r>
          </w:p>
        </w:tc>
        <w:tc>
          <w:tcPr>
            <w:tcW w:w="3515" w:type="dxa"/>
            <w:tcMar>
              <w:top w:w="100" w:type="dxa"/>
              <w:left w:w="110" w:type="dxa"/>
              <w:bottom w:w="100" w:type="dxa"/>
              <w:right w:w="110" w:type="dxa"/>
            </w:tcMar>
            <w:vAlign w:val="center"/>
          </w:tcPr>
          <w:p w14:paraId="1AF79E59" w14:textId="77777777" w:rsidR="00A1239E" w:rsidRDefault="00000000">
            <w:pPr>
              <w:spacing w:after="0" w:line="240" w:lineRule="auto"/>
              <w:ind w:firstLine="0"/>
              <w:jc w:val="center"/>
            </w:pPr>
            <w:r>
              <w:rPr>
                <w:rFonts w:ascii="Arial" w:hAnsi="Arial"/>
                <w:sz w:val="18"/>
              </w:rPr>
              <w:t>Sertão Alagoano</w:t>
            </w:r>
          </w:p>
        </w:tc>
        <w:tc>
          <w:tcPr>
            <w:tcW w:w="1134" w:type="dxa"/>
            <w:tcMar>
              <w:top w:w="100" w:type="dxa"/>
              <w:left w:w="110" w:type="dxa"/>
              <w:bottom w:w="100" w:type="dxa"/>
              <w:right w:w="110" w:type="dxa"/>
            </w:tcMar>
            <w:vAlign w:val="center"/>
          </w:tcPr>
          <w:p w14:paraId="28827B33" w14:textId="77777777" w:rsidR="00A1239E" w:rsidRDefault="00000000">
            <w:pPr>
              <w:spacing w:after="0" w:line="240" w:lineRule="auto"/>
              <w:ind w:firstLine="0"/>
              <w:jc w:val="center"/>
            </w:pPr>
            <w:r>
              <w:rPr>
                <w:rFonts w:ascii="Arial" w:hAnsi="Arial"/>
                <w:sz w:val="18"/>
              </w:rPr>
              <w:t>1</w:t>
            </w:r>
          </w:p>
        </w:tc>
      </w:tr>
      <w:tr w:rsidR="00A1239E" w14:paraId="3A453AF0" w14:textId="77777777">
        <w:trPr>
          <w:jc w:val="center"/>
        </w:trPr>
        <w:tc>
          <w:tcPr>
            <w:tcW w:w="2948" w:type="dxa"/>
            <w:shd w:val="clear" w:color="auto" w:fill="F1F6F2"/>
            <w:tcMar>
              <w:top w:w="100" w:type="dxa"/>
              <w:left w:w="110" w:type="dxa"/>
              <w:bottom w:w="100" w:type="dxa"/>
              <w:right w:w="110" w:type="dxa"/>
            </w:tcMar>
            <w:vAlign w:val="center"/>
          </w:tcPr>
          <w:p w14:paraId="610A08C8" w14:textId="77777777" w:rsidR="00A1239E" w:rsidRDefault="00000000">
            <w:pPr>
              <w:spacing w:after="0" w:line="240" w:lineRule="auto"/>
              <w:ind w:firstLine="0"/>
              <w:jc w:val="left"/>
            </w:pPr>
            <w:r>
              <w:rPr>
                <w:rFonts w:ascii="Arial" w:hAnsi="Arial"/>
                <w:sz w:val="18"/>
              </w:rPr>
              <w:t>João Pessoa</w:t>
            </w:r>
          </w:p>
        </w:tc>
        <w:tc>
          <w:tcPr>
            <w:tcW w:w="907" w:type="dxa"/>
            <w:shd w:val="clear" w:color="auto" w:fill="F1F6F2"/>
            <w:tcMar>
              <w:top w:w="100" w:type="dxa"/>
              <w:left w:w="110" w:type="dxa"/>
              <w:bottom w:w="100" w:type="dxa"/>
              <w:right w:w="110" w:type="dxa"/>
            </w:tcMar>
            <w:vAlign w:val="center"/>
          </w:tcPr>
          <w:p w14:paraId="58FFC176" w14:textId="77777777" w:rsidR="00A1239E" w:rsidRDefault="00000000">
            <w:pPr>
              <w:spacing w:after="0" w:line="240" w:lineRule="auto"/>
              <w:ind w:firstLine="0"/>
              <w:jc w:val="center"/>
            </w:pPr>
            <w:r>
              <w:rPr>
                <w:rFonts w:ascii="Arial" w:hAnsi="Arial"/>
                <w:sz w:val="18"/>
              </w:rPr>
              <w:t>PB</w:t>
            </w:r>
          </w:p>
        </w:tc>
        <w:tc>
          <w:tcPr>
            <w:tcW w:w="3515" w:type="dxa"/>
            <w:shd w:val="clear" w:color="auto" w:fill="F1F6F2"/>
            <w:tcMar>
              <w:top w:w="100" w:type="dxa"/>
              <w:left w:w="110" w:type="dxa"/>
              <w:bottom w:w="100" w:type="dxa"/>
              <w:right w:w="110" w:type="dxa"/>
            </w:tcMar>
            <w:vAlign w:val="center"/>
          </w:tcPr>
          <w:p w14:paraId="66ADBFC7" w14:textId="77777777" w:rsidR="00A1239E" w:rsidRDefault="00000000">
            <w:pPr>
              <w:spacing w:after="0" w:line="240" w:lineRule="auto"/>
              <w:ind w:firstLine="0"/>
              <w:jc w:val="center"/>
            </w:pPr>
            <w:r>
              <w:rPr>
                <w:rFonts w:ascii="Arial" w:hAnsi="Arial"/>
                <w:sz w:val="18"/>
              </w:rPr>
              <w:t>Fora de Alagoas</w:t>
            </w:r>
          </w:p>
        </w:tc>
        <w:tc>
          <w:tcPr>
            <w:tcW w:w="1134" w:type="dxa"/>
            <w:shd w:val="clear" w:color="auto" w:fill="F1F6F2"/>
            <w:tcMar>
              <w:top w:w="100" w:type="dxa"/>
              <w:left w:w="110" w:type="dxa"/>
              <w:bottom w:w="100" w:type="dxa"/>
              <w:right w:w="110" w:type="dxa"/>
            </w:tcMar>
            <w:vAlign w:val="center"/>
          </w:tcPr>
          <w:p w14:paraId="32A3356C" w14:textId="77777777" w:rsidR="00A1239E" w:rsidRDefault="00000000">
            <w:pPr>
              <w:spacing w:after="0" w:line="240" w:lineRule="auto"/>
              <w:ind w:firstLine="0"/>
              <w:jc w:val="center"/>
            </w:pPr>
            <w:r>
              <w:rPr>
                <w:rFonts w:ascii="Arial" w:hAnsi="Arial"/>
                <w:sz w:val="18"/>
              </w:rPr>
              <w:t>1</w:t>
            </w:r>
          </w:p>
        </w:tc>
      </w:tr>
      <w:tr w:rsidR="00A1239E" w14:paraId="3D20B192" w14:textId="77777777">
        <w:trPr>
          <w:jc w:val="center"/>
        </w:trPr>
        <w:tc>
          <w:tcPr>
            <w:tcW w:w="2948" w:type="dxa"/>
            <w:tcMar>
              <w:top w:w="100" w:type="dxa"/>
              <w:left w:w="110" w:type="dxa"/>
              <w:bottom w:w="100" w:type="dxa"/>
              <w:right w:w="110" w:type="dxa"/>
            </w:tcMar>
            <w:vAlign w:val="center"/>
          </w:tcPr>
          <w:p w14:paraId="0CF2E6B4" w14:textId="77777777" w:rsidR="00A1239E" w:rsidRDefault="00000000">
            <w:pPr>
              <w:spacing w:after="0" w:line="240" w:lineRule="auto"/>
              <w:ind w:firstLine="0"/>
              <w:jc w:val="left"/>
            </w:pPr>
            <w:r>
              <w:rPr>
                <w:rFonts w:ascii="Arial" w:hAnsi="Arial"/>
                <w:sz w:val="18"/>
              </w:rPr>
              <w:t>Salvador</w:t>
            </w:r>
          </w:p>
        </w:tc>
        <w:tc>
          <w:tcPr>
            <w:tcW w:w="907" w:type="dxa"/>
            <w:tcMar>
              <w:top w:w="100" w:type="dxa"/>
              <w:left w:w="110" w:type="dxa"/>
              <w:bottom w:w="100" w:type="dxa"/>
              <w:right w:w="110" w:type="dxa"/>
            </w:tcMar>
            <w:vAlign w:val="center"/>
          </w:tcPr>
          <w:p w14:paraId="5D892EE0" w14:textId="77777777" w:rsidR="00A1239E" w:rsidRDefault="00000000">
            <w:pPr>
              <w:spacing w:after="0" w:line="240" w:lineRule="auto"/>
              <w:ind w:firstLine="0"/>
              <w:jc w:val="center"/>
            </w:pPr>
            <w:r>
              <w:rPr>
                <w:rFonts w:ascii="Arial" w:hAnsi="Arial"/>
                <w:sz w:val="18"/>
              </w:rPr>
              <w:t>BA</w:t>
            </w:r>
          </w:p>
        </w:tc>
        <w:tc>
          <w:tcPr>
            <w:tcW w:w="3515" w:type="dxa"/>
            <w:tcMar>
              <w:top w:w="100" w:type="dxa"/>
              <w:left w:w="110" w:type="dxa"/>
              <w:bottom w:w="100" w:type="dxa"/>
              <w:right w:w="110" w:type="dxa"/>
            </w:tcMar>
            <w:vAlign w:val="center"/>
          </w:tcPr>
          <w:p w14:paraId="72D83D02" w14:textId="77777777" w:rsidR="00A1239E" w:rsidRDefault="00000000">
            <w:pPr>
              <w:spacing w:after="0" w:line="240" w:lineRule="auto"/>
              <w:ind w:firstLine="0"/>
              <w:jc w:val="center"/>
            </w:pPr>
            <w:r>
              <w:rPr>
                <w:rFonts w:ascii="Arial" w:hAnsi="Arial"/>
                <w:sz w:val="18"/>
              </w:rPr>
              <w:t>Fora de Alagoas</w:t>
            </w:r>
          </w:p>
        </w:tc>
        <w:tc>
          <w:tcPr>
            <w:tcW w:w="1134" w:type="dxa"/>
            <w:tcMar>
              <w:top w:w="100" w:type="dxa"/>
              <w:left w:w="110" w:type="dxa"/>
              <w:bottom w:w="100" w:type="dxa"/>
              <w:right w:w="110" w:type="dxa"/>
            </w:tcMar>
            <w:vAlign w:val="center"/>
          </w:tcPr>
          <w:p w14:paraId="6CA97CAC" w14:textId="77777777" w:rsidR="00A1239E" w:rsidRDefault="00000000">
            <w:pPr>
              <w:spacing w:after="0" w:line="240" w:lineRule="auto"/>
              <w:ind w:firstLine="0"/>
              <w:jc w:val="center"/>
            </w:pPr>
            <w:r>
              <w:rPr>
                <w:rFonts w:ascii="Arial" w:hAnsi="Arial"/>
                <w:sz w:val="18"/>
              </w:rPr>
              <w:t>1</w:t>
            </w:r>
          </w:p>
        </w:tc>
      </w:tr>
      <w:tr w:rsidR="00A1239E" w14:paraId="792994A9" w14:textId="77777777">
        <w:trPr>
          <w:jc w:val="center"/>
        </w:trPr>
        <w:tc>
          <w:tcPr>
            <w:tcW w:w="2948" w:type="dxa"/>
            <w:shd w:val="clear" w:color="auto" w:fill="F1F6F2"/>
            <w:tcMar>
              <w:top w:w="100" w:type="dxa"/>
              <w:left w:w="110" w:type="dxa"/>
              <w:bottom w:w="100" w:type="dxa"/>
              <w:right w:w="110" w:type="dxa"/>
            </w:tcMar>
            <w:vAlign w:val="center"/>
          </w:tcPr>
          <w:p w14:paraId="2A48F4D9" w14:textId="77777777" w:rsidR="00A1239E" w:rsidRDefault="00000000">
            <w:pPr>
              <w:spacing w:after="0" w:line="240" w:lineRule="auto"/>
              <w:ind w:firstLine="0"/>
              <w:jc w:val="left"/>
            </w:pPr>
            <w:r>
              <w:rPr>
                <w:rFonts w:ascii="Arial" w:hAnsi="Arial"/>
                <w:sz w:val="18"/>
              </w:rPr>
              <w:t>Poço Redondo</w:t>
            </w:r>
          </w:p>
        </w:tc>
        <w:tc>
          <w:tcPr>
            <w:tcW w:w="907" w:type="dxa"/>
            <w:shd w:val="clear" w:color="auto" w:fill="F1F6F2"/>
            <w:tcMar>
              <w:top w:w="100" w:type="dxa"/>
              <w:left w:w="110" w:type="dxa"/>
              <w:bottom w:w="100" w:type="dxa"/>
              <w:right w:w="110" w:type="dxa"/>
            </w:tcMar>
            <w:vAlign w:val="center"/>
          </w:tcPr>
          <w:p w14:paraId="4BE5F542" w14:textId="77777777" w:rsidR="00A1239E" w:rsidRDefault="00000000">
            <w:pPr>
              <w:spacing w:after="0" w:line="240" w:lineRule="auto"/>
              <w:ind w:firstLine="0"/>
              <w:jc w:val="center"/>
            </w:pPr>
            <w:r>
              <w:rPr>
                <w:rFonts w:ascii="Arial" w:hAnsi="Arial"/>
                <w:sz w:val="18"/>
              </w:rPr>
              <w:t>SE</w:t>
            </w:r>
          </w:p>
        </w:tc>
        <w:tc>
          <w:tcPr>
            <w:tcW w:w="3515" w:type="dxa"/>
            <w:shd w:val="clear" w:color="auto" w:fill="F1F6F2"/>
            <w:tcMar>
              <w:top w:w="100" w:type="dxa"/>
              <w:left w:w="110" w:type="dxa"/>
              <w:bottom w:w="100" w:type="dxa"/>
              <w:right w:w="110" w:type="dxa"/>
            </w:tcMar>
            <w:vAlign w:val="center"/>
          </w:tcPr>
          <w:p w14:paraId="4FFEC94E" w14:textId="77777777" w:rsidR="00A1239E" w:rsidRDefault="00000000">
            <w:pPr>
              <w:spacing w:after="0" w:line="240" w:lineRule="auto"/>
              <w:ind w:firstLine="0"/>
              <w:jc w:val="center"/>
            </w:pPr>
            <w:r>
              <w:rPr>
                <w:rFonts w:ascii="Arial" w:hAnsi="Arial"/>
                <w:sz w:val="18"/>
              </w:rPr>
              <w:t>Fora de Alagoas</w:t>
            </w:r>
          </w:p>
        </w:tc>
        <w:tc>
          <w:tcPr>
            <w:tcW w:w="1134" w:type="dxa"/>
            <w:shd w:val="clear" w:color="auto" w:fill="F1F6F2"/>
            <w:tcMar>
              <w:top w:w="100" w:type="dxa"/>
              <w:left w:w="110" w:type="dxa"/>
              <w:bottom w:w="100" w:type="dxa"/>
              <w:right w:w="110" w:type="dxa"/>
            </w:tcMar>
            <w:vAlign w:val="center"/>
          </w:tcPr>
          <w:p w14:paraId="7C7D977D" w14:textId="77777777" w:rsidR="00A1239E" w:rsidRDefault="00000000">
            <w:pPr>
              <w:spacing w:after="0" w:line="240" w:lineRule="auto"/>
              <w:ind w:firstLine="0"/>
              <w:jc w:val="center"/>
            </w:pPr>
            <w:r>
              <w:rPr>
                <w:rFonts w:ascii="Arial" w:hAnsi="Arial"/>
                <w:sz w:val="18"/>
              </w:rPr>
              <w:t>1</w:t>
            </w:r>
          </w:p>
        </w:tc>
      </w:tr>
      <w:tr w:rsidR="00A1239E" w14:paraId="7EB80C5A" w14:textId="77777777">
        <w:trPr>
          <w:jc w:val="center"/>
        </w:trPr>
        <w:tc>
          <w:tcPr>
            <w:tcW w:w="2948" w:type="dxa"/>
            <w:tcMar>
              <w:top w:w="100" w:type="dxa"/>
              <w:left w:w="110" w:type="dxa"/>
              <w:bottom w:w="100" w:type="dxa"/>
              <w:right w:w="110" w:type="dxa"/>
            </w:tcMar>
            <w:vAlign w:val="center"/>
          </w:tcPr>
          <w:p w14:paraId="4B391A25" w14:textId="77777777" w:rsidR="00A1239E" w:rsidRDefault="00000000">
            <w:pPr>
              <w:spacing w:after="0" w:line="240" w:lineRule="auto"/>
              <w:ind w:firstLine="0"/>
              <w:jc w:val="left"/>
            </w:pPr>
            <w:r>
              <w:rPr>
                <w:rFonts w:ascii="Arial" w:hAnsi="Arial"/>
                <w:sz w:val="18"/>
              </w:rPr>
              <w:t>Pernambuco, município não informado</w:t>
            </w:r>
          </w:p>
        </w:tc>
        <w:tc>
          <w:tcPr>
            <w:tcW w:w="907" w:type="dxa"/>
            <w:tcMar>
              <w:top w:w="100" w:type="dxa"/>
              <w:left w:w="110" w:type="dxa"/>
              <w:bottom w:w="100" w:type="dxa"/>
              <w:right w:w="110" w:type="dxa"/>
            </w:tcMar>
            <w:vAlign w:val="center"/>
          </w:tcPr>
          <w:p w14:paraId="68ACD5EE" w14:textId="77777777" w:rsidR="00A1239E" w:rsidRDefault="00000000">
            <w:pPr>
              <w:spacing w:after="0" w:line="240" w:lineRule="auto"/>
              <w:ind w:firstLine="0"/>
              <w:jc w:val="center"/>
            </w:pPr>
            <w:r>
              <w:rPr>
                <w:rFonts w:ascii="Arial" w:hAnsi="Arial"/>
                <w:sz w:val="18"/>
              </w:rPr>
              <w:t>PE</w:t>
            </w:r>
          </w:p>
        </w:tc>
        <w:tc>
          <w:tcPr>
            <w:tcW w:w="3515" w:type="dxa"/>
            <w:tcMar>
              <w:top w:w="100" w:type="dxa"/>
              <w:left w:w="110" w:type="dxa"/>
              <w:bottom w:w="100" w:type="dxa"/>
              <w:right w:w="110" w:type="dxa"/>
            </w:tcMar>
            <w:vAlign w:val="center"/>
          </w:tcPr>
          <w:p w14:paraId="4997F928" w14:textId="77777777" w:rsidR="00A1239E" w:rsidRDefault="00000000">
            <w:pPr>
              <w:spacing w:after="0" w:line="240" w:lineRule="auto"/>
              <w:ind w:firstLine="0"/>
              <w:jc w:val="center"/>
            </w:pPr>
            <w:r>
              <w:rPr>
                <w:rFonts w:ascii="Arial" w:hAnsi="Arial"/>
                <w:sz w:val="18"/>
              </w:rPr>
              <w:t>Fora de Alagoas</w:t>
            </w:r>
          </w:p>
        </w:tc>
        <w:tc>
          <w:tcPr>
            <w:tcW w:w="1134" w:type="dxa"/>
            <w:tcMar>
              <w:top w:w="100" w:type="dxa"/>
              <w:left w:w="110" w:type="dxa"/>
              <w:bottom w:w="100" w:type="dxa"/>
              <w:right w:w="110" w:type="dxa"/>
            </w:tcMar>
            <w:vAlign w:val="center"/>
          </w:tcPr>
          <w:p w14:paraId="663E4A5F" w14:textId="77777777" w:rsidR="00A1239E" w:rsidRDefault="00000000">
            <w:pPr>
              <w:spacing w:after="0" w:line="240" w:lineRule="auto"/>
              <w:ind w:firstLine="0"/>
              <w:jc w:val="center"/>
            </w:pPr>
            <w:r>
              <w:rPr>
                <w:rFonts w:ascii="Arial" w:hAnsi="Arial"/>
                <w:sz w:val="18"/>
              </w:rPr>
              <w:t>1</w:t>
            </w:r>
          </w:p>
        </w:tc>
      </w:tr>
    </w:tbl>
    <w:p w14:paraId="75BEE3D6" w14:textId="77777777" w:rsidR="00A1239E" w:rsidRDefault="00A1239E">
      <w:pPr>
        <w:spacing w:after="0"/>
      </w:pPr>
    </w:p>
    <w:tbl>
      <w:tblPr>
        <w:tblW w:w="0" w:type="auto"/>
        <w:jc w:val="center"/>
        <w:tblLayout w:type="fixed"/>
        <w:tblLook w:val="04A0" w:firstRow="1" w:lastRow="0" w:firstColumn="1" w:lastColumn="0" w:noHBand="0" w:noVBand="1"/>
      </w:tblPr>
      <w:tblGrid>
        <w:gridCol w:w="5102"/>
        <w:gridCol w:w="1701"/>
        <w:gridCol w:w="1984"/>
      </w:tblGrid>
      <w:tr w:rsidR="00A1239E" w14:paraId="63757A70" w14:textId="77777777">
        <w:trPr>
          <w:tblHeader/>
          <w:jc w:val="center"/>
        </w:trPr>
        <w:tc>
          <w:tcPr>
            <w:tcW w:w="5102" w:type="dxa"/>
            <w:shd w:val="clear" w:color="auto" w:fill="07562D"/>
            <w:tcMar>
              <w:top w:w="100" w:type="dxa"/>
              <w:left w:w="110" w:type="dxa"/>
              <w:bottom w:w="100" w:type="dxa"/>
              <w:right w:w="110" w:type="dxa"/>
            </w:tcMar>
            <w:vAlign w:val="center"/>
          </w:tcPr>
          <w:p w14:paraId="37376E6C" w14:textId="77777777" w:rsidR="00A1239E" w:rsidRDefault="00000000">
            <w:pPr>
              <w:jc w:val="center"/>
            </w:pPr>
            <w:r>
              <w:rPr>
                <w:rFonts w:ascii="Arial" w:hAnsi="Arial"/>
                <w:b/>
                <w:color w:val="FFFFFF"/>
                <w:sz w:val="18"/>
              </w:rPr>
              <w:t>Mesorregião ou localização</w:t>
            </w:r>
          </w:p>
        </w:tc>
        <w:tc>
          <w:tcPr>
            <w:tcW w:w="1701" w:type="dxa"/>
            <w:shd w:val="clear" w:color="auto" w:fill="07562D"/>
            <w:tcMar>
              <w:top w:w="100" w:type="dxa"/>
              <w:left w:w="110" w:type="dxa"/>
              <w:bottom w:w="100" w:type="dxa"/>
              <w:right w:w="110" w:type="dxa"/>
            </w:tcMar>
            <w:vAlign w:val="center"/>
          </w:tcPr>
          <w:p w14:paraId="6493EB71" w14:textId="77777777" w:rsidR="00A1239E" w:rsidRDefault="00000000">
            <w:pPr>
              <w:jc w:val="center"/>
            </w:pPr>
            <w:r>
              <w:rPr>
                <w:rFonts w:ascii="Arial" w:hAnsi="Arial"/>
                <w:b/>
                <w:color w:val="FFFFFF"/>
                <w:sz w:val="18"/>
              </w:rPr>
              <w:t>Quantidade</w:t>
            </w:r>
          </w:p>
        </w:tc>
        <w:tc>
          <w:tcPr>
            <w:tcW w:w="1984" w:type="dxa"/>
            <w:shd w:val="clear" w:color="auto" w:fill="07562D"/>
            <w:tcMar>
              <w:top w:w="100" w:type="dxa"/>
              <w:left w:w="110" w:type="dxa"/>
              <w:bottom w:w="100" w:type="dxa"/>
              <w:right w:w="110" w:type="dxa"/>
            </w:tcMar>
            <w:vAlign w:val="center"/>
          </w:tcPr>
          <w:p w14:paraId="19BC2F76" w14:textId="77777777" w:rsidR="00A1239E" w:rsidRDefault="00000000">
            <w:pPr>
              <w:jc w:val="center"/>
            </w:pPr>
            <w:r>
              <w:rPr>
                <w:rFonts w:ascii="Arial" w:hAnsi="Arial"/>
                <w:b/>
                <w:color w:val="FFFFFF"/>
                <w:sz w:val="18"/>
              </w:rPr>
              <w:t>Percentual</w:t>
            </w:r>
          </w:p>
        </w:tc>
      </w:tr>
      <w:tr w:rsidR="00A1239E" w14:paraId="6F28B8A1" w14:textId="77777777">
        <w:trPr>
          <w:jc w:val="center"/>
        </w:trPr>
        <w:tc>
          <w:tcPr>
            <w:tcW w:w="5102" w:type="dxa"/>
            <w:tcMar>
              <w:top w:w="100" w:type="dxa"/>
              <w:left w:w="110" w:type="dxa"/>
              <w:bottom w:w="100" w:type="dxa"/>
              <w:right w:w="110" w:type="dxa"/>
            </w:tcMar>
            <w:vAlign w:val="center"/>
          </w:tcPr>
          <w:p w14:paraId="2CE6F9D9" w14:textId="77777777" w:rsidR="00A1239E" w:rsidRDefault="00000000">
            <w:pPr>
              <w:spacing w:after="0" w:line="240" w:lineRule="auto"/>
              <w:ind w:firstLine="0"/>
              <w:jc w:val="left"/>
            </w:pPr>
            <w:r>
              <w:rPr>
                <w:rFonts w:ascii="Arial" w:hAnsi="Arial"/>
                <w:sz w:val="18"/>
              </w:rPr>
              <w:t>Agreste Alagoano</w:t>
            </w:r>
          </w:p>
        </w:tc>
        <w:tc>
          <w:tcPr>
            <w:tcW w:w="1701" w:type="dxa"/>
            <w:tcMar>
              <w:top w:w="100" w:type="dxa"/>
              <w:left w:w="110" w:type="dxa"/>
              <w:bottom w:w="100" w:type="dxa"/>
              <w:right w:w="110" w:type="dxa"/>
            </w:tcMar>
            <w:vAlign w:val="center"/>
          </w:tcPr>
          <w:p w14:paraId="340BC789" w14:textId="77777777" w:rsidR="00A1239E" w:rsidRDefault="00000000">
            <w:pPr>
              <w:spacing w:after="0" w:line="240" w:lineRule="auto"/>
              <w:ind w:firstLine="0"/>
              <w:jc w:val="center"/>
            </w:pPr>
            <w:r>
              <w:rPr>
                <w:rFonts w:ascii="Arial" w:hAnsi="Arial"/>
                <w:sz w:val="18"/>
              </w:rPr>
              <w:t>77</w:t>
            </w:r>
          </w:p>
        </w:tc>
        <w:tc>
          <w:tcPr>
            <w:tcW w:w="1984" w:type="dxa"/>
            <w:tcMar>
              <w:top w:w="100" w:type="dxa"/>
              <w:left w:w="110" w:type="dxa"/>
              <w:bottom w:w="100" w:type="dxa"/>
              <w:right w:w="110" w:type="dxa"/>
            </w:tcMar>
            <w:vAlign w:val="center"/>
          </w:tcPr>
          <w:p w14:paraId="42F2941B" w14:textId="77777777" w:rsidR="00A1239E" w:rsidRDefault="00000000">
            <w:pPr>
              <w:spacing w:after="0" w:line="240" w:lineRule="auto"/>
              <w:ind w:firstLine="0"/>
              <w:jc w:val="center"/>
            </w:pPr>
            <w:r>
              <w:rPr>
                <w:rFonts w:ascii="Arial" w:hAnsi="Arial"/>
                <w:sz w:val="18"/>
              </w:rPr>
              <w:t>62,6%</w:t>
            </w:r>
          </w:p>
        </w:tc>
      </w:tr>
      <w:tr w:rsidR="00A1239E" w14:paraId="5EBDAECD" w14:textId="77777777">
        <w:trPr>
          <w:jc w:val="center"/>
        </w:trPr>
        <w:tc>
          <w:tcPr>
            <w:tcW w:w="5102" w:type="dxa"/>
            <w:shd w:val="clear" w:color="auto" w:fill="F1F6F2"/>
            <w:tcMar>
              <w:top w:w="100" w:type="dxa"/>
              <w:left w:w="110" w:type="dxa"/>
              <w:bottom w:w="100" w:type="dxa"/>
              <w:right w:w="110" w:type="dxa"/>
            </w:tcMar>
            <w:vAlign w:val="center"/>
          </w:tcPr>
          <w:p w14:paraId="083FFD1D" w14:textId="77777777" w:rsidR="00A1239E" w:rsidRDefault="00000000">
            <w:pPr>
              <w:spacing w:after="0" w:line="240" w:lineRule="auto"/>
              <w:ind w:firstLine="0"/>
              <w:jc w:val="left"/>
            </w:pPr>
            <w:r>
              <w:rPr>
                <w:rFonts w:ascii="Arial" w:hAnsi="Arial"/>
                <w:sz w:val="18"/>
              </w:rPr>
              <w:t>Leste Alagoano</w:t>
            </w:r>
          </w:p>
        </w:tc>
        <w:tc>
          <w:tcPr>
            <w:tcW w:w="1701" w:type="dxa"/>
            <w:shd w:val="clear" w:color="auto" w:fill="F1F6F2"/>
            <w:tcMar>
              <w:top w:w="100" w:type="dxa"/>
              <w:left w:w="110" w:type="dxa"/>
              <w:bottom w:w="100" w:type="dxa"/>
              <w:right w:w="110" w:type="dxa"/>
            </w:tcMar>
            <w:vAlign w:val="center"/>
          </w:tcPr>
          <w:p w14:paraId="19DE087F" w14:textId="77777777" w:rsidR="00A1239E" w:rsidRDefault="00000000">
            <w:pPr>
              <w:spacing w:after="0" w:line="240" w:lineRule="auto"/>
              <w:ind w:firstLine="0"/>
              <w:jc w:val="center"/>
            </w:pPr>
            <w:r>
              <w:rPr>
                <w:rFonts w:ascii="Arial" w:hAnsi="Arial"/>
                <w:sz w:val="18"/>
              </w:rPr>
              <w:t>29</w:t>
            </w:r>
          </w:p>
        </w:tc>
        <w:tc>
          <w:tcPr>
            <w:tcW w:w="1984" w:type="dxa"/>
            <w:shd w:val="clear" w:color="auto" w:fill="F1F6F2"/>
            <w:tcMar>
              <w:top w:w="100" w:type="dxa"/>
              <w:left w:w="110" w:type="dxa"/>
              <w:bottom w:w="100" w:type="dxa"/>
              <w:right w:w="110" w:type="dxa"/>
            </w:tcMar>
            <w:vAlign w:val="center"/>
          </w:tcPr>
          <w:p w14:paraId="75F8A422" w14:textId="77777777" w:rsidR="00A1239E" w:rsidRDefault="00000000">
            <w:pPr>
              <w:spacing w:after="0" w:line="240" w:lineRule="auto"/>
              <w:ind w:firstLine="0"/>
              <w:jc w:val="center"/>
            </w:pPr>
            <w:r>
              <w:rPr>
                <w:rFonts w:ascii="Arial" w:hAnsi="Arial"/>
                <w:sz w:val="18"/>
              </w:rPr>
              <w:t>23,6%</w:t>
            </w:r>
          </w:p>
        </w:tc>
      </w:tr>
      <w:tr w:rsidR="00A1239E" w14:paraId="3C80DDE7" w14:textId="77777777">
        <w:trPr>
          <w:jc w:val="center"/>
        </w:trPr>
        <w:tc>
          <w:tcPr>
            <w:tcW w:w="5102" w:type="dxa"/>
            <w:tcMar>
              <w:top w:w="100" w:type="dxa"/>
              <w:left w:w="110" w:type="dxa"/>
              <w:bottom w:w="100" w:type="dxa"/>
              <w:right w:w="110" w:type="dxa"/>
            </w:tcMar>
            <w:vAlign w:val="center"/>
          </w:tcPr>
          <w:p w14:paraId="2DE7D174" w14:textId="77777777" w:rsidR="00A1239E" w:rsidRDefault="00000000">
            <w:pPr>
              <w:spacing w:after="0" w:line="240" w:lineRule="auto"/>
              <w:ind w:firstLine="0"/>
              <w:jc w:val="left"/>
            </w:pPr>
            <w:r>
              <w:rPr>
                <w:rFonts w:ascii="Arial" w:hAnsi="Arial"/>
                <w:sz w:val="18"/>
              </w:rPr>
              <w:t>Sertão Alagoano</w:t>
            </w:r>
          </w:p>
        </w:tc>
        <w:tc>
          <w:tcPr>
            <w:tcW w:w="1701" w:type="dxa"/>
            <w:tcMar>
              <w:top w:w="100" w:type="dxa"/>
              <w:left w:w="110" w:type="dxa"/>
              <w:bottom w:w="100" w:type="dxa"/>
              <w:right w:w="110" w:type="dxa"/>
            </w:tcMar>
            <w:vAlign w:val="center"/>
          </w:tcPr>
          <w:p w14:paraId="315B26F5" w14:textId="77777777" w:rsidR="00A1239E" w:rsidRDefault="00000000">
            <w:pPr>
              <w:spacing w:after="0" w:line="240" w:lineRule="auto"/>
              <w:ind w:firstLine="0"/>
              <w:jc w:val="center"/>
            </w:pPr>
            <w:r>
              <w:rPr>
                <w:rFonts w:ascii="Arial" w:hAnsi="Arial"/>
                <w:sz w:val="18"/>
              </w:rPr>
              <w:t>4</w:t>
            </w:r>
          </w:p>
        </w:tc>
        <w:tc>
          <w:tcPr>
            <w:tcW w:w="1984" w:type="dxa"/>
            <w:tcMar>
              <w:top w:w="100" w:type="dxa"/>
              <w:left w:w="110" w:type="dxa"/>
              <w:bottom w:w="100" w:type="dxa"/>
              <w:right w:w="110" w:type="dxa"/>
            </w:tcMar>
            <w:vAlign w:val="center"/>
          </w:tcPr>
          <w:p w14:paraId="10F25A5A" w14:textId="77777777" w:rsidR="00A1239E" w:rsidRDefault="00000000">
            <w:pPr>
              <w:spacing w:after="0" w:line="240" w:lineRule="auto"/>
              <w:ind w:firstLine="0"/>
              <w:jc w:val="center"/>
            </w:pPr>
            <w:r>
              <w:rPr>
                <w:rFonts w:ascii="Arial" w:hAnsi="Arial"/>
                <w:sz w:val="18"/>
              </w:rPr>
              <w:t>3,3%</w:t>
            </w:r>
          </w:p>
        </w:tc>
      </w:tr>
      <w:tr w:rsidR="00A1239E" w14:paraId="623CB496" w14:textId="77777777">
        <w:trPr>
          <w:jc w:val="center"/>
        </w:trPr>
        <w:tc>
          <w:tcPr>
            <w:tcW w:w="5102" w:type="dxa"/>
            <w:shd w:val="clear" w:color="auto" w:fill="F1F6F2"/>
            <w:tcMar>
              <w:top w:w="100" w:type="dxa"/>
              <w:left w:w="110" w:type="dxa"/>
              <w:bottom w:w="100" w:type="dxa"/>
              <w:right w:w="110" w:type="dxa"/>
            </w:tcMar>
            <w:vAlign w:val="center"/>
          </w:tcPr>
          <w:p w14:paraId="36CDAB07" w14:textId="77777777" w:rsidR="00A1239E" w:rsidRDefault="00000000">
            <w:pPr>
              <w:spacing w:after="0" w:line="240" w:lineRule="auto"/>
              <w:ind w:firstLine="0"/>
              <w:jc w:val="left"/>
            </w:pPr>
            <w:r>
              <w:rPr>
                <w:rFonts w:ascii="Arial" w:hAnsi="Arial"/>
                <w:sz w:val="18"/>
              </w:rPr>
              <w:t>Outros estados</w:t>
            </w:r>
          </w:p>
        </w:tc>
        <w:tc>
          <w:tcPr>
            <w:tcW w:w="1701" w:type="dxa"/>
            <w:shd w:val="clear" w:color="auto" w:fill="F1F6F2"/>
            <w:tcMar>
              <w:top w:w="100" w:type="dxa"/>
              <w:left w:w="110" w:type="dxa"/>
              <w:bottom w:w="100" w:type="dxa"/>
              <w:right w:w="110" w:type="dxa"/>
            </w:tcMar>
            <w:vAlign w:val="center"/>
          </w:tcPr>
          <w:p w14:paraId="0B2709A8" w14:textId="77777777" w:rsidR="00A1239E" w:rsidRDefault="00000000">
            <w:pPr>
              <w:spacing w:after="0" w:line="240" w:lineRule="auto"/>
              <w:ind w:firstLine="0"/>
              <w:jc w:val="center"/>
            </w:pPr>
            <w:r>
              <w:rPr>
                <w:rFonts w:ascii="Arial" w:hAnsi="Arial"/>
                <w:sz w:val="18"/>
              </w:rPr>
              <w:t>8</w:t>
            </w:r>
          </w:p>
        </w:tc>
        <w:tc>
          <w:tcPr>
            <w:tcW w:w="1984" w:type="dxa"/>
            <w:shd w:val="clear" w:color="auto" w:fill="F1F6F2"/>
            <w:tcMar>
              <w:top w:w="100" w:type="dxa"/>
              <w:left w:w="110" w:type="dxa"/>
              <w:bottom w:w="100" w:type="dxa"/>
              <w:right w:w="110" w:type="dxa"/>
            </w:tcMar>
            <w:vAlign w:val="center"/>
          </w:tcPr>
          <w:p w14:paraId="73AA2AE6" w14:textId="77777777" w:rsidR="00A1239E" w:rsidRDefault="00000000">
            <w:pPr>
              <w:spacing w:after="0" w:line="240" w:lineRule="auto"/>
              <w:ind w:firstLine="0"/>
              <w:jc w:val="center"/>
            </w:pPr>
            <w:r>
              <w:rPr>
                <w:rFonts w:ascii="Arial" w:hAnsi="Arial"/>
                <w:sz w:val="18"/>
              </w:rPr>
              <w:t>6,5%</w:t>
            </w:r>
          </w:p>
        </w:tc>
      </w:tr>
      <w:tr w:rsidR="00A1239E" w14:paraId="4923981A" w14:textId="77777777">
        <w:trPr>
          <w:jc w:val="center"/>
        </w:trPr>
        <w:tc>
          <w:tcPr>
            <w:tcW w:w="5102" w:type="dxa"/>
            <w:tcMar>
              <w:top w:w="100" w:type="dxa"/>
              <w:left w:w="110" w:type="dxa"/>
              <w:bottom w:w="100" w:type="dxa"/>
              <w:right w:w="110" w:type="dxa"/>
            </w:tcMar>
            <w:vAlign w:val="center"/>
          </w:tcPr>
          <w:p w14:paraId="4DE8C239" w14:textId="77777777" w:rsidR="00A1239E" w:rsidRDefault="00000000">
            <w:pPr>
              <w:spacing w:after="0" w:line="240" w:lineRule="auto"/>
              <w:ind w:firstLine="0"/>
              <w:jc w:val="left"/>
            </w:pPr>
            <w:r>
              <w:rPr>
                <w:rFonts w:ascii="Arial" w:hAnsi="Arial"/>
                <w:sz w:val="18"/>
              </w:rPr>
              <w:t>Alagoas sem município informado</w:t>
            </w:r>
          </w:p>
        </w:tc>
        <w:tc>
          <w:tcPr>
            <w:tcW w:w="1701" w:type="dxa"/>
            <w:tcMar>
              <w:top w:w="100" w:type="dxa"/>
              <w:left w:w="110" w:type="dxa"/>
              <w:bottom w:w="100" w:type="dxa"/>
              <w:right w:w="110" w:type="dxa"/>
            </w:tcMar>
            <w:vAlign w:val="center"/>
          </w:tcPr>
          <w:p w14:paraId="756FD57A" w14:textId="77777777" w:rsidR="00A1239E" w:rsidRDefault="00000000">
            <w:pPr>
              <w:spacing w:after="0" w:line="240" w:lineRule="auto"/>
              <w:ind w:firstLine="0"/>
              <w:jc w:val="center"/>
            </w:pPr>
            <w:r>
              <w:rPr>
                <w:rFonts w:ascii="Arial" w:hAnsi="Arial"/>
                <w:sz w:val="18"/>
              </w:rPr>
              <w:t>3</w:t>
            </w:r>
          </w:p>
        </w:tc>
        <w:tc>
          <w:tcPr>
            <w:tcW w:w="1984" w:type="dxa"/>
            <w:tcMar>
              <w:top w:w="100" w:type="dxa"/>
              <w:left w:w="110" w:type="dxa"/>
              <w:bottom w:w="100" w:type="dxa"/>
              <w:right w:w="110" w:type="dxa"/>
            </w:tcMar>
            <w:vAlign w:val="center"/>
          </w:tcPr>
          <w:p w14:paraId="5E5DA22E" w14:textId="77777777" w:rsidR="00A1239E" w:rsidRDefault="00000000">
            <w:pPr>
              <w:spacing w:after="0" w:line="240" w:lineRule="auto"/>
              <w:ind w:firstLine="0"/>
              <w:jc w:val="center"/>
            </w:pPr>
            <w:r>
              <w:rPr>
                <w:rFonts w:ascii="Arial" w:hAnsi="Arial"/>
                <w:sz w:val="18"/>
              </w:rPr>
              <w:t>2,4%</w:t>
            </w:r>
          </w:p>
        </w:tc>
      </w:tr>
      <w:tr w:rsidR="00A1239E" w14:paraId="11226879" w14:textId="77777777">
        <w:trPr>
          <w:jc w:val="center"/>
        </w:trPr>
        <w:tc>
          <w:tcPr>
            <w:tcW w:w="5102" w:type="dxa"/>
            <w:shd w:val="clear" w:color="auto" w:fill="F1F6F2"/>
            <w:tcMar>
              <w:top w:w="100" w:type="dxa"/>
              <w:left w:w="110" w:type="dxa"/>
              <w:bottom w:w="100" w:type="dxa"/>
              <w:right w:w="110" w:type="dxa"/>
            </w:tcMar>
            <w:vAlign w:val="center"/>
          </w:tcPr>
          <w:p w14:paraId="758EEBAB" w14:textId="77777777" w:rsidR="00A1239E" w:rsidRDefault="00000000">
            <w:pPr>
              <w:spacing w:after="0" w:line="240" w:lineRule="auto"/>
              <w:ind w:firstLine="0"/>
              <w:jc w:val="left"/>
            </w:pPr>
            <w:r>
              <w:rPr>
                <w:rFonts w:ascii="Arial" w:hAnsi="Arial"/>
                <w:sz w:val="18"/>
              </w:rPr>
              <w:t>Resposta não municipal</w:t>
            </w:r>
          </w:p>
        </w:tc>
        <w:tc>
          <w:tcPr>
            <w:tcW w:w="1701" w:type="dxa"/>
            <w:shd w:val="clear" w:color="auto" w:fill="F1F6F2"/>
            <w:tcMar>
              <w:top w:w="100" w:type="dxa"/>
              <w:left w:w="110" w:type="dxa"/>
              <w:bottom w:w="100" w:type="dxa"/>
              <w:right w:w="110" w:type="dxa"/>
            </w:tcMar>
            <w:vAlign w:val="center"/>
          </w:tcPr>
          <w:p w14:paraId="06F3F13E" w14:textId="77777777" w:rsidR="00A1239E" w:rsidRDefault="00000000">
            <w:pPr>
              <w:spacing w:after="0" w:line="240" w:lineRule="auto"/>
              <w:ind w:firstLine="0"/>
              <w:jc w:val="center"/>
            </w:pPr>
            <w:r>
              <w:rPr>
                <w:rFonts w:ascii="Arial" w:hAnsi="Arial"/>
                <w:sz w:val="18"/>
              </w:rPr>
              <w:t>2</w:t>
            </w:r>
          </w:p>
        </w:tc>
        <w:tc>
          <w:tcPr>
            <w:tcW w:w="1984" w:type="dxa"/>
            <w:shd w:val="clear" w:color="auto" w:fill="F1F6F2"/>
            <w:tcMar>
              <w:top w:w="100" w:type="dxa"/>
              <w:left w:w="110" w:type="dxa"/>
              <w:bottom w:w="100" w:type="dxa"/>
              <w:right w:w="110" w:type="dxa"/>
            </w:tcMar>
            <w:vAlign w:val="center"/>
          </w:tcPr>
          <w:p w14:paraId="577A7D36" w14:textId="77777777" w:rsidR="00A1239E" w:rsidRDefault="00000000">
            <w:pPr>
              <w:spacing w:after="0" w:line="240" w:lineRule="auto"/>
              <w:ind w:firstLine="0"/>
              <w:jc w:val="center"/>
            </w:pPr>
            <w:r>
              <w:rPr>
                <w:rFonts w:ascii="Arial" w:hAnsi="Arial"/>
                <w:sz w:val="18"/>
              </w:rPr>
              <w:t>1,6%</w:t>
            </w:r>
          </w:p>
        </w:tc>
      </w:tr>
      <w:tr w:rsidR="00A1239E" w14:paraId="48628D4B" w14:textId="77777777">
        <w:trPr>
          <w:jc w:val="center"/>
        </w:trPr>
        <w:tc>
          <w:tcPr>
            <w:tcW w:w="5102" w:type="dxa"/>
            <w:tcMar>
              <w:top w:w="100" w:type="dxa"/>
              <w:left w:w="110" w:type="dxa"/>
              <w:bottom w:w="100" w:type="dxa"/>
              <w:right w:w="110" w:type="dxa"/>
            </w:tcMar>
            <w:vAlign w:val="center"/>
          </w:tcPr>
          <w:p w14:paraId="700E93FD" w14:textId="77777777" w:rsidR="00A1239E" w:rsidRDefault="00000000">
            <w:pPr>
              <w:spacing w:after="0" w:line="240" w:lineRule="auto"/>
              <w:ind w:firstLine="0"/>
              <w:jc w:val="left"/>
            </w:pPr>
            <w:r>
              <w:rPr>
                <w:rFonts w:ascii="Arial" w:hAnsi="Arial"/>
                <w:sz w:val="18"/>
              </w:rPr>
              <w:t>Total</w:t>
            </w:r>
          </w:p>
        </w:tc>
        <w:tc>
          <w:tcPr>
            <w:tcW w:w="1701" w:type="dxa"/>
            <w:tcMar>
              <w:top w:w="100" w:type="dxa"/>
              <w:left w:w="110" w:type="dxa"/>
              <w:bottom w:w="100" w:type="dxa"/>
              <w:right w:w="110" w:type="dxa"/>
            </w:tcMar>
            <w:vAlign w:val="center"/>
          </w:tcPr>
          <w:p w14:paraId="7A504D4A" w14:textId="77777777" w:rsidR="00A1239E" w:rsidRDefault="00000000">
            <w:pPr>
              <w:spacing w:after="0" w:line="240" w:lineRule="auto"/>
              <w:ind w:firstLine="0"/>
              <w:jc w:val="center"/>
            </w:pPr>
            <w:r>
              <w:rPr>
                <w:rFonts w:ascii="Arial" w:hAnsi="Arial"/>
                <w:sz w:val="18"/>
              </w:rPr>
              <w:t>123</w:t>
            </w:r>
          </w:p>
        </w:tc>
        <w:tc>
          <w:tcPr>
            <w:tcW w:w="1984" w:type="dxa"/>
            <w:tcMar>
              <w:top w:w="100" w:type="dxa"/>
              <w:left w:w="110" w:type="dxa"/>
              <w:bottom w:w="100" w:type="dxa"/>
              <w:right w:w="110" w:type="dxa"/>
            </w:tcMar>
            <w:vAlign w:val="center"/>
          </w:tcPr>
          <w:p w14:paraId="75B1FDCD" w14:textId="77777777" w:rsidR="00A1239E" w:rsidRDefault="00000000">
            <w:pPr>
              <w:spacing w:after="0" w:line="240" w:lineRule="auto"/>
              <w:ind w:firstLine="0"/>
              <w:jc w:val="center"/>
            </w:pPr>
            <w:r>
              <w:rPr>
                <w:rFonts w:ascii="Arial" w:hAnsi="Arial"/>
                <w:sz w:val="18"/>
              </w:rPr>
              <w:t>100,0%</w:t>
            </w:r>
          </w:p>
        </w:tc>
      </w:tr>
    </w:tbl>
    <w:p w14:paraId="07D35EC6" w14:textId="77777777" w:rsidR="00A1239E" w:rsidRDefault="00A1239E">
      <w:pPr>
        <w:spacing w:after="0"/>
      </w:pPr>
    </w:p>
    <w:p w14:paraId="52E79451" w14:textId="77777777" w:rsidR="00A1239E" w:rsidRDefault="00000000">
      <w:r>
        <w:t>A composição confirma a função regional de Arapiraca e a centralidade do Agreste, mas também evidencia alcance estadual e interestadual. Para ampliar a abrangência, a divulgação pode explorar caravanas empresariais, parcerias com associações comerciais e ações específicas no Sertão e no Leste Alagoano. O registro “Caibas” foi padronizado como Craíbas, considerando o contexto territorial da pesquisa.</w:t>
      </w:r>
    </w:p>
    <w:p w14:paraId="1931BEB8" w14:textId="77777777" w:rsidR="00A1239E" w:rsidRDefault="00000000">
      <w:pPr>
        <w:pStyle w:val="Ttulo2"/>
      </w:pPr>
      <w:r>
        <w:lastRenderedPageBreak/>
        <w:t>4.3 Renovação do público</w:t>
      </w:r>
    </w:p>
    <w:p w14:paraId="246E63C6" w14:textId="77777777" w:rsidR="00A1239E" w:rsidRDefault="00000000">
      <w:r>
        <w:t>Para 59,3% dos visitantes, esta foi a primeira participação na FESUPER. Os outros 40,7% já haviam comparecido em edições anteriores. A presença simultânea de novos participantes e de público recorrente demonstra capacidade de renovação sem perda da base já vinculada ao evento.</w:t>
      </w:r>
    </w:p>
    <w:p w14:paraId="39F66EFC" w14:textId="77777777" w:rsidR="00A1239E" w:rsidRDefault="00000000">
      <w:r>
        <w:t>Os visitantes de primeira viagem atribuíram média 9,70 à experiência geral, superior à média de 9,33 dos recorrentes. A diferença é descritiva e não permite inferência causal, mas sugere excelente primeira impressão entre os novos participantes.</w:t>
      </w:r>
    </w:p>
    <w:p w14:paraId="3E0C7B09" w14:textId="77777777" w:rsidR="00A1239E" w:rsidRDefault="00000000">
      <w:pPr>
        <w:pStyle w:val="Ttulo2"/>
      </w:pPr>
      <w:r>
        <w:t>4.4 Motivações de participação</w:t>
      </w:r>
    </w:p>
    <w:p w14:paraId="7FD8D8AA" w14:textId="77777777" w:rsidR="00A1239E" w:rsidRDefault="00000000">
      <w:r>
        <w:t>Networking foi o principal motivo, com 22,1%, seguido por convite de empresa ou expositor, com 21,3%, e conhecimento de novidades e tendências, com 18,9%. Fazer negócios ou compras foi indicado por 17,2%, enquanto 11,5% buscaram fornecedores, produtos ou serviços.</w:t>
      </w:r>
    </w:p>
    <w:p w14:paraId="3CFCEE24" w14:textId="77777777" w:rsidR="00A1239E" w:rsidRDefault="00000000">
      <w:pPr>
        <w:ind w:firstLine="0"/>
        <w:jc w:val="center"/>
      </w:pPr>
      <w:r>
        <w:rPr>
          <w:noProof/>
        </w:rPr>
        <w:drawing>
          <wp:inline distT="0" distB="0" distL="0" distR="0" wp14:anchorId="0757F687" wp14:editId="54994D0B">
            <wp:extent cx="5580000" cy="28802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_motives.png"/>
                    <pic:cNvPicPr/>
                  </pic:nvPicPr>
                  <pic:blipFill>
                    <a:blip r:embed="rId21"/>
                    <a:stretch>
                      <a:fillRect/>
                    </a:stretch>
                  </pic:blipFill>
                  <pic:spPr>
                    <a:xfrm>
                      <a:off x="0" y="0"/>
                      <a:ext cx="5580000" cy="2880233"/>
                    </a:xfrm>
                    <a:prstGeom prst="rect">
                      <a:avLst/>
                    </a:prstGeom>
                  </pic:spPr>
                </pic:pic>
              </a:graphicData>
            </a:graphic>
          </wp:inline>
        </w:drawing>
      </w:r>
    </w:p>
    <w:p w14:paraId="4E48A2A2" w14:textId="77777777" w:rsidR="00A1239E" w:rsidRDefault="00000000">
      <w:pPr>
        <w:spacing w:after="160" w:line="240" w:lineRule="auto"/>
        <w:ind w:firstLine="0"/>
        <w:jc w:val="center"/>
      </w:pPr>
      <w:r>
        <w:rPr>
          <w:rFonts w:ascii="Arial" w:hAnsi="Arial"/>
          <w:i/>
          <w:sz w:val="18"/>
        </w:rPr>
        <w:t>Figura 12 – Principal motivo de participação dos visitantes. Fonte: Pesquisa FESUPER 2026.</w:t>
      </w:r>
    </w:p>
    <w:p w14:paraId="53940C99" w14:textId="77777777" w:rsidR="00A1239E" w:rsidRDefault="00000000">
      <w:r>
        <w:t>Os resultados mostram que a feira cumpre funções complementares: conexão profissional, atualização de mercado, relacionamento com expositores e geração de negócios. Essa diversidade deve orientar uma programação que combine exposição, conteúdo técnico e oportunidades estruturadas de encontro.</w:t>
      </w:r>
    </w:p>
    <w:p w14:paraId="71B42B10" w14:textId="77777777" w:rsidR="00A1239E" w:rsidRDefault="00000000">
      <w:pPr>
        <w:pStyle w:val="Ttulo2"/>
      </w:pPr>
      <w:r>
        <w:lastRenderedPageBreak/>
        <w:t>4.5 Canais de divulgação</w:t>
      </w:r>
    </w:p>
    <w:p w14:paraId="27E4EAB7" w14:textId="77777777" w:rsidR="00A1239E" w:rsidRDefault="00000000">
      <w:r>
        <w:t>Quase metade dos visitantes, 46,7%, soube da feira por meio de empresa ou expositor. Amigos e colegas responderam por 19,7%, redes sociais por 15,6% e associações ou entidades por 12,3%. Apenas 3,3% citaram diretamente a divulgação ou publicidade oficial do evento.</w:t>
      </w:r>
    </w:p>
    <w:p w14:paraId="140D4985" w14:textId="77777777" w:rsidR="00A1239E" w:rsidRDefault="00000000">
      <w:pPr>
        <w:ind w:firstLine="0"/>
        <w:jc w:val="center"/>
      </w:pPr>
      <w:r>
        <w:rPr>
          <w:noProof/>
        </w:rPr>
        <w:drawing>
          <wp:inline distT="0" distB="0" distL="0" distR="0" wp14:anchorId="182D7B16" wp14:editId="23D7B789">
            <wp:extent cx="5580000" cy="28784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_channels.png"/>
                    <pic:cNvPicPr/>
                  </pic:nvPicPr>
                  <pic:blipFill>
                    <a:blip r:embed="rId22"/>
                    <a:stretch>
                      <a:fillRect/>
                    </a:stretch>
                  </pic:blipFill>
                  <pic:spPr>
                    <a:xfrm>
                      <a:off x="0" y="0"/>
                      <a:ext cx="5580000" cy="2878485"/>
                    </a:xfrm>
                    <a:prstGeom prst="rect">
                      <a:avLst/>
                    </a:prstGeom>
                  </pic:spPr>
                </pic:pic>
              </a:graphicData>
            </a:graphic>
          </wp:inline>
        </w:drawing>
      </w:r>
    </w:p>
    <w:p w14:paraId="5CCA4164" w14:textId="77777777" w:rsidR="00A1239E" w:rsidRDefault="00000000">
      <w:pPr>
        <w:spacing w:after="160" w:line="240" w:lineRule="auto"/>
        <w:ind w:firstLine="0"/>
        <w:jc w:val="center"/>
      </w:pPr>
      <w:r>
        <w:rPr>
          <w:rFonts w:ascii="Arial" w:hAnsi="Arial"/>
          <w:i/>
          <w:sz w:val="18"/>
        </w:rPr>
        <w:t>Figura 13 – Canais de conhecimento da FESUPER. Fonte: Pesquisa FESUPER 2026.</w:t>
      </w:r>
    </w:p>
    <w:p w14:paraId="563B7D82" w14:textId="77777777" w:rsidR="00A1239E" w:rsidRDefault="00000000">
      <w:r>
        <w:t>A mobilização dos expositores é um ativo importante, mas a forte dependência desse canal restringe o controle da organização sobre alcance, frequência e segmentação. Recomenda-se fortalecer a comunicação institucional e ampliar campanhas dirigidas aos decisores do varejo.</w:t>
      </w:r>
    </w:p>
    <w:p w14:paraId="434AB872" w14:textId="77777777" w:rsidR="00A1239E" w:rsidRDefault="00000000">
      <w:pPr>
        <w:pStyle w:val="Ttulo2"/>
      </w:pPr>
      <w:r>
        <w:t>4.6 Experiência e atendimento das expectativas</w:t>
      </w:r>
    </w:p>
    <w:p w14:paraId="2492CD8D" w14:textId="77777777" w:rsidR="00A1239E" w:rsidRDefault="00000000">
      <w:r>
        <w:t>A experiência geral alcançou média de 9,55, e 96,7% das respostas válidas ficaram entre 8 e 10. O atendimento das expectativas obteve média 9,40, com 94,3% de notas entre 8 e 10. A intenção de retorno apresentou o maior resultado, com média 9,75.</w:t>
      </w:r>
    </w:p>
    <w:p w14:paraId="2EE44F6C" w14:textId="77777777" w:rsidR="00A1239E" w:rsidRDefault="00000000">
      <w:pPr>
        <w:ind w:firstLine="0"/>
        <w:jc w:val="center"/>
      </w:pPr>
      <w:r>
        <w:rPr>
          <w:noProof/>
        </w:rPr>
        <w:lastRenderedPageBreak/>
        <w:drawing>
          <wp:inline distT="0" distB="0" distL="0" distR="0" wp14:anchorId="25A8D39E" wp14:editId="58CB2DDD">
            <wp:extent cx="5580000" cy="26456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_scores.png"/>
                    <pic:cNvPicPr/>
                  </pic:nvPicPr>
                  <pic:blipFill>
                    <a:blip r:embed="rId23"/>
                    <a:stretch>
                      <a:fillRect/>
                    </a:stretch>
                  </pic:blipFill>
                  <pic:spPr>
                    <a:xfrm>
                      <a:off x="0" y="0"/>
                      <a:ext cx="5580000" cy="2645627"/>
                    </a:xfrm>
                    <a:prstGeom prst="rect">
                      <a:avLst/>
                    </a:prstGeom>
                  </pic:spPr>
                </pic:pic>
              </a:graphicData>
            </a:graphic>
          </wp:inline>
        </w:drawing>
      </w:r>
    </w:p>
    <w:p w14:paraId="07C7BABA" w14:textId="77777777" w:rsidR="00A1239E" w:rsidRDefault="00000000">
      <w:pPr>
        <w:spacing w:after="160" w:line="240" w:lineRule="auto"/>
        <w:ind w:firstLine="0"/>
        <w:jc w:val="center"/>
      </w:pPr>
      <w:r>
        <w:rPr>
          <w:rFonts w:ascii="Arial" w:hAnsi="Arial"/>
          <w:i/>
          <w:sz w:val="18"/>
        </w:rPr>
        <w:t>Figura 14 – Indicadores médios dos visitantes. Fonte: Pesquisa FESUPER 2026.</w:t>
      </w:r>
    </w:p>
    <w:tbl>
      <w:tblPr>
        <w:tblW w:w="0" w:type="auto"/>
        <w:jc w:val="center"/>
        <w:tblLayout w:type="fixed"/>
        <w:tblLook w:val="04A0" w:firstRow="1" w:lastRow="0" w:firstColumn="1" w:lastColumn="0" w:noHBand="0" w:noVBand="1"/>
      </w:tblPr>
      <w:tblGrid>
        <w:gridCol w:w="3402"/>
        <w:gridCol w:w="1361"/>
        <w:gridCol w:w="1247"/>
        <w:gridCol w:w="1417"/>
        <w:gridCol w:w="1417"/>
      </w:tblGrid>
      <w:tr w:rsidR="00A1239E" w14:paraId="698D5352" w14:textId="77777777">
        <w:trPr>
          <w:tblHeader/>
          <w:jc w:val="center"/>
        </w:trPr>
        <w:tc>
          <w:tcPr>
            <w:tcW w:w="3402" w:type="dxa"/>
            <w:shd w:val="clear" w:color="auto" w:fill="07562D"/>
            <w:tcMar>
              <w:top w:w="100" w:type="dxa"/>
              <w:left w:w="110" w:type="dxa"/>
              <w:bottom w:w="100" w:type="dxa"/>
              <w:right w:w="110" w:type="dxa"/>
            </w:tcMar>
            <w:vAlign w:val="center"/>
          </w:tcPr>
          <w:p w14:paraId="145338E8" w14:textId="77777777" w:rsidR="00A1239E" w:rsidRDefault="00000000" w:rsidP="005D63E5">
            <w:pPr>
              <w:ind w:firstLine="0"/>
              <w:jc w:val="center"/>
            </w:pPr>
            <w:r>
              <w:rPr>
                <w:rFonts w:ascii="Arial" w:hAnsi="Arial"/>
                <w:b/>
                <w:color w:val="FFFFFF"/>
                <w:sz w:val="18"/>
              </w:rPr>
              <w:t>Indicador</w:t>
            </w:r>
          </w:p>
        </w:tc>
        <w:tc>
          <w:tcPr>
            <w:tcW w:w="1361" w:type="dxa"/>
            <w:shd w:val="clear" w:color="auto" w:fill="07562D"/>
            <w:tcMar>
              <w:top w:w="100" w:type="dxa"/>
              <w:left w:w="110" w:type="dxa"/>
              <w:bottom w:w="100" w:type="dxa"/>
              <w:right w:w="110" w:type="dxa"/>
            </w:tcMar>
            <w:vAlign w:val="center"/>
          </w:tcPr>
          <w:p w14:paraId="57BACCC2" w14:textId="77777777" w:rsidR="00A1239E" w:rsidRDefault="00000000" w:rsidP="005D63E5">
            <w:pPr>
              <w:ind w:firstLine="0"/>
              <w:jc w:val="center"/>
            </w:pPr>
            <w:r>
              <w:rPr>
                <w:rFonts w:ascii="Arial" w:hAnsi="Arial"/>
                <w:b/>
                <w:color w:val="FFFFFF"/>
                <w:sz w:val="18"/>
              </w:rPr>
              <w:t>Respostas válidas</w:t>
            </w:r>
          </w:p>
        </w:tc>
        <w:tc>
          <w:tcPr>
            <w:tcW w:w="1247" w:type="dxa"/>
            <w:shd w:val="clear" w:color="auto" w:fill="07562D"/>
            <w:tcMar>
              <w:top w:w="100" w:type="dxa"/>
              <w:left w:w="110" w:type="dxa"/>
              <w:bottom w:w="100" w:type="dxa"/>
              <w:right w:w="110" w:type="dxa"/>
            </w:tcMar>
            <w:vAlign w:val="center"/>
          </w:tcPr>
          <w:p w14:paraId="344E1C53" w14:textId="77777777" w:rsidR="00A1239E" w:rsidRDefault="00000000" w:rsidP="005D63E5">
            <w:pPr>
              <w:ind w:firstLine="0"/>
              <w:jc w:val="center"/>
            </w:pPr>
            <w:r>
              <w:rPr>
                <w:rFonts w:ascii="Arial" w:hAnsi="Arial"/>
                <w:b/>
                <w:color w:val="FFFFFF"/>
                <w:sz w:val="18"/>
              </w:rPr>
              <w:t>Média</w:t>
            </w:r>
          </w:p>
        </w:tc>
        <w:tc>
          <w:tcPr>
            <w:tcW w:w="1417" w:type="dxa"/>
            <w:shd w:val="clear" w:color="auto" w:fill="07562D"/>
            <w:tcMar>
              <w:top w:w="100" w:type="dxa"/>
              <w:left w:w="110" w:type="dxa"/>
              <w:bottom w:w="100" w:type="dxa"/>
              <w:right w:w="110" w:type="dxa"/>
            </w:tcMar>
            <w:vAlign w:val="center"/>
          </w:tcPr>
          <w:p w14:paraId="33A15A92" w14:textId="77777777" w:rsidR="00A1239E" w:rsidRDefault="00000000" w:rsidP="005D63E5">
            <w:pPr>
              <w:ind w:firstLine="0"/>
              <w:jc w:val="center"/>
            </w:pPr>
            <w:r>
              <w:rPr>
                <w:rFonts w:ascii="Arial" w:hAnsi="Arial"/>
                <w:b/>
                <w:color w:val="FFFFFF"/>
                <w:sz w:val="18"/>
              </w:rPr>
              <w:t>Notas 8 a 10</w:t>
            </w:r>
          </w:p>
        </w:tc>
        <w:tc>
          <w:tcPr>
            <w:tcW w:w="1417" w:type="dxa"/>
            <w:shd w:val="clear" w:color="auto" w:fill="07562D"/>
            <w:tcMar>
              <w:top w:w="100" w:type="dxa"/>
              <w:left w:w="110" w:type="dxa"/>
              <w:bottom w:w="100" w:type="dxa"/>
              <w:right w:w="110" w:type="dxa"/>
            </w:tcMar>
            <w:vAlign w:val="center"/>
          </w:tcPr>
          <w:p w14:paraId="501C5247" w14:textId="77777777" w:rsidR="00A1239E" w:rsidRDefault="00000000" w:rsidP="005D63E5">
            <w:pPr>
              <w:ind w:firstLine="0"/>
              <w:jc w:val="center"/>
            </w:pPr>
            <w:r>
              <w:rPr>
                <w:rFonts w:ascii="Arial" w:hAnsi="Arial"/>
                <w:b/>
                <w:color w:val="FFFFFF"/>
                <w:sz w:val="18"/>
              </w:rPr>
              <w:t>Notas 9 e 10</w:t>
            </w:r>
          </w:p>
        </w:tc>
      </w:tr>
      <w:tr w:rsidR="00A1239E" w14:paraId="17EE0F5E" w14:textId="77777777">
        <w:trPr>
          <w:jc w:val="center"/>
        </w:trPr>
        <w:tc>
          <w:tcPr>
            <w:tcW w:w="3402" w:type="dxa"/>
            <w:tcMar>
              <w:top w:w="100" w:type="dxa"/>
              <w:left w:w="110" w:type="dxa"/>
              <w:bottom w:w="100" w:type="dxa"/>
              <w:right w:w="110" w:type="dxa"/>
            </w:tcMar>
            <w:vAlign w:val="center"/>
          </w:tcPr>
          <w:p w14:paraId="6DC24F59" w14:textId="77777777" w:rsidR="00A1239E" w:rsidRDefault="00000000">
            <w:pPr>
              <w:spacing w:after="0" w:line="240" w:lineRule="auto"/>
              <w:ind w:firstLine="0"/>
              <w:jc w:val="left"/>
            </w:pPr>
            <w:r>
              <w:rPr>
                <w:rFonts w:ascii="Arial" w:hAnsi="Arial"/>
                <w:sz w:val="18"/>
              </w:rPr>
              <w:t>Experiência geral</w:t>
            </w:r>
          </w:p>
        </w:tc>
        <w:tc>
          <w:tcPr>
            <w:tcW w:w="1361" w:type="dxa"/>
            <w:tcMar>
              <w:top w:w="100" w:type="dxa"/>
              <w:left w:w="110" w:type="dxa"/>
              <w:bottom w:w="100" w:type="dxa"/>
              <w:right w:w="110" w:type="dxa"/>
            </w:tcMar>
            <w:vAlign w:val="center"/>
          </w:tcPr>
          <w:p w14:paraId="526AEC03" w14:textId="77777777" w:rsidR="00A1239E" w:rsidRDefault="00000000">
            <w:pPr>
              <w:spacing w:after="0" w:line="240" w:lineRule="auto"/>
              <w:ind w:firstLine="0"/>
              <w:jc w:val="center"/>
            </w:pPr>
            <w:r>
              <w:rPr>
                <w:rFonts w:ascii="Arial" w:hAnsi="Arial"/>
                <w:sz w:val="18"/>
              </w:rPr>
              <w:t>122</w:t>
            </w:r>
          </w:p>
        </w:tc>
        <w:tc>
          <w:tcPr>
            <w:tcW w:w="1247" w:type="dxa"/>
            <w:tcMar>
              <w:top w:w="100" w:type="dxa"/>
              <w:left w:w="110" w:type="dxa"/>
              <w:bottom w:w="100" w:type="dxa"/>
              <w:right w:w="110" w:type="dxa"/>
            </w:tcMar>
            <w:vAlign w:val="center"/>
          </w:tcPr>
          <w:p w14:paraId="6AED1178" w14:textId="77777777" w:rsidR="00A1239E" w:rsidRDefault="00000000">
            <w:pPr>
              <w:spacing w:after="0" w:line="240" w:lineRule="auto"/>
              <w:ind w:firstLine="0"/>
              <w:jc w:val="center"/>
            </w:pPr>
            <w:r>
              <w:rPr>
                <w:rFonts w:ascii="Arial" w:hAnsi="Arial"/>
                <w:sz w:val="18"/>
              </w:rPr>
              <w:t>9,55</w:t>
            </w:r>
          </w:p>
        </w:tc>
        <w:tc>
          <w:tcPr>
            <w:tcW w:w="1417" w:type="dxa"/>
            <w:tcMar>
              <w:top w:w="100" w:type="dxa"/>
              <w:left w:w="110" w:type="dxa"/>
              <w:bottom w:w="100" w:type="dxa"/>
              <w:right w:w="110" w:type="dxa"/>
            </w:tcMar>
            <w:vAlign w:val="center"/>
          </w:tcPr>
          <w:p w14:paraId="23C41564" w14:textId="77777777" w:rsidR="00A1239E" w:rsidRDefault="00000000">
            <w:pPr>
              <w:spacing w:after="0" w:line="240" w:lineRule="auto"/>
              <w:ind w:firstLine="0"/>
              <w:jc w:val="center"/>
            </w:pPr>
            <w:r>
              <w:rPr>
                <w:rFonts w:ascii="Arial" w:hAnsi="Arial"/>
                <w:sz w:val="18"/>
              </w:rPr>
              <w:t>96,7%</w:t>
            </w:r>
          </w:p>
        </w:tc>
        <w:tc>
          <w:tcPr>
            <w:tcW w:w="1417" w:type="dxa"/>
            <w:tcMar>
              <w:top w:w="100" w:type="dxa"/>
              <w:left w:w="110" w:type="dxa"/>
              <w:bottom w:w="100" w:type="dxa"/>
              <w:right w:w="110" w:type="dxa"/>
            </w:tcMar>
            <w:vAlign w:val="center"/>
          </w:tcPr>
          <w:p w14:paraId="34756D47" w14:textId="77777777" w:rsidR="00A1239E" w:rsidRDefault="00000000">
            <w:pPr>
              <w:spacing w:after="0" w:line="240" w:lineRule="auto"/>
              <w:ind w:firstLine="0"/>
              <w:jc w:val="center"/>
            </w:pPr>
            <w:r>
              <w:rPr>
                <w:rFonts w:ascii="Arial" w:hAnsi="Arial"/>
                <w:sz w:val="18"/>
              </w:rPr>
              <w:t>86,1%</w:t>
            </w:r>
          </w:p>
        </w:tc>
      </w:tr>
      <w:tr w:rsidR="00A1239E" w14:paraId="2BC40F16" w14:textId="77777777">
        <w:trPr>
          <w:jc w:val="center"/>
        </w:trPr>
        <w:tc>
          <w:tcPr>
            <w:tcW w:w="3402" w:type="dxa"/>
            <w:shd w:val="clear" w:color="auto" w:fill="F1F6F2"/>
            <w:tcMar>
              <w:top w:w="100" w:type="dxa"/>
              <w:left w:w="110" w:type="dxa"/>
              <w:bottom w:w="100" w:type="dxa"/>
              <w:right w:w="110" w:type="dxa"/>
            </w:tcMar>
            <w:vAlign w:val="center"/>
          </w:tcPr>
          <w:p w14:paraId="22D04312" w14:textId="77777777" w:rsidR="00A1239E" w:rsidRDefault="00000000">
            <w:pPr>
              <w:spacing w:after="0" w:line="240" w:lineRule="auto"/>
              <w:ind w:firstLine="0"/>
              <w:jc w:val="left"/>
            </w:pPr>
            <w:r>
              <w:rPr>
                <w:rFonts w:ascii="Arial" w:hAnsi="Arial"/>
                <w:sz w:val="18"/>
              </w:rPr>
              <w:t>Atendimento das expectativas</w:t>
            </w:r>
          </w:p>
        </w:tc>
        <w:tc>
          <w:tcPr>
            <w:tcW w:w="1361" w:type="dxa"/>
            <w:shd w:val="clear" w:color="auto" w:fill="F1F6F2"/>
            <w:tcMar>
              <w:top w:w="100" w:type="dxa"/>
              <w:left w:w="110" w:type="dxa"/>
              <w:bottom w:w="100" w:type="dxa"/>
              <w:right w:w="110" w:type="dxa"/>
            </w:tcMar>
            <w:vAlign w:val="center"/>
          </w:tcPr>
          <w:p w14:paraId="2AA9CCAD" w14:textId="77777777" w:rsidR="00A1239E" w:rsidRDefault="00000000">
            <w:pPr>
              <w:spacing w:after="0" w:line="240" w:lineRule="auto"/>
              <w:ind w:firstLine="0"/>
              <w:jc w:val="center"/>
            </w:pPr>
            <w:r>
              <w:rPr>
                <w:rFonts w:ascii="Arial" w:hAnsi="Arial"/>
                <w:sz w:val="18"/>
              </w:rPr>
              <w:t>122</w:t>
            </w:r>
          </w:p>
        </w:tc>
        <w:tc>
          <w:tcPr>
            <w:tcW w:w="1247" w:type="dxa"/>
            <w:shd w:val="clear" w:color="auto" w:fill="F1F6F2"/>
            <w:tcMar>
              <w:top w:w="100" w:type="dxa"/>
              <w:left w:w="110" w:type="dxa"/>
              <w:bottom w:w="100" w:type="dxa"/>
              <w:right w:w="110" w:type="dxa"/>
            </w:tcMar>
            <w:vAlign w:val="center"/>
          </w:tcPr>
          <w:p w14:paraId="4F1DD918" w14:textId="77777777" w:rsidR="00A1239E" w:rsidRDefault="00000000">
            <w:pPr>
              <w:spacing w:after="0" w:line="240" w:lineRule="auto"/>
              <w:ind w:firstLine="0"/>
              <w:jc w:val="center"/>
            </w:pPr>
            <w:r>
              <w:rPr>
                <w:rFonts w:ascii="Arial" w:hAnsi="Arial"/>
                <w:sz w:val="18"/>
              </w:rPr>
              <w:t>9,40</w:t>
            </w:r>
          </w:p>
        </w:tc>
        <w:tc>
          <w:tcPr>
            <w:tcW w:w="1417" w:type="dxa"/>
            <w:shd w:val="clear" w:color="auto" w:fill="F1F6F2"/>
            <w:tcMar>
              <w:top w:w="100" w:type="dxa"/>
              <w:left w:w="110" w:type="dxa"/>
              <w:bottom w:w="100" w:type="dxa"/>
              <w:right w:w="110" w:type="dxa"/>
            </w:tcMar>
            <w:vAlign w:val="center"/>
          </w:tcPr>
          <w:p w14:paraId="471E5C2A" w14:textId="77777777" w:rsidR="00A1239E" w:rsidRDefault="00000000">
            <w:pPr>
              <w:spacing w:after="0" w:line="240" w:lineRule="auto"/>
              <w:ind w:firstLine="0"/>
              <w:jc w:val="center"/>
            </w:pPr>
            <w:r>
              <w:rPr>
                <w:rFonts w:ascii="Arial" w:hAnsi="Arial"/>
                <w:sz w:val="18"/>
              </w:rPr>
              <w:t>94,3%</w:t>
            </w:r>
          </w:p>
        </w:tc>
        <w:tc>
          <w:tcPr>
            <w:tcW w:w="1417" w:type="dxa"/>
            <w:shd w:val="clear" w:color="auto" w:fill="F1F6F2"/>
            <w:tcMar>
              <w:top w:w="100" w:type="dxa"/>
              <w:left w:w="110" w:type="dxa"/>
              <w:bottom w:w="100" w:type="dxa"/>
              <w:right w:w="110" w:type="dxa"/>
            </w:tcMar>
            <w:vAlign w:val="center"/>
          </w:tcPr>
          <w:p w14:paraId="72C2870E" w14:textId="77777777" w:rsidR="00A1239E" w:rsidRDefault="00000000">
            <w:pPr>
              <w:spacing w:after="0" w:line="240" w:lineRule="auto"/>
              <w:ind w:firstLine="0"/>
              <w:jc w:val="center"/>
            </w:pPr>
            <w:r>
              <w:rPr>
                <w:rFonts w:ascii="Arial" w:hAnsi="Arial"/>
                <w:sz w:val="18"/>
              </w:rPr>
              <w:t>79,5%</w:t>
            </w:r>
          </w:p>
        </w:tc>
      </w:tr>
      <w:tr w:rsidR="00A1239E" w14:paraId="11F847C4" w14:textId="77777777">
        <w:trPr>
          <w:jc w:val="center"/>
        </w:trPr>
        <w:tc>
          <w:tcPr>
            <w:tcW w:w="3402" w:type="dxa"/>
            <w:tcMar>
              <w:top w:w="100" w:type="dxa"/>
              <w:left w:w="110" w:type="dxa"/>
              <w:bottom w:w="100" w:type="dxa"/>
              <w:right w:w="110" w:type="dxa"/>
            </w:tcMar>
            <w:vAlign w:val="center"/>
          </w:tcPr>
          <w:p w14:paraId="1B838128" w14:textId="77777777" w:rsidR="00A1239E" w:rsidRDefault="00000000">
            <w:pPr>
              <w:spacing w:after="0" w:line="240" w:lineRule="auto"/>
              <w:ind w:firstLine="0"/>
              <w:jc w:val="left"/>
            </w:pPr>
            <w:r>
              <w:rPr>
                <w:rFonts w:ascii="Arial" w:hAnsi="Arial"/>
                <w:sz w:val="18"/>
              </w:rPr>
              <w:t>Intenção de retorno</w:t>
            </w:r>
          </w:p>
        </w:tc>
        <w:tc>
          <w:tcPr>
            <w:tcW w:w="1361" w:type="dxa"/>
            <w:tcMar>
              <w:top w:w="100" w:type="dxa"/>
              <w:left w:w="110" w:type="dxa"/>
              <w:bottom w:w="100" w:type="dxa"/>
              <w:right w:w="110" w:type="dxa"/>
            </w:tcMar>
            <w:vAlign w:val="center"/>
          </w:tcPr>
          <w:p w14:paraId="1EFE9DEC" w14:textId="77777777" w:rsidR="00A1239E" w:rsidRDefault="00000000">
            <w:pPr>
              <w:spacing w:after="0" w:line="240" w:lineRule="auto"/>
              <w:ind w:firstLine="0"/>
              <w:jc w:val="center"/>
            </w:pPr>
            <w:r>
              <w:rPr>
                <w:rFonts w:ascii="Arial" w:hAnsi="Arial"/>
                <w:sz w:val="18"/>
              </w:rPr>
              <w:t>122</w:t>
            </w:r>
          </w:p>
        </w:tc>
        <w:tc>
          <w:tcPr>
            <w:tcW w:w="1247" w:type="dxa"/>
            <w:tcMar>
              <w:top w:w="100" w:type="dxa"/>
              <w:left w:w="110" w:type="dxa"/>
              <w:bottom w:w="100" w:type="dxa"/>
              <w:right w:w="110" w:type="dxa"/>
            </w:tcMar>
            <w:vAlign w:val="center"/>
          </w:tcPr>
          <w:p w14:paraId="28FD17AA" w14:textId="77777777" w:rsidR="00A1239E" w:rsidRDefault="00000000">
            <w:pPr>
              <w:spacing w:after="0" w:line="240" w:lineRule="auto"/>
              <w:ind w:firstLine="0"/>
              <w:jc w:val="center"/>
            </w:pPr>
            <w:r>
              <w:rPr>
                <w:rFonts w:ascii="Arial" w:hAnsi="Arial"/>
                <w:sz w:val="18"/>
              </w:rPr>
              <w:t>9,75</w:t>
            </w:r>
          </w:p>
        </w:tc>
        <w:tc>
          <w:tcPr>
            <w:tcW w:w="1417" w:type="dxa"/>
            <w:tcMar>
              <w:top w:w="100" w:type="dxa"/>
              <w:left w:w="110" w:type="dxa"/>
              <w:bottom w:w="100" w:type="dxa"/>
              <w:right w:w="110" w:type="dxa"/>
            </w:tcMar>
            <w:vAlign w:val="center"/>
          </w:tcPr>
          <w:p w14:paraId="10819FB0" w14:textId="77777777" w:rsidR="00A1239E" w:rsidRDefault="00000000">
            <w:pPr>
              <w:spacing w:after="0" w:line="240" w:lineRule="auto"/>
              <w:ind w:firstLine="0"/>
              <w:jc w:val="center"/>
            </w:pPr>
            <w:r>
              <w:rPr>
                <w:rFonts w:ascii="Arial" w:hAnsi="Arial"/>
                <w:sz w:val="18"/>
              </w:rPr>
              <w:t>98,4%</w:t>
            </w:r>
          </w:p>
        </w:tc>
        <w:tc>
          <w:tcPr>
            <w:tcW w:w="1417" w:type="dxa"/>
            <w:tcMar>
              <w:top w:w="100" w:type="dxa"/>
              <w:left w:w="110" w:type="dxa"/>
              <w:bottom w:w="100" w:type="dxa"/>
              <w:right w:w="110" w:type="dxa"/>
            </w:tcMar>
            <w:vAlign w:val="center"/>
          </w:tcPr>
          <w:p w14:paraId="57D7EEFD" w14:textId="77777777" w:rsidR="00A1239E" w:rsidRDefault="00000000">
            <w:pPr>
              <w:spacing w:after="0" w:line="240" w:lineRule="auto"/>
              <w:ind w:firstLine="0"/>
              <w:jc w:val="center"/>
            </w:pPr>
            <w:r>
              <w:rPr>
                <w:rFonts w:ascii="Arial" w:hAnsi="Arial"/>
                <w:sz w:val="18"/>
              </w:rPr>
              <w:t>93,4%</w:t>
            </w:r>
          </w:p>
        </w:tc>
      </w:tr>
    </w:tbl>
    <w:p w14:paraId="7CE5D43C" w14:textId="77777777" w:rsidR="00A1239E" w:rsidRDefault="00A1239E">
      <w:pPr>
        <w:spacing w:after="0"/>
      </w:pPr>
    </w:p>
    <w:p w14:paraId="180BFE2E" w14:textId="77777777" w:rsidR="00A1239E" w:rsidRDefault="00000000">
      <w:pPr>
        <w:pStyle w:val="Ttulo2"/>
      </w:pPr>
      <w:r>
        <w:t>4.7 Geração de negócios, compras e parcerias</w:t>
      </w:r>
    </w:p>
    <w:p w14:paraId="1F22F245" w14:textId="77777777" w:rsidR="00A1239E" w:rsidRDefault="00000000">
      <w:r>
        <w:t>Entre as 122 respostas válidas, 32,0% já haviam realizado negócio, compra ou parceria em decorrência do evento, e 27,0% pretendiam realizar. Outros 21,3% ainda estavam avaliando, enquanto 19,7% responderam negativamente.</w:t>
      </w:r>
    </w:p>
    <w:tbl>
      <w:tblPr>
        <w:tblW w:w="0" w:type="auto"/>
        <w:jc w:val="center"/>
        <w:tblLayout w:type="fixed"/>
        <w:tblLook w:val="04A0" w:firstRow="1" w:lastRow="0" w:firstColumn="1" w:lastColumn="0" w:noHBand="0" w:noVBand="1"/>
      </w:tblPr>
      <w:tblGrid>
        <w:gridCol w:w="4989"/>
        <w:gridCol w:w="1757"/>
        <w:gridCol w:w="1757"/>
      </w:tblGrid>
      <w:tr w:rsidR="00A1239E" w14:paraId="61927AC6" w14:textId="77777777">
        <w:trPr>
          <w:tblHeader/>
          <w:jc w:val="center"/>
        </w:trPr>
        <w:tc>
          <w:tcPr>
            <w:tcW w:w="4989" w:type="dxa"/>
            <w:shd w:val="clear" w:color="auto" w:fill="07562D"/>
            <w:tcMar>
              <w:top w:w="100" w:type="dxa"/>
              <w:left w:w="110" w:type="dxa"/>
              <w:bottom w:w="100" w:type="dxa"/>
              <w:right w:w="110" w:type="dxa"/>
            </w:tcMar>
            <w:vAlign w:val="center"/>
          </w:tcPr>
          <w:p w14:paraId="1AB50674" w14:textId="77777777" w:rsidR="00A1239E" w:rsidRDefault="00000000" w:rsidP="005D63E5">
            <w:pPr>
              <w:ind w:firstLine="0"/>
              <w:jc w:val="center"/>
            </w:pPr>
            <w:r>
              <w:rPr>
                <w:rFonts w:ascii="Arial" w:hAnsi="Arial"/>
                <w:b/>
                <w:color w:val="FFFFFF"/>
                <w:sz w:val="18"/>
              </w:rPr>
              <w:t>Situação</w:t>
            </w:r>
          </w:p>
        </w:tc>
        <w:tc>
          <w:tcPr>
            <w:tcW w:w="1757" w:type="dxa"/>
            <w:shd w:val="clear" w:color="auto" w:fill="07562D"/>
            <w:tcMar>
              <w:top w:w="100" w:type="dxa"/>
              <w:left w:w="110" w:type="dxa"/>
              <w:bottom w:w="100" w:type="dxa"/>
              <w:right w:w="110" w:type="dxa"/>
            </w:tcMar>
            <w:vAlign w:val="center"/>
          </w:tcPr>
          <w:p w14:paraId="2DC54B43" w14:textId="77777777" w:rsidR="00A1239E" w:rsidRDefault="00000000" w:rsidP="005D63E5">
            <w:pPr>
              <w:ind w:firstLine="0"/>
              <w:jc w:val="center"/>
            </w:pPr>
            <w:r>
              <w:rPr>
                <w:rFonts w:ascii="Arial" w:hAnsi="Arial"/>
                <w:b/>
                <w:color w:val="FFFFFF"/>
                <w:sz w:val="18"/>
              </w:rPr>
              <w:t>Respostas</w:t>
            </w:r>
          </w:p>
        </w:tc>
        <w:tc>
          <w:tcPr>
            <w:tcW w:w="1757" w:type="dxa"/>
            <w:shd w:val="clear" w:color="auto" w:fill="07562D"/>
            <w:tcMar>
              <w:top w:w="100" w:type="dxa"/>
              <w:left w:w="110" w:type="dxa"/>
              <w:bottom w:w="100" w:type="dxa"/>
              <w:right w:w="110" w:type="dxa"/>
            </w:tcMar>
            <w:vAlign w:val="center"/>
          </w:tcPr>
          <w:p w14:paraId="04E508E2" w14:textId="77777777" w:rsidR="00A1239E" w:rsidRDefault="00000000" w:rsidP="005D63E5">
            <w:pPr>
              <w:ind w:firstLine="0"/>
              <w:jc w:val="center"/>
            </w:pPr>
            <w:r>
              <w:rPr>
                <w:rFonts w:ascii="Arial" w:hAnsi="Arial"/>
                <w:b/>
                <w:color w:val="FFFFFF"/>
                <w:sz w:val="18"/>
              </w:rPr>
              <w:t>Percentual</w:t>
            </w:r>
          </w:p>
        </w:tc>
      </w:tr>
      <w:tr w:rsidR="00A1239E" w14:paraId="7E61926D" w14:textId="77777777">
        <w:trPr>
          <w:jc w:val="center"/>
        </w:trPr>
        <w:tc>
          <w:tcPr>
            <w:tcW w:w="4989" w:type="dxa"/>
            <w:tcMar>
              <w:top w:w="100" w:type="dxa"/>
              <w:left w:w="110" w:type="dxa"/>
              <w:bottom w:w="100" w:type="dxa"/>
              <w:right w:w="110" w:type="dxa"/>
            </w:tcMar>
            <w:vAlign w:val="center"/>
          </w:tcPr>
          <w:p w14:paraId="4B7CF25E" w14:textId="77777777" w:rsidR="00A1239E" w:rsidRDefault="00000000">
            <w:pPr>
              <w:spacing w:after="0" w:line="240" w:lineRule="auto"/>
              <w:ind w:firstLine="0"/>
              <w:jc w:val="left"/>
            </w:pPr>
            <w:r>
              <w:rPr>
                <w:rFonts w:ascii="Arial" w:hAnsi="Arial"/>
                <w:sz w:val="18"/>
              </w:rPr>
              <w:t>Já realizou</w:t>
            </w:r>
          </w:p>
        </w:tc>
        <w:tc>
          <w:tcPr>
            <w:tcW w:w="1757" w:type="dxa"/>
            <w:tcMar>
              <w:top w:w="100" w:type="dxa"/>
              <w:left w:w="110" w:type="dxa"/>
              <w:bottom w:w="100" w:type="dxa"/>
              <w:right w:w="110" w:type="dxa"/>
            </w:tcMar>
            <w:vAlign w:val="center"/>
          </w:tcPr>
          <w:p w14:paraId="136AE455" w14:textId="77777777" w:rsidR="00A1239E" w:rsidRDefault="00000000">
            <w:pPr>
              <w:spacing w:after="0" w:line="240" w:lineRule="auto"/>
              <w:ind w:firstLine="0"/>
              <w:jc w:val="center"/>
            </w:pPr>
            <w:r>
              <w:rPr>
                <w:rFonts w:ascii="Arial" w:hAnsi="Arial"/>
                <w:sz w:val="18"/>
              </w:rPr>
              <w:t>39</w:t>
            </w:r>
          </w:p>
        </w:tc>
        <w:tc>
          <w:tcPr>
            <w:tcW w:w="1757" w:type="dxa"/>
            <w:tcMar>
              <w:top w:w="100" w:type="dxa"/>
              <w:left w:w="110" w:type="dxa"/>
              <w:bottom w:w="100" w:type="dxa"/>
              <w:right w:w="110" w:type="dxa"/>
            </w:tcMar>
            <w:vAlign w:val="center"/>
          </w:tcPr>
          <w:p w14:paraId="06C63EBD" w14:textId="77777777" w:rsidR="00A1239E" w:rsidRDefault="00000000">
            <w:pPr>
              <w:spacing w:after="0" w:line="240" w:lineRule="auto"/>
              <w:ind w:firstLine="0"/>
              <w:jc w:val="center"/>
            </w:pPr>
            <w:r>
              <w:rPr>
                <w:rFonts w:ascii="Arial" w:hAnsi="Arial"/>
                <w:sz w:val="18"/>
              </w:rPr>
              <w:t>32,0%</w:t>
            </w:r>
          </w:p>
        </w:tc>
      </w:tr>
      <w:tr w:rsidR="00A1239E" w14:paraId="748D596B" w14:textId="77777777">
        <w:trPr>
          <w:jc w:val="center"/>
        </w:trPr>
        <w:tc>
          <w:tcPr>
            <w:tcW w:w="4989" w:type="dxa"/>
            <w:shd w:val="clear" w:color="auto" w:fill="F1F6F2"/>
            <w:tcMar>
              <w:top w:w="100" w:type="dxa"/>
              <w:left w:w="110" w:type="dxa"/>
              <w:bottom w:w="100" w:type="dxa"/>
              <w:right w:w="110" w:type="dxa"/>
            </w:tcMar>
            <w:vAlign w:val="center"/>
          </w:tcPr>
          <w:p w14:paraId="003B6187" w14:textId="77777777" w:rsidR="00A1239E" w:rsidRDefault="00000000">
            <w:pPr>
              <w:spacing w:after="0" w:line="240" w:lineRule="auto"/>
              <w:ind w:firstLine="0"/>
              <w:jc w:val="left"/>
            </w:pPr>
            <w:r>
              <w:rPr>
                <w:rFonts w:ascii="Arial" w:hAnsi="Arial"/>
                <w:sz w:val="18"/>
              </w:rPr>
              <w:t>Pretende realizar</w:t>
            </w:r>
          </w:p>
        </w:tc>
        <w:tc>
          <w:tcPr>
            <w:tcW w:w="1757" w:type="dxa"/>
            <w:shd w:val="clear" w:color="auto" w:fill="F1F6F2"/>
            <w:tcMar>
              <w:top w:w="100" w:type="dxa"/>
              <w:left w:w="110" w:type="dxa"/>
              <w:bottom w:w="100" w:type="dxa"/>
              <w:right w:w="110" w:type="dxa"/>
            </w:tcMar>
            <w:vAlign w:val="center"/>
          </w:tcPr>
          <w:p w14:paraId="01192A53" w14:textId="77777777" w:rsidR="00A1239E" w:rsidRDefault="00000000">
            <w:pPr>
              <w:spacing w:after="0" w:line="240" w:lineRule="auto"/>
              <w:ind w:firstLine="0"/>
              <w:jc w:val="center"/>
            </w:pPr>
            <w:r>
              <w:rPr>
                <w:rFonts w:ascii="Arial" w:hAnsi="Arial"/>
                <w:sz w:val="18"/>
              </w:rPr>
              <w:t>33</w:t>
            </w:r>
          </w:p>
        </w:tc>
        <w:tc>
          <w:tcPr>
            <w:tcW w:w="1757" w:type="dxa"/>
            <w:shd w:val="clear" w:color="auto" w:fill="F1F6F2"/>
            <w:tcMar>
              <w:top w:w="100" w:type="dxa"/>
              <w:left w:w="110" w:type="dxa"/>
              <w:bottom w:w="100" w:type="dxa"/>
              <w:right w:w="110" w:type="dxa"/>
            </w:tcMar>
            <w:vAlign w:val="center"/>
          </w:tcPr>
          <w:p w14:paraId="3D79610F" w14:textId="77777777" w:rsidR="00A1239E" w:rsidRDefault="00000000">
            <w:pPr>
              <w:spacing w:after="0" w:line="240" w:lineRule="auto"/>
              <w:ind w:firstLine="0"/>
              <w:jc w:val="center"/>
            </w:pPr>
            <w:r>
              <w:rPr>
                <w:rFonts w:ascii="Arial" w:hAnsi="Arial"/>
                <w:sz w:val="18"/>
              </w:rPr>
              <w:t>27,0%</w:t>
            </w:r>
          </w:p>
        </w:tc>
      </w:tr>
      <w:tr w:rsidR="00A1239E" w14:paraId="5AE4E636" w14:textId="77777777">
        <w:trPr>
          <w:jc w:val="center"/>
        </w:trPr>
        <w:tc>
          <w:tcPr>
            <w:tcW w:w="4989" w:type="dxa"/>
            <w:tcMar>
              <w:top w:w="100" w:type="dxa"/>
              <w:left w:w="110" w:type="dxa"/>
              <w:bottom w:w="100" w:type="dxa"/>
              <w:right w:w="110" w:type="dxa"/>
            </w:tcMar>
            <w:vAlign w:val="center"/>
          </w:tcPr>
          <w:p w14:paraId="6DAC62A4" w14:textId="77777777" w:rsidR="00A1239E" w:rsidRDefault="00000000">
            <w:pPr>
              <w:spacing w:after="0" w:line="240" w:lineRule="auto"/>
              <w:ind w:firstLine="0"/>
              <w:jc w:val="left"/>
            </w:pPr>
            <w:r>
              <w:rPr>
                <w:rFonts w:ascii="Arial" w:hAnsi="Arial"/>
                <w:sz w:val="18"/>
              </w:rPr>
              <w:t>Ainda está avaliando</w:t>
            </w:r>
          </w:p>
        </w:tc>
        <w:tc>
          <w:tcPr>
            <w:tcW w:w="1757" w:type="dxa"/>
            <w:tcMar>
              <w:top w:w="100" w:type="dxa"/>
              <w:left w:w="110" w:type="dxa"/>
              <w:bottom w:w="100" w:type="dxa"/>
              <w:right w:w="110" w:type="dxa"/>
            </w:tcMar>
            <w:vAlign w:val="center"/>
          </w:tcPr>
          <w:p w14:paraId="095128B0" w14:textId="77777777" w:rsidR="00A1239E" w:rsidRDefault="00000000">
            <w:pPr>
              <w:spacing w:after="0" w:line="240" w:lineRule="auto"/>
              <w:ind w:firstLine="0"/>
              <w:jc w:val="center"/>
            </w:pPr>
            <w:r>
              <w:rPr>
                <w:rFonts w:ascii="Arial" w:hAnsi="Arial"/>
                <w:sz w:val="18"/>
              </w:rPr>
              <w:t>26</w:t>
            </w:r>
          </w:p>
        </w:tc>
        <w:tc>
          <w:tcPr>
            <w:tcW w:w="1757" w:type="dxa"/>
            <w:tcMar>
              <w:top w:w="100" w:type="dxa"/>
              <w:left w:w="110" w:type="dxa"/>
              <w:bottom w:w="100" w:type="dxa"/>
              <w:right w:w="110" w:type="dxa"/>
            </w:tcMar>
            <w:vAlign w:val="center"/>
          </w:tcPr>
          <w:p w14:paraId="0992AC33" w14:textId="77777777" w:rsidR="00A1239E" w:rsidRDefault="00000000">
            <w:pPr>
              <w:spacing w:after="0" w:line="240" w:lineRule="auto"/>
              <w:ind w:firstLine="0"/>
              <w:jc w:val="center"/>
            </w:pPr>
            <w:r>
              <w:rPr>
                <w:rFonts w:ascii="Arial" w:hAnsi="Arial"/>
                <w:sz w:val="18"/>
              </w:rPr>
              <w:t>21,3%</w:t>
            </w:r>
          </w:p>
        </w:tc>
      </w:tr>
      <w:tr w:rsidR="00A1239E" w14:paraId="49BE392F" w14:textId="77777777">
        <w:trPr>
          <w:jc w:val="center"/>
        </w:trPr>
        <w:tc>
          <w:tcPr>
            <w:tcW w:w="4989" w:type="dxa"/>
            <w:shd w:val="clear" w:color="auto" w:fill="F1F6F2"/>
            <w:tcMar>
              <w:top w:w="100" w:type="dxa"/>
              <w:left w:w="110" w:type="dxa"/>
              <w:bottom w:w="100" w:type="dxa"/>
              <w:right w:w="110" w:type="dxa"/>
            </w:tcMar>
            <w:vAlign w:val="center"/>
          </w:tcPr>
          <w:p w14:paraId="1A607C9D" w14:textId="77777777" w:rsidR="00A1239E" w:rsidRDefault="00000000">
            <w:pPr>
              <w:spacing w:after="0" w:line="240" w:lineRule="auto"/>
              <w:ind w:firstLine="0"/>
              <w:jc w:val="left"/>
            </w:pPr>
            <w:r>
              <w:rPr>
                <w:rFonts w:ascii="Arial" w:hAnsi="Arial"/>
                <w:sz w:val="18"/>
              </w:rPr>
              <w:t>Não</w:t>
            </w:r>
          </w:p>
        </w:tc>
        <w:tc>
          <w:tcPr>
            <w:tcW w:w="1757" w:type="dxa"/>
            <w:shd w:val="clear" w:color="auto" w:fill="F1F6F2"/>
            <w:tcMar>
              <w:top w:w="100" w:type="dxa"/>
              <w:left w:w="110" w:type="dxa"/>
              <w:bottom w:w="100" w:type="dxa"/>
              <w:right w:w="110" w:type="dxa"/>
            </w:tcMar>
            <w:vAlign w:val="center"/>
          </w:tcPr>
          <w:p w14:paraId="02994218" w14:textId="77777777" w:rsidR="00A1239E" w:rsidRDefault="00000000">
            <w:pPr>
              <w:spacing w:after="0" w:line="240" w:lineRule="auto"/>
              <w:ind w:firstLine="0"/>
              <w:jc w:val="center"/>
            </w:pPr>
            <w:r>
              <w:rPr>
                <w:rFonts w:ascii="Arial" w:hAnsi="Arial"/>
                <w:sz w:val="18"/>
              </w:rPr>
              <w:t>24</w:t>
            </w:r>
          </w:p>
        </w:tc>
        <w:tc>
          <w:tcPr>
            <w:tcW w:w="1757" w:type="dxa"/>
            <w:shd w:val="clear" w:color="auto" w:fill="F1F6F2"/>
            <w:tcMar>
              <w:top w:w="100" w:type="dxa"/>
              <w:left w:w="110" w:type="dxa"/>
              <w:bottom w:w="100" w:type="dxa"/>
              <w:right w:w="110" w:type="dxa"/>
            </w:tcMar>
            <w:vAlign w:val="center"/>
          </w:tcPr>
          <w:p w14:paraId="4C8948E4" w14:textId="77777777" w:rsidR="00A1239E" w:rsidRDefault="00000000">
            <w:pPr>
              <w:spacing w:after="0" w:line="240" w:lineRule="auto"/>
              <w:ind w:firstLine="0"/>
              <w:jc w:val="center"/>
            </w:pPr>
            <w:r>
              <w:rPr>
                <w:rFonts w:ascii="Arial" w:hAnsi="Arial"/>
                <w:sz w:val="18"/>
              </w:rPr>
              <w:t>19,7%</w:t>
            </w:r>
          </w:p>
        </w:tc>
      </w:tr>
      <w:tr w:rsidR="00A1239E" w14:paraId="12E0402E" w14:textId="77777777">
        <w:trPr>
          <w:jc w:val="center"/>
        </w:trPr>
        <w:tc>
          <w:tcPr>
            <w:tcW w:w="4989" w:type="dxa"/>
            <w:tcMar>
              <w:top w:w="100" w:type="dxa"/>
              <w:left w:w="110" w:type="dxa"/>
              <w:bottom w:w="100" w:type="dxa"/>
              <w:right w:w="110" w:type="dxa"/>
            </w:tcMar>
            <w:vAlign w:val="center"/>
          </w:tcPr>
          <w:p w14:paraId="21A48F33" w14:textId="77777777" w:rsidR="00A1239E" w:rsidRDefault="00000000">
            <w:pPr>
              <w:spacing w:after="0" w:line="240" w:lineRule="auto"/>
              <w:ind w:firstLine="0"/>
              <w:jc w:val="left"/>
            </w:pPr>
            <w:r>
              <w:rPr>
                <w:rFonts w:ascii="Arial" w:hAnsi="Arial"/>
                <w:sz w:val="18"/>
              </w:rPr>
              <w:t>Total válido</w:t>
            </w:r>
          </w:p>
        </w:tc>
        <w:tc>
          <w:tcPr>
            <w:tcW w:w="1757" w:type="dxa"/>
            <w:tcMar>
              <w:top w:w="100" w:type="dxa"/>
              <w:left w:w="110" w:type="dxa"/>
              <w:bottom w:w="100" w:type="dxa"/>
              <w:right w:w="110" w:type="dxa"/>
            </w:tcMar>
            <w:vAlign w:val="center"/>
          </w:tcPr>
          <w:p w14:paraId="41166A2C" w14:textId="77777777" w:rsidR="00A1239E" w:rsidRDefault="00000000">
            <w:pPr>
              <w:spacing w:after="0" w:line="240" w:lineRule="auto"/>
              <w:ind w:firstLine="0"/>
              <w:jc w:val="center"/>
            </w:pPr>
            <w:r>
              <w:rPr>
                <w:rFonts w:ascii="Arial" w:hAnsi="Arial"/>
                <w:sz w:val="18"/>
              </w:rPr>
              <w:t>122</w:t>
            </w:r>
          </w:p>
        </w:tc>
        <w:tc>
          <w:tcPr>
            <w:tcW w:w="1757" w:type="dxa"/>
            <w:tcMar>
              <w:top w:w="100" w:type="dxa"/>
              <w:left w:w="110" w:type="dxa"/>
              <w:bottom w:w="100" w:type="dxa"/>
              <w:right w:w="110" w:type="dxa"/>
            </w:tcMar>
            <w:vAlign w:val="center"/>
          </w:tcPr>
          <w:p w14:paraId="13F4013D" w14:textId="77777777" w:rsidR="00A1239E" w:rsidRDefault="00000000">
            <w:pPr>
              <w:spacing w:after="0" w:line="240" w:lineRule="auto"/>
              <w:ind w:firstLine="0"/>
              <w:jc w:val="center"/>
            </w:pPr>
            <w:r>
              <w:rPr>
                <w:rFonts w:ascii="Arial" w:hAnsi="Arial"/>
                <w:sz w:val="18"/>
              </w:rPr>
              <w:t>100,0%</w:t>
            </w:r>
          </w:p>
        </w:tc>
      </w:tr>
    </w:tbl>
    <w:p w14:paraId="400ACEF9" w14:textId="77777777" w:rsidR="00A1239E" w:rsidRDefault="00A1239E">
      <w:pPr>
        <w:spacing w:after="0"/>
      </w:pPr>
    </w:p>
    <w:p w14:paraId="79B2EB03" w14:textId="77777777" w:rsidR="00A1239E" w:rsidRDefault="00000000">
      <w:r>
        <w:t xml:space="preserve">A soma das realizações e intenções alcança 59,0%. Se incluídos os participantes ainda em avaliação, 80,3% apresentavam algum nível de possibilidade comercial. O resultado </w:t>
      </w:r>
      <w:r>
        <w:lastRenderedPageBreak/>
        <w:t>confirma que a FESUPER não se limita à experiência de visitação e produz efeitos potenciais sobre compras, parcerias e relacionamentos.</w:t>
      </w:r>
    </w:p>
    <w:p w14:paraId="5FEEDA02" w14:textId="77777777" w:rsidR="00A1239E" w:rsidRDefault="00000000">
      <w:pPr>
        <w:pStyle w:val="Ttulo2"/>
      </w:pPr>
      <w:r>
        <w:t>4.8 Intenção de retorno e NPS adaptado</w:t>
      </w:r>
    </w:p>
    <w:p w14:paraId="692E6BBF" w14:textId="77777777" w:rsidR="00A1239E" w:rsidRDefault="00000000">
      <w:r>
        <w:t>A intenção de participar novamente apresentou 93,4% de promotores, 4,9% de neutros e apenas 1,6% de detratores. A predominância de notas 9 e 10 demonstra forte fidelização do público.</w:t>
      </w:r>
    </w:p>
    <w:p w14:paraId="34E8633E" w14:textId="77777777" w:rsidR="00A1239E" w:rsidRDefault="00000000">
      <w:pPr>
        <w:ind w:firstLine="0"/>
        <w:jc w:val="center"/>
      </w:pPr>
      <w:r>
        <w:rPr>
          <w:noProof/>
        </w:rPr>
        <w:drawing>
          <wp:inline distT="0" distB="0" distL="0" distR="0" wp14:anchorId="05AB4C7C" wp14:editId="17A1D251">
            <wp:extent cx="5580000" cy="19418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_nps.png"/>
                    <pic:cNvPicPr/>
                  </pic:nvPicPr>
                  <pic:blipFill>
                    <a:blip r:embed="rId24"/>
                    <a:stretch>
                      <a:fillRect/>
                    </a:stretch>
                  </pic:blipFill>
                  <pic:spPr>
                    <a:xfrm>
                      <a:off x="0" y="0"/>
                      <a:ext cx="5580000" cy="1941811"/>
                    </a:xfrm>
                    <a:prstGeom prst="rect">
                      <a:avLst/>
                    </a:prstGeom>
                  </pic:spPr>
                </pic:pic>
              </a:graphicData>
            </a:graphic>
          </wp:inline>
        </w:drawing>
      </w:r>
    </w:p>
    <w:p w14:paraId="523407BB" w14:textId="77777777" w:rsidR="00A1239E" w:rsidRDefault="00000000">
      <w:pPr>
        <w:spacing w:after="160" w:line="240" w:lineRule="auto"/>
        <w:ind w:firstLine="0"/>
        <w:jc w:val="center"/>
      </w:pPr>
      <w:r>
        <w:rPr>
          <w:rFonts w:ascii="Arial" w:hAnsi="Arial"/>
          <w:i/>
          <w:sz w:val="18"/>
        </w:rPr>
        <w:t>Figura 15 – Distribuição do NPS adaptado de intenção de retorno dos visitantes. Fonte: Pesquisa FESUPER 2026.</w:t>
      </w:r>
    </w:p>
    <w:p w14:paraId="31197257" w14:textId="77777777" w:rsidR="00A1239E" w:rsidRDefault="00000000">
      <w:r>
        <w:t>O NPS adaptado foi de +92 pontos, resultado situado na zona de excelência. Como o indicador se baseia em intenção de retorno e não em recomendação, deve ser interpretado como medida de fidelização à próxima edição.</w:t>
      </w:r>
    </w:p>
    <w:p w14:paraId="3844528A" w14:textId="77777777" w:rsidR="00A1239E" w:rsidRDefault="00000000">
      <w:pPr>
        <w:pStyle w:val="Ttulo2"/>
      </w:pPr>
      <w:r>
        <w:t>4.9 Aspectos abaixo das expectativas</w:t>
      </w:r>
    </w:p>
    <w:p w14:paraId="301F574B" w14:textId="77777777" w:rsidR="00A1239E" w:rsidRDefault="00000000">
      <w:r>
        <w:t>Das 119 respostas válidas, 77,3% não apresentaram crítica concreta. Entre os aspectos citados estão espaço, layout ou estrutura, com 9,2%; divulgação ou aderência do público-alvo, com 2,5%; e climatização, energia, credenciamento e horários, todos com menções pontuais.</w:t>
      </w:r>
    </w:p>
    <w:p w14:paraId="3D64A5F2" w14:textId="77777777" w:rsidR="00A1239E" w:rsidRDefault="00000000">
      <w:r>
        <w:t>A elevada proporção de respostas sem crítica é coerente com as médias de satisfação. Ainda assim, as observações qualitativas coincidem com os pontos levantados pelos expositores, especialmente em relação ao espaço e à climatização.</w:t>
      </w:r>
    </w:p>
    <w:p w14:paraId="593F1C9D" w14:textId="77777777" w:rsidR="00A1239E" w:rsidRDefault="00000000">
      <w:pPr>
        <w:pStyle w:val="Ttulo2"/>
      </w:pPr>
      <w:r>
        <w:t>4.10 Sugestões dos visitantes</w:t>
      </w:r>
    </w:p>
    <w:p w14:paraId="65399BDC" w14:textId="77777777" w:rsidR="00A1239E" w:rsidRDefault="00000000">
      <w:r>
        <w:t xml:space="preserve">Na pergunta sobre melhorias, 46,6% não fizeram sugestão concreta. Espaço, layout ou estrutura foram mencionados em 22,9% das respostas válidas, seguidos por climatização, com </w:t>
      </w:r>
      <w:r>
        <w:lastRenderedPageBreak/>
        <w:t>11,0%; divulgação e público-alvo, com 5,9%; horário, programação ou som, com 4,2%; e credenciamento ou recepção, com 3,4%.</w:t>
      </w:r>
    </w:p>
    <w:p w14:paraId="6E1D252E" w14:textId="77777777" w:rsidR="00A1239E" w:rsidRDefault="00000000">
      <w:pPr>
        <w:ind w:firstLine="0"/>
        <w:jc w:val="center"/>
      </w:pPr>
      <w:r>
        <w:rPr>
          <w:noProof/>
        </w:rPr>
        <w:drawing>
          <wp:inline distT="0" distB="0" distL="0" distR="0" wp14:anchorId="360E39C7" wp14:editId="5ACB64A7">
            <wp:extent cx="5580000" cy="28820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_themes.png"/>
                    <pic:cNvPicPr/>
                  </pic:nvPicPr>
                  <pic:blipFill>
                    <a:blip r:embed="rId25"/>
                    <a:stretch>
                      <a:fillRect/>
                    </a:stretch>
                  </pic:blipFill>
                  <pic:spPr>
                    <a:xfrm>
                      <a:off x="0" y="0"/>
                      <a:ext cx="5580000" cy="2882097"/>
                    </a:xfrm>
                    <a:prstGeom prst="rect">
                      <a:avLst/>
                    </a:prstGeom>
                  </pic:spPr>
                </pic:pic>
              </a:graphicData>
            </a:graphic>
          </wp:inline>
        </w:drawing>
      </w:r>
    </w:p>
    <w:p w14:paraId="6F2842E1" w14:textId="77777777" w:rsidR="00A1239E" w:rsidRDefault="00000000">
      <w:pPr>
        <w:spacing w:after="160" w:line="240" w:lineRule="auto"/>
        <w:ind w:firstLine="0"/>
        <w:jc w:val="center"/>
      </w:pPr>
      <w:r>
        <w:rPr>
          <w:rFonts w:ascii="Arial" w:hAnsi="Arial"/>
          <w:i/>
          <w:sz w:val="18"/>
        </w:rPr>
        <w:t>Figura 16 – Temas recorrentes nas sugestões dos visitantes. Fonte: Pesquisa FESUPER 2026.</w:t>
      </w:r>
    </w:p>
    <w:p w14:paraId="769AA49A" w14:textId="77777777" w:rsidR="00A1239E" w:rsidRDefault="00000000">
      <w:r>
        <w:t>As respostas abertas reforçam a importância de ajustes na estrutura e na comunicação. O quadro apresenta exemplos representativos das sugestões registradas pelos visitantes.</w:t>
      </w:r>
    </w:p>
    <w:tbl>
      <w:tblPr>
        <w:tblW w:w="0" w:type="auto"/>
        <w:jc w:val="center"/>
        <w:tblLayout w:type="fixed"/>
        <w:tblLook w:val="04A0" w:firstRow="1" w:lastRow="0" w:firstColumn="1" w:lastColumn="0" w:noHBand="0" w:noVBand="1"/>
      </w:tblPr>
      <w:tblGrid>
        <w:gridCol w:w="2381"/>
        <w:gridCol w:w="6406"/>
      </w:tblGrid>
      <w:tr w:rsidR="00A1239E" w14:paraId="1B1382FB" w14:textId="77777777">
        <w:trPr>
          <w:tblHeader/>
          <w:jc w:val="center"/>
        </w:trPr>
        <w:tc>
          <w:tcPr>
            <w:tcW w:w="2381" w:type="dxa"/>
            <w:shd w:val="clear" w:color="auto" w:fill="07562D"/>
            <w:tcMar>
              <w:top w:w="100" w:type="dxa"/>
              <w:left w:w="110" w:type="dxa"/>
              <w:bottom w:w="100" w:type="dxa"/>
              <w:right w:w="110" w:type="dxa"/>
            </w:tcMar>
            <w:vAlign w:val="center"/>
          </w:tcPr>
          <w:p w14:paraId="25A99352" w14:textId="77777777" w:rsidR="00A1239E" w:rsidRDefault="00000000">
            <w:pPr>
              <w:jc w:val="center"/>
            </w:pPr>
            <w:r>
              <w:rPr>
                <w:rFonts w:ascii="Arial" w:hAnsi="Arial"/>
                <w:b/>
                <w:color w:val="FFFFFF"/>
                <w:sz w:val="18"/>
              </w:rPr>
              <w:t>Tema</w:t>
            </w:r>
          </w:p>
        </w:tc>
        <w:tc>
          <w:tcPr>
            <w:tcW w:w="6406" w:type="dxa"/>
            <w:shd w:val="clear" w:color="auto" w:fill="07562D"/>
            <w:tcMar>
              <w:top w:w="100" w:type="dxa"/>
              <w:left w:w="110" w:type="dxa"/>
              <w:bottom w:w="100" w:type="dxa"/>
              <w:right w:w="110" w:type="dxa"/>
            </w:tcMar>
            <w:vAlign w:val="center"/>
          </w:tcPr>
          <w:p w14:paraId="75856F80" w14:textId="77777777" w:rsidR="00A1239E" w:rsidRDefault="00000000">
            <w:pPr>
              <w:jc w:val="center"/>
            </w:pPr>
            <w:r>
              <w:rPr>
                <w:rFonts w:ascii="Arial" w:hAnsi="Arial"/>
                <w:b/>
                <w:color w:val="FFFFFF"/>
                <w:sz w:val="18"/>
              </w:rPr>
              <w:t>Sugestão registrada</w:t>
            </w:r>
          </w:p>
        </w:tc>
      </w:tr>
      <w:tr w:rsidR="00A1239E" w14:paraId="2A50B790" w14:textId="77777777">
        <w:trPr>
          <w:jc w:val="center"/>
        </w:trPr>
        <w:tc>
          <w:tcPr>
            <w:tcW w:w="2381" w:type="dxa"/>
            <w:tcMar>
              <w:top w:w="100" w:type="dxa"/>
              <w:left w:w="110" w:type="dxa"/>
              <w:bottom w:w="100" w:type="dxa"/>
              <w:right w:w="110" w:type="dxa"/>
            </w:tcMar>
            <w:vAlign w:val="center"/>
          </w:tcPr>
          <w:p w14:paraId="569485DD" w14:textId="77777777" w:rsidR="00A1239E" w:rsidRDefault="00000000">
            <w:pPr>
              <w:spacing w:after="0" w:line="240" w:lineRule="auto"/>
              <w:ind w:firstLine="0"/>
              <w:jc w:val="left"/>
            </w:pPr>
            <w:r>
              <w:rPr>
                <w:rFonts w:ascii="Arial" w:hAnsi="Arial"/>
                <w:sz w:val="18"/>
              </w:rPr>
              <w:t>Espaço</w:t>
            </w:r>
          </w:p>
        </w:tc>
        <w:tc>
          <w:tcPr>
            <w:tcW w:w="6406" w:type="dxa"/>
            <w:tcMar>
              <w:top w:w="100" w:type="dxa"/>
              <w:left w:w="110" w:type="dxa"/>
              <w:bottom w:w="100" w:type="dxa"/>
              <w:right w:w="110" w:type="dxa"/>
            </w:tcMar>
            <w:vAlign w:val="center"/>
          </w:tcPr>
          <w:p w14:paraId="1AE04F59" w14:textId="77777777" w:rsidR="00A1239E" w:rsidRDefault="00000000">
            <w:pPr>
              <w:spacing w:after="0" w:line="240" w:lineRule="auto"/>
              <w:ind w:firstLine="0"/>
              <w:jc w:val="center"/>
            </w:pPr>
            <w:r>
              <w:rPr>
                <w:rFonts w:ascii="Arial" w:hAnsi="Arial"/>
                <w:sz w:val="18"/>
              </w:rPr>
              <w:t>“Aumentar o espaço e o número de estandes.”</w:t>
            </w:r>
          </w:p>
        </w:tc>
      </w:tr>
      <w:tr w:rsidR="00A1239E" w14:paraId="2901B587" w14:textId="77777777">
        <w:trPr>
          <w:jc w:val="center"/>
        </w:trPr>
        <w:tc>
          <w:tcPr>
            <w:tcW w:w="2381" w:type="dxa"/>
            <w:shd w:val="clear" w:color="auto" w:fill="F1F6F2"/>
            <w:tcMar>
              <w:top w:w="100" w:type="dxa"/>
              <w:left w:w="110" w:type="dxa"/>
              <w:bottom w:w="100" w:type="dxa"/>
              <w:right w:w="110" w:type="dxa"/>
            </w:tcMar>
            <w:vAlign w:val="center"/>
          </w:tcPr>
          <w:p w14:paraId="759EEBEC" w14:textId="77777777" w:rsidR="00A1239E" w:rsidRDefault="00000000">
            <w:pPr>
              <w:spacing w:after="0" w:line="240" w:lineRule="auto"/>
              <w:ind w:firstLine="0"/>
              <w:jc w:val="left"/>
            </w:pPr>
            <w:r>
              <w:rPr>
                <w:rFonts w:ascii="Arial" w:hAnsi="Arial"/>
                <w:sz w:val="18"/>
              </w:rPr>
              <w:t>Fornecedores</w:t>
            </w:r>
          </w:p>
        </w:tc>
        <w:tc>
          <w:tcPr>
            <w:tcW w:w="6406" w:type="dxa"/>
            <w:shd w:val="clear" w:color="auto" w:fill="F1F6F2"/>
            <w:tcMar>
              <w:top w:w="100" w:type="dxa"/>
              <w:left w:w="110" w:type="dxa"/>
              <w:bottom w:w="100" w:type="dxa"/>
              <w:right w:w="110" w:type="dxa"/>
            </w:tcMar>
            <w:vAlign w:val="center"/>
          </w:tcPr>
          <w:p w14:paraId="6CCDAA0D" w14:textId="77777777" w:rsidR="00A1239E" w:rsidRDefault="00000000">
            <w:pPr>
              <w:spacing w:after="0" w:line="240" w:lineRule="auto"/>
              <w:ind w:firstLine="0"/>
              <w:jc w:val="center"/>
            </w:pPr>
            <w:r>
              <w:rPr>
                <w:rFonts w:ascii="Arial" w:hAnsi="Arial"/>
                <w:sz w:val="18"/>
              </w:rPr>
              <w:t>“Aumentar o espaço e incluir mais fornecedores.”</w:t>
            </w:r>
          </w:p>
        </w:tc>
      </w:tr>
      <w:tr w:rsidR="00A1239E" w14:paraId="3C8ED7BE" w14:textId="77777777">
        <w:trPr>
          <w:jc w:val="center"/>
        </w:trPr>
        <w:tc>
          <w:tcPr>
            <w:tcW w:w="2381" w:type="dxa"/>
            <w:tcMar>
              <w:top w:w="100" w:type="dxa"/>
              <w:left w:w="110" w:type="dxa"/>
              <w:bottom w:w="100" w:type="dxa"/>
              <w:right w:w="110" w:type="dxa"/>
            </w:tcMar>
            <w:vAlign w:val="center"/>
          </w:tcPr>
          <w:p w14:paraId="419DB8CF" w14:textId="77777777" w:rsidR="00A1239E" w:rsidRDefault="00000000">
            <w:pPr>
              <w:spacing w:after="0" w:line="240" w:lineRule="auto"/>
              <w:ind w:firstLine="0"/>
              <w:jc w:val="left"/>
            </w:pPr>
            <w:r>
              <w:rPr>
                <w:rFonts w:ascii="Arial" w:hAnsi="Arial"/>
                <w:sz w:val="18"/>
              </w:rPr>
              <w:t>Climatização</w:t>
            </w:r>
          </w:p>
        </w:tc>
        <w:tc>
          <w:tcPr>
            <w:tcW w:w="6406" w:type="dxa"/>
            <w:tcMar>
              <w:top w:w="100" w:type="dxa"/>
              <w:left w:w="110" w:type="dxa"/>
              <w:bottom w:w="100" w:type="dxa"/>
              <w:right w:w="110" w:type="dxa"/>
            </w:tcMar>
            <w:vAlign w:val="center"/>
          </w:tcPr>
          <w:p w14:paraId="5AC7C2F3" w14:textId="77777777" w:rsidR="00A1239E" w:rsidRDefault="00000000">
            <w:pPr>
              <w:spacing w:after="0" w:line="240" w:lineRule="auto"/>
              <w:ind w:firstLine="0"/>
              <w:jc w:val="center"/>
            </w:pPr>
            <w:r>
              <w:rPr>
                <w:rFonts w:ascii="Arial" w:hAnsi="Arial"/>
                <w:sz w:val="18"/>
              </w:rPr>
              <w:t>“Climatização do ambiente.”</w:t>
            </w:r>
          </w:p>
        </w:tc>
      </w:tr>
      <w:tr w:rsidR="00A1239E" w14:paraId="0C2B8789" w14:textId="77777777">
        <w:trPr>
          <w:jc w:val="center"/>
        </w:trPr>
        <w:tc>
          <w:tcPr>
            <w:tcW w:w="2381" w:type="dxa"/>
            <w:shd w:val="clear" w:color="auto" w:fill="F1F6F2"/>
            <w:tcMar>
              <w:top w:w="100" w:type="dxa"/>
              <w:left w:w="110" w:type="dxa"/>
              <w:bottom w:w="100" w:type="dxa"/>
              <w:right w:w="110" w:type="dxa"/>
            </w:tcMar>
            <w:vAlign w:val="center"/>
          </w:tcPr>
          <w:p w14:paraId="4EF76A57" w14:textId="77777777" w:rsidR="00A1239E" w:rsidRDefault="00000000">
            <w:pPr>
              <w:spacing w:after="0" w:line="240" w:lineRule="auto"/>
              <w:ind w:firstLine="0"/>
              <w:jc w:val="left"/>
            </w:pPr>
            <w:r>
              <w:rPr>
                <w:rFonts w:ascii="Arial" w:hAnsi="Arial"/>
                <w:sz w:val="18"/>
              </w:rPr>
              <w:t>Divulgação</w:t>
            </w:r>
          </w:p>
        </w:tc>
        <w:tc>
          <w:tcPr>
            <w:tcW w:w="6406" w:type="dxa"/>
            <w:shd w:val="clear" w:color="auto" w:fill="F1F6F2"/>
            <w:tcMar>
              <w:top w:w="100" w:type="dxa"/>
              <w:left w:w="110" w:type="dxa"/>
              <w:bottom w:w="100" w:type="dxa"/>
              <w:right w:w="110" w:type="dxa"/>
            </w:tcMar>
            <w:vAlign w:val="center"/>
          </w:tcPr>
          <w:p w14:paraId="04B76F0A" w14:textId="77777777" w:rsidR="00A1239E" w:rsidRDefault="00000000">
            <w:pPr>
              <w:spacing w:after="0" w:line="240" w:lineRule="auto"/>
              <w:ind w:firstLine="0"/>
              <w:jc w:val="center"/>
            </w:pPr>
            <w:r>
              <w:rPr>
                <w:rFonts w:ascii="Arial" w:hAnsi="Arial"/>
                <w:sz w:val="18"/>
              </w:rPr>
              <w:t>“Mais divulgação e com mais antecedência.”</w:t>
            </w:r>
          </w:p>
        </w:tc>
      </w:tr>
      <w:tr w:rsidR="00A1239E" w14:paraId="2B8AAE00" w14:textId="77777777">
        <w:trPr>
          <w:jc w:val="center"/>
        </w:trPr>
        <w:tc>
          <w:tcPr>
            <w:tcW w:w="2381" w:type="dxa"/>
            <w:tcMar>
              <w:top w:w="100" w:type="dxa"/>
              <w:left w:w="110" w:type="dxa"/>
              <w:bottom w:w="100" w:type="dxa"/>
              <w:right w:w="110" w:type="dxa"/>
            </w:tcMar>
            <w:vAlign w:val="center"/>
          </w:tcPr>
          <w:p w14:paraId="7CFB4F62" w14:textId="77777777" w:rsidR="00A1239E" w:rsidRDefault="00000000">
            <w:pPr>
              <w:spacing w:after="0" w:line="240" w:lineRule="auto"/>
              <w:ind w:firstLine="0"/>
              <w:jc w:val="left"/>
            </w:pPr>
            <w:r>
              <w:rPr>
                <w:rFonts w:ascii="Arial" w:hAnsi="Arial"/>
                <w:sz w:val="18"/>
              </w:rPr>
              <w:t>Público-alvo</w:t>
            </w:r>
          </w:p>
        </w:tc>
        <w:tc>
          <w:tcPr>
            <w:tcW w:w="6406" w:type="dxa"/>
            <w:tcMar>
              <w:top w:w="100" w:type="dxa"/>
              <w:left w:w="110" w:type="dxa"/>
              <w:bottom w:w="100" w:type="dxa"/>
              <w:right w:w="110" w:type="dxa"/>
            </w:tcMar>
            <w:vAlign w:val="center"/>
          </w:tcPr>
          <w:p w14:paraId="502160C8" w14:textId="77777777" w:rsidR="00A1239E" w:rsidRDefault="00000000">
            <w:pPr>
              <w:spacing w:after="0" w:line="240" w:lineRule="auto"/>
              <w:ind w:firstLine="0"/>
              <w:jc w:val="center"/>
            </w:pPr>
            <w:r>
              <w:rPr>
                <w:rFonts w:ascii="Arial" w:hAnsi="Arial"/>
                <w:sz w:val="18"/>
              </w:rPr>
              <w:t>“Mais divulgação para o varejo.”</w:t>
            </w:r>
          </w:p>
        </w:tc>
      </w:tr>
      <w:tr w:rsidR="00A1239E" w14:paraId="582023EA" w14:textId="77777777">
        <w:trPr>
          <w:jc w:val="center"/>
        </w:trPr>
        <w:tc>
          <w:tcPr>
            <w:tcW w:w="2381" w:type="dxa"/>
            <w:shd w:val="clear" w:color="auto" w:fill="F1F6F2"/>
            <w:tcMar>
              <w:top w:w="100" w:type="dxa"/>
              <w:left w:w="110" w:type="dxa"/>
              <w:bottom w:w="100" w:type="dxa"/>
              <w:right w:w="110" w:type="dxa"/>
            </w:tcMar>
            <w:vAlign w:val="center"/>
          </w:tcPr>
          <w:p w14:paraId="02420B92" w14:textId="77777777" w:rsidR="00A1239E" w:rsidRDefault="00000000">
            <w:pPr>
              <w:spacing w:after="0" w:line="240" w:lineRule="auto"/>
              <w:ind w:firstLine="0"/>
              <w:jc w:val="left"/>
            </w:pPr>
            <w:r>
              <w:rPr>
                <w:rFonts w:ascii="Arial" w:hAnsi="Arial"/>
                <w:sz w:val="18"/>
              </w:rPr>
              <w:t>Credenciamento</w:t>
            </w:r>
          </w:p>
        </w:tc>
        <w:tc>
          <w:tcPr>
            <w:tcW w:w="6406" w:type="dxa"/>
            <w:shd w:val="clear" w:color="auto" w:fill="F1F6F2"/>
            <w:tcMar>
              <w:top w:w="100" w:type="dxa"/>
              <w:left w:w="110" w:type="dxa"/>
              <w:bottom w:w="100" w:type="dxa"/>
              <w:right w:w="110" w:type="dxa"/>
            </w:tcMar>
            <w:vAlign w:val="center"/>
          </w:tcPr>
          <w:p w14:paraId="3AC2A426" w14:textId="77777777" w:rsidR="00A1239E" w:rsidRDefault="00000000">
            <w:pPr>
              <w:spacing w:after="0" w:line="240" w:lineRule="auto"/>
              <w:ind w:firstLine="0"/>
              <w:jc w:val="center"/>
            </w:pPr>
            <w:r>
              <w:rPr>
                <w:rFonts w:ascii="Arial" w:hAnsi="Arial"/>
                <w:sz w:val="18"/>
              </w:rPr>
              <w:t>“Cadastramento automatizado para ser mais rápido.”</w:t>
            </w:r>
          </w:p>
        </w:tc>
      </w:tr>
      <w:tr w:rsidR="00A1239E" w14:paraId="72F499D0" w14:textId="77777777">
        <w:trPr>
          <w:jc w:val="center"/>
        </w:trPr>
        <w:tc>
          <w:tcPr>
            <w:tcW w:w="2381" w:type="dxa"/>
            <w:tcMar>
              <w:top w:w="100" w:type="dxa"/>
              <w:left w:w="110" w:type="dxa"/>
              <w:bottom w:w="100" w:type="dxa"/>
              <w:right w:w="110" w:type="dxa"/>
            </w:tcMar>
            <w:vAlign w:val="center"/>
          </w:tcPr>
          <w:p w14:paraId="640EBE3E" w14:textId="77777777" w:rsidR="00A1239E" w:rsidRDefault="00000000">
            <w:pPr>
              <w:spacing w:after="0" w:line="240" w:lineRule="auto"/>
              <w:ind w:firstLine="0"/>
              <w:jc w:val="left"/>
            </w:pPr>
            <w:r>
              <w:rPr>
                <w:rFonts w:ascii="Arial" w:hAnsi="Arial"/>
                <w:sz w:val="18"/>
              </w:rPr>
              <w:t>Horário</w:t>
            </w:r>
          </w:p>
        </w:tc>
        <w:tc>
          <w:tcPr>
            <w:tcW w:w="6406" w:type="dxa"/>
            <w:tcMar>
              <w:top w:w="100" w:type="dxa"/>
              <w:left w:w="110" w:type="dxa"/>
              <w:bottom w:w="100" w:type="dxa"/>
              <w:right w:w="110" w:type="dxa"/>
            </w:tcMar>
            <w:vAlign w:val="center"/>
          </w:tcPr>
          <w:p w14:paraId="24A5427E" w14:textId="77777777" w:rsidR="00A1239E" w:rsidRDefault="00000000">
            <w:pPr>
              <w:spacing w:after="0" w:line="240" w:lineRule="auto"/>
              <w:ind w:firstLine="0"/>
              <w:jc w:val="center"/>
            </w:pPr>
            <w:r>
              <w:rPr>
                <w:rFonts w:ascii="Arial" w:hAnsi="Arial"/>
                <w:sz w:val="18"/>
              </w:rPr>
              <w:t>“Melhorar o horário. Ter opções durante o dia.”</w:t>
            </w:r>
          </w:p>
        </w:tc>
      </w:tr>
      <w:tr w:rsidR="00A1239E" w14:paraId="07A91451" w14:textId="77777777">
        <w:trPr>
          <w:jc w:val="center"/>
        </w:trPr>
        <w:tc>
          <w:tcPr>
            <w:tcW w:w="2381" w:type="dxa"/>
            <w:shd w:val="clear" w:color="auto" w:fill="F1F6F2"/>
            <w:tcMar>
              <w:top w:w="100" w:type="dxa"/>
              <w:left w:w="110" w:type="dxa"/>
              <w:bottom w:w="100" w:type="dxa"/>
              <w:right w:w="110" w:type="dxa"/>
            </w:tcMar>
            <w:vAlign w:val="center"/>
          </w:tcPr>
          <w:p w14:paraId="2CBDA9B0" w14:textId="77777777" w:rsidR="00A1239E" w:rsidRDefault="00000000">
            <w:pPr>
              <w:spacing w:after="0" w:line="240" w:lineRule="auto"/>
              <w:ind w:firstLine="0"/>
              <w:jc w:val="left"/>
            </w:pPr>
            <w:r>
              <w:rPr>
                <w:rFonts w:ascii="Arial" w:hAnsi="Arial"/>
                <w:sz w:val="18"/>
              </w:rPr>
              <w:t>Programação</w:t>
            </w:r>
          </w:p>
        </w:tc>
        <w:tc>
          <w:tcPr>
            <w:tcW w:w="6406" w:type="dxa"/>
            <w:shd w:val="clear" w:color="auto" w:fill="F1F6F2"/>
            <w:tcMar>
              <w:top w:w="100" w:type="dxa"/>
              <w:left w:w="110" w:type="dxa"/>
              <w:bottom w:w="100" w:type="dxa"/>
              <w:right w:w="110" w:type="dxa"/>
            </w:tcMar>
            <w:vAlign w:val="center"/>
          </w:tcPr>
          <w:p w14:paraId="032398C9" w14:textId="77777777" w:rsidR="00A1239E" w:rsidRDefault="00000000">
            <w:pPr>
              <w:spacing w:after="0" w:line="240" w:lineRule="auto"/>
              <w:ind w:firstLine="0"/>
              <w:jc w:val="center"/>
            </w:pPr>
            <w:r>
              <w:rPr>
                <w:rFonts w:ascii="Arial" w:hAnsi="Arial"/>
                <w:sz w:val="18"/>
              </w:rPr>
              <w:t>“Ter atrações para outros públicos que não sejam apenas os empresários.”</w:t>
            </w:r>
          </w:p>
        </w:tc>
      </w:tr>
    </w:tbl>
    <w:p w14:paraId="7C7D0ADE" w14:textId="77777777" w:rsidR="00A1239E" w:rsidRDefault="00A1239E">
      <w:pPr>
        <w:spacing w:after="0"/>
      </w:pPr>
    </w:p>
    <w:p w14:paraId="6416D442" w14:textId="77777777" w:rsidR="00A1239E" w:rsidRDefault="00000000">
      <w:pPr>
        <w:spacing w:line="240" w:lineRule="auto"/>
        <w:ind w:firstLine="0"/>
        <w:jc w:val="center"/>
      </w:pPr>
      <w:r>
        <w:rPr>
          <w:rFonts w:ascii="Arial" w:hAnsi="Arial"/>
          <w:i/>
          <w:sz w:val="18"/>
        </w:rPr>
        <w:t>Quadro 2 – Exemplos de sugestões apresentadas pelos visitantes. Fonte: Pesquisa FESUPER 2026.</w:t>
      </w:r>
    </w:p>
    <w:p w14:paraId="5AD9CF00" w14:textId="77777777" w:rsidR="00A1239E" w:rsidRDefault="00000000">
      <w:pPr>
        <w:pStyle w:val="Ttulo2"/>
      </w:pPr>
      <w:r>
        <w:t>4.11 Síntese dos resultados dos visitantes</w:t>
      </w:r>
    </w:p>
    <w:p w14:paraId="70E729D5" w14:textId="77777777" w:rsidR="00A1239E" w:rsidRDefault="00000000">
      <w:pPr>
        <w:pStyle w:val="Commarcadores"/>
        <w:ind w:left="397" w:firstLine="0"/>
      </w:pPr>
      <w:r>
        <w:t>A experiência geral alcançou média 9,55, indicando satisfação muito elevada.</w:t>
      </w:r>
    </w:p>
    <w:p w14:paraId="6F3CD3BA" w14:textId="77777777" w:rsidR="00A1239E" w:rsidRDefault="00000000">
      <w:pPr>
        <w:pStyle w:val="Commarcadores"/>
        <w:ind w:left="397" w:firstLine="0"/>
      </w:pPr>
      <w:r>
        <w:t>A intenção de retorno obteve média 9,75 e NPS adaptado de +92.</w:t>
      </w:r>
    </w:p>
    <w:p w14:paraId="0B937073" w14:textId="77777777" w:rsidR="00A1239E" w:rsidRDefault="00000000">
      <w:pPr>
        <w:pStyle w:val="Commarcadores"/>
        <w:ind w:left="397" w:firstLine="0"/>
      </w:pPr>
      <w:r>
        <w:t>A feira renovou seu público: 59,3% estavam participando pela primeira vez.</w:t>
      </w:r>
    </w:p>
    <w:p w14:paraId="324D9237" w14:textId="77777777" w:rsidR="00A1239E" w:rsidRDefault="00000000">
      <w:pPr>
        <w:pStyle w:val="Commarcadores"/>
        <w:ind w:left="397" w:firstLine="0"/>
      </w:pPr>
      <w:r>
        <w:lastRenderedPageBreak/>
        <w:t>Arapiraca concentrou 55,3% das respostas, mas houve alcance municipal e interestadual.</w:t>
      </w:r>
    </w:p>
    <w:p w14:paraId="64EF28C9" w14:textId="77777777" w:rsidR="00A1239E" w:rsidRDefault="00000000">
      <w:pPr>
        <w:pStyle w:val="Commarcadores"/>
        <w:ind w:left="397" w:firstLine="0"/>
      </w:pPr>
      <w:r>
        <w:t>O contato com empresas e expositores foi o principal canal de divulgação.</w:t>
      </w:r>
    </w:p>
    <w:p w14:paraId="45FC9AEF" w14:textId="77777777" w:rsidR="00A1239E" w:rsidRDefault="00000000">
      <w:pPr>
        <w:pStyle w:val="Commarcadores"/>
        <w:ind w:left="397" w:firstLine="0"/>
      </w:pPr>
      <w:r>
        <w:t>Espaço, estrutura e climatização formaram o principal conjunto de melhorias sugeridas.</w:t>
      </w:r>
    </w:p>
    <w:p w14:paraId="06D09C98" w14:textId="77777777" w:rsidR="00A1239E" w:rsidRDefault="00000000">
      <w:r>
        <w:br w:type="page"/>
      </w:r>
    </w:p>
    <w:p w14:paraId="0C141790" w14:textId="77777777" w:rsidR="00A1239E" w:rsidRDefault="00000000">
      <w:pPr>
        <w:pStyle w:val="Ttulo1"/>
      </w:pPr>
      <w:r>
        <w:lastRenderedPageBreak/>
        <w:t>5 ANÁLISE INTEGRADA DOS PÚBLICOS</w:t>
      </w:r>
    </w:p>
    <w:p w14:paraId="79D8A675" w14:textId="77777777" w:rsidR="00A1239E" w:rsidRDefault="00000000">
      <w:r>
        <w:t>Os dois públicos avaliaram positivamente a FESUPER 2026, mas sob perspectivas diferentes. Os visitantes concentraram sua avaliação na experiência, no acesso a novidades e no interesse em retornar. Os expositores incorporaram custos, montagem, infraestrutura, perfil dos visitantes e capacidade de transformar contatos em negócios.</w:t>
      </w:r>
    </w:p>
    <w:tbl>
      <w:tblPr>
        <w:tblW w:w="0" w:type="auto"/>
        <w:jc w:val="center"/>
        <w:tblLayout w:type="fixed"/>
        <w:tblLook w:val="04A0" w:firstRow="1" w:lastRow="0" w:firstColumn="1" w:lastColumn="0" w:noHBand="0" w:noVBand="1"/>
      </w:tblPr>
      <w:tblGrid>
        <w:gridCol w:w="2948"/>
        <w:gridCol w:w="2948"/>
        <w:gridCol w:w="2948"/>
      </w:tblGrid>
      <w:tr w:rsidR="00A1239E" w14:paraId="25001EBC" w14:textId="77777777">
        <w:trPr>
          <w:tblHeader/>
          <w:jc w:val="center"/>
        </w:trPr>
        <w:tc>
          <w:tcPr>
            <w:tcW w:w="2948" w:type="dxa"/>
            <w:shd w:val="clear" w:color="auto" w:fill="07562D"/>
            <w:tcMar>
              <w:top w:w="100" w:type="dxa"/>
              <w:left w:w="110" w:type="dxa"/>
              <w:bottom w:w="100" w:type="dxa"/>
              <w:right w:w="110" w:type="dxa"/>
            </w:tcMar>
            <w:vAlign w:val="center"/>
          </w:tcPr>
          <w:p w14:paraId="0776CAB9" w14:textId="77777777" w:rsidR="00A1239E" w:rsidRDefault="00000000">
            <w:pPr>
              <w:jc w:val="center"/>
            </w:pPr>
            <w:r>
              <w:rPr>
                <w:rFonts w:ascii="Arial" w:hAnsi="Arial"/>
                <w:b/>
                <w:color w:val="FFFFFF"/>
                <w:sz w:val="18"/>
              </w:rPr>
              <w:t>Dimensão</w:t>
            </w:r>
          </w:p>
        </w:tc>
        <w:tc>
          <w:tcPr>
            <w:tcW w:w="2948" w:type="dxa"/>
            <w:shd w:val="clear" w:color="auto" w:fill="07562D"/>
            <w:tcMar>
              <w:top w:w="100" w:type="dxa"/>
              <w:left w:w="110" w:type="dxa"/>
              <w:bottom w:w="100" w:type="dxa"/>
              <w:right w:w="110" w:type="dxa"/>
            </w:tcMar>
            <w:vAlign w:val="center"/>
          </w:tcPr>
          <w:p w14:paraId="734BC431" w14:textId="77777777" w:rsidR="00A1239E" w:rsidRDefault="00000000">
            <w:pPr>
              <w:jc w:val="center"/>
            </w:pPr>
            <w:r>
              <w:rPr>
                <w:rFonts w:ascii="Arial" w:hAnsi="Arial"/>
                <w:b/>
                <w:color w:val="FFFFFF"/>
                <w:sz w:val="18"/>
              </w:rPr>
              <w:t>Expositores</w:t>
            </w:r>
          </w:p>
        </w:tc>
        <w:tc>
          <w:tcPr>
            <w:tcW w:w="2948" w:type="dxa"/>
            <w:shd w:val="clear" w:color="auto" w:fill="07562D"/>
            <w:tcMar>
              <w:top w:w="100" w:type="dxa"/>
              <w:left w:w="110" w:type="dxa"/>
              <w:bottom w:w="100" w:type="dxa"/>
              <w:right w:w="110" w:type="dxa"/>
            </w:tcMar>
            <w:vAlign w:val="center"/>
          </w:tcPr>
          <w:p w14:paraId="3CB2735A" w14:textId="77777777" w:rsidR="00A1239E" w:rsidRDefault="00000000">
            <w:pPr>
              <w:jc w:val="center"/>
            </w:pPr>
            <w:r>
              <w:rPr>
                <w:rFonts w:ascii="Arial" w:hAnsi="Arial"/>
                <w:b/>
                <w:color w:val="FFFFFF"/>
                <w:sz w:val="18"/>
              </w:rPr>
              <w:t>Visitantes</w:t>
            </w:r>
          </w:p>
        </w:tc>
      </w:tr>
      <w:tr w:rsidR="00A1239E" w14:paraId="18FC0074" w14:textId="77777777">
        <w:trPr>
          <w:jc w:val="center"/>
        </w:trPr>
        <w:tc>
          <w:tcPr>
            <w:tcW w:w="2948" w:type="dxa"/>
            <w:tcMar>
              <w:top w:w="100" w:type="dxa"/>
              <w:left w:w="110" w:type="dxa"/>
              <w:bottom w:w="100" w:type="dxa"/>
              <w:right w:w="110" w:type="dxa"/>
            </w:tcMar>
            <w:vAlign w:val="center"/>
          </w:tcPr>
          <w:p w14:paraId="10A7E060" w14:textId="77777777" w:rsidR="00A1239E" w:rsidRDefault="00000000">
            <w:pPr>
              <w:spacing w:after="0" w:line="240" w:lineRule="auto"/>
              <w:ind w:firstLine="0"/>
              <w:jc w:val="left"/>
            </w:pPr>
            <w:r>
              <w:rPr>
                <w:rFonts w:ascii="Arial" w:hAnsi="Arial"/>
                <w:sz w:val="18"/>
              </w:rPr>
              <w:t>Experiência geral</w:t>
            </w:r>
          </w:p>
        </w:tc>
        <w:tc>
          <w:tcPr>
            <w:tcW w:w="2948" w:type="dxa"/>
            <w:tcMar>
              <w:top w:w="100" w:type="dxa"/>
              <w:left w:w="110" w:type="dxa"/>
              <w:bottom w:w="100" w:type="dxa"/>
              <w:right w:w="110" w:type="dxa"/>
            </w:tcMar>
            <w:vAlign w:val="center"/>
          </w:tcPr>
          <w:p w14:paraId="135780B2" w14:textId="77777777" w:rsidR="00A1239E" w:rsidRDefault="00000000">
            <w:pPr>
              <w:spacing w:after="0" w:line="240" w:lineRule="auto"/>
              <w:ind w:firstLine="0"/>
              <w:jc w:val="center"/>
            </w:pPr>
            <w:r>
              <w:rPr>
                <w:rFonts w:ascii="Arial" w:hAnsi="Arial"/>
                <w:sz w:val="18"/>
              </w:rPr>
              <w:t>9,05 estimada</w:t>
            </w:r>
          </w:p>
        </w:tc>
        <w:tc>
          <w:tcPr>
            <w:tcW w:w="2948" w:type="dxa"/>
            <w:tcMar>
              <w:top w:w="100" w:type="dxa"/>
              <w:left w:w="110" w:type="dxa"/>
              <w:bottom w:w="100" w:type="dxa"/>
              <w:right w:w="110" w:type="dxa"/>
            </w:tcMar>
            <w:vAlign w:val="center"/>
          </w:tcPr>
          <w:p w14:paraId="1EF0DA86" w14:textId="77777777" w:rsidR="00A1239E" w:rsidRDefault="00000000">
            <w:pPr>
              <w:spacing w:after="0" w:line="240" w:lineRule="auto"/>
              <w:ind w:firstLine="0"/>
              <w:jc w:val="center"/>
            </w:pPr>
            <w:r>
              <w:rPr>
                <w:rFonts w:ascii="Arial" w:hAnsi="Arial"/>
                <w:sz w:val="18"/>
              </w:rPr>
              <w:t>9,55</w:t>
            </w:r>
          </w:p>
        </w:tc>
      </w:tr>
      <w:tr w:rsidR="00A1239E" w14:paraId="2D784C5A" w14:textId="77777777">
        <w:trPr>
          <w:jc w:val="center"/>
        </w:trPr>
        <w:tc>
          <w:tcPr>
            <w:tcW w:w="2948" w:type="dxa"/>
            <w:shd w:val="clear" w:color="auto" w:fill="F1F6F2"/>
            <w:tcMar>
              <w:top w:w="100" w:type="dxa"/>
              <w:left w:w="110" w:type="dxa"/>
              <w:bottom w:w="100" w:type="dxa"/>
              <w:right w:w="110" w:type="dxa"/>
            </w:tcMar>
            <w:vAlign w:val="center"/>
          </w:tcPr>
          <w:p w14:paraId="16AA1758" w14:textId="77777777" w:rsidR="00A1239E" w:rsidRDefault="00000000">
            <w:pPr>
              <w:spacing w:after="0" w:line="240" w:lineRule="auto"/>
              <w:ind w:firstLine="0"/>
              <w:jc w:val="left"/>
            </w:pPr>
            <w:r>
              <w:rPr>
                <w:rFonts w:ascii="Arial" w:hAnsi="Arial"/>
                <w:sz w:val="18"/>
              </w:rPr>
              <w:t>Intenção de retorno</w:t>
            </w:r>
          </w:p>
        </w:tc>
        <w:tc>
          <w:tcPr>
            <w:tcW w:w="2948" w:type="dxa"/>
            <w:shd w:val="clear" w:color="auto" w:fill="F1F6F2"/>
            <w:tcMar>
              <w:top w:w="100" w:type="dxa"/>
              <w:left w:w="110" w:type="dxa"/>
              <w:bottom w:w="100" w:type="dxa"/>
              <w:right w:w="110" w:type="dxa"/>
            </w:tcMar>
            <w:vAlign w:val="center"/>
          </w:tcPr>
          <w:p w14:paraId="164E3D19" w14:textId="77777777" w:rsidR="00A1239E" w:rsidRDefault="00000000">
            <w:pPr>
              <w:spacing w:after="0" w:line="240" w:lineRule="auto"/>
              <w:ind w:firstLine="0"/>
              <w:jc w:val="center"/>
            </w:pPr>
            <w:r>
              <w:rPr>
                <w:rFonts w:ascii="Arial" w:hAnsi="Arial"/>
                <w:sz w:val="18"/>
              </w:rPr>
              <w:t>9,00</w:t>
            </w:r>
          </w:p>
        </w:tc>
        <w:tc>
          <w:tcPr>
            <w:tcW w:w="2948" w:type="dxa"/>
            <w:shd w:val="clear" w:color="auto" w:fill="F1F6F2"/>
            <w:tcMar>
              <w:top w:w="100" w:type="dxa"/>
              <w:left w:w="110" w:type="dxa"/>
              <w:bottom w:w="100" w:type="dxa"/>
              <w:right w:w="110" w:type="dxa"/>
            </w:tcMar>
            <w:vAlign w:val="center"/>
          </w:tcPr>
          <w:p w14:paraId="528AAF6A" w14:textId="77777777" w:rsidR="00A1239E" w:rsidRDefault="00000000">
            <w:pPr>
              <w:spacing w:after="0" w:line="240" w:lineRule="auto"/>
              <w:ind w:firstLine="0"/>
              <w:jc w:val="center"/>
            </w:pPr>
            <w:r>
              <w:rPr>
                <w:rFonts w:ascii="Arial" w:hAnsi="Arial"/>
                <w:sz w:val="18"/>
              </w:rPr>
              <w:t>9,75</w:t>
            </w:r>
          </w:p>
        </w:tc>
      </w:tr>
      <w:tr w:rsidR="00A1239E" w14:paraId="0DFB1E79" w14:textId="77777777">
        <w:trPr>
          <w:jc w:val="center"/>
        </w:trPr>
        <w:tc>
          <w:tcPr>
            <w:tcW w:w="2948" w:type="dxa"/>
            <w:tcMar>
              <w:top w:w="100" w:type="dxa"/>
              <w:left w:w="110" w:type="dxa"/>
              <w:bottom w:w="100" w:type="dxa"/>
              <w:right w:w="110" w:type="dxa"/>
            </w:tcMar>
            <w:vAlign w:val="center"/>
          </w:tcPr>
          <w:p w14:paraId="7B15E02C" w14:textId="77777777" w:rsidR="00A1239E" w:rsidRDefault="00000000">
            <w:pPr>
              <w:spacing w:after="0" w:line="240" w:lineRule="auto"/>
              <w:ind w:firstLine="0"/>
              <w:jc w:val="left"/>
            </w:pPr>
            <w:r>
              <w:rPr>
                <w:rFonts w:ascii="Arial" w:hAnsi="Arial"/>
                <w:sz w:val="18"/>
              </w:rPr>
              <w:t>NPS adaptado</w:t>
            </w:r>
          </w:p>
        </w:tc>
        <w:tc>
          <w:tcPr>
            <w:tcW w:w="2948" w:type="dxa"/>
            <w:tcMar>
              <w:top w:w="100" w:type="dxa"/>
              <w:left w:w="110" w:type="dxa"/>
              <w:bottom w:w="100" w:type="dxa"/>
              <w:right w:w="110" w:type="dxa"/>
            </w:tcMar>
            <w:vAlign w:val="center"/>
          </w:tcPr>
          <w:p w14:paraId="11460321" w14:textId="77777777" w:rsidR="00A1239E" w:rsidRDefault="00000000">
            <w:pPr>
              <w:spacing w:after="0" w:line="240" w:lineRule="auto"/>
              <w:ind w:firstLine="0"/>
              <w:jc w:val="center"/>
            </w:pPr>
            <w:r>
              <w:rPr>
                <w:rFonts w:ascii="Arial" w:hAnsi="Arial"/>
                <w:sz w:val="18"/>
              </w:rPr>
              <w:t>+66</w:t>
            </w:r>
          </w:p>
        </w:tc>
        <w:tc>
          <w:tcPr>
            <w:tcW w:w="2948" w:type="dxa"/>
            <w:tcMar>
              <w:top w:w="100" w:type="dxa"/>
              <w:left w:w="110" w:type="dxa"/>
              <w:bottom w:w="100" w:type="dxa"/>
              <w:right w:w="110" w:type="dxa"/>
            </w:tcMar>
            <w:vAlign w:val="center"/>
          </w:tcPr>
          <w:p w14:paraId="45F2C84D" w14:textId="77777777" w:rsidR="00A1239E" w:rsidRDefault="00000000">
            <w:pPr>
              <w:spacing w:after="0" w:line="240" w:lineRule="auto"/>
              <w:ind w:firstLine="0"/>
              <w:jc w:val="center"/>
            </w:pPr>
            <w:r>
              <w:rPr>
                <w:rFonts w:ascii="Arial" w:hAnsi="Arial"/>
                <w:sz w:val="18"/>
              </w:rPr>
              <w:t>+92</w:t>
            </w:r>
          </w:p>
        </w:tc>
      </w:tr>
      <w:tr w:rsidR="00A1239E" w14:paraId="6080DE21" w14:textId="77777777">
        <w:trPr>
          <w:jc w:val="center"/>
        </w:trPr>
        <w:tc>
          <w:tcPr>
            <w:tcW w:w="2948" w:type="dxa"/>
            <w:shd w:val="clear" w:color="auto" w:fill="F1F6F2"/>
            <w:tcMar>
              <w:top w:w="100" w:type="dxa"/>
              <w:left w:w="110" w:type="dxa"/>
              <w:bottom w:w="100" w:type="dxa"/>
              <w:right w:w="110" w:type="dxa"/>
            </w:tcMar>
            <w:vAlign w:val="center"/>
          </w:tcPr>
          <w:p w14:paraId="75CCBC07" w14:textId="77777777" w:rsidR="00A1239E" w:rsidRDefault="00000000">
            <w:pPr>
              <w:spacing w:after="0" w:line="240" w:lineRule="auto"/>
              <w:ind w:firstLine="0"/>
              <w:jc w:val="left"/>
            </w:pPr>
            <w:r>
              <w:rPr>
                <w:rFonts w:ascii="Arial" w:hAnsi="Arial"/>
                <w:sz w:val="18"/>
              </w:rPr>
              <w:t>Negócio já realizado</w:t>
            </w:r>
          </w:p>
        </w:tc>
        <w:tc>
          <w:tcPr>
            <w:tcW w:w="2948" w:type="dxa"/>
            <w:shd w:val="clear" w:color="auto" w:fill="F1F6F2"/>
            <w:tcMar>
              <w:top w:w="100" w:type="dxa"/>
              <w:left w:w="110" w:type="dxa"/>
              <w:bottom w:w="100" w:type="dxa"/>
              <w:right w:w="110" w:type="dxa"/>
            </w:tcMar>
            <w:vAlign w:val="center"/>
          </w:tcPr>
          <w:p w14:paraId="4A5661F6" w14:textId="77777777" w:rsidR="00A1239E" w:rsidRDefault="00000000">
            <w:pPr>
              <w:spacing w:after="0" w:line="240" w:lineRule="auto"/>
              <w:ind w:firstLine="0"/>
              <w:jc w:val="center"/>
            </w:pPr>
            <w:r>
              <w:rPr>
                <w:rFonts w:ascii="Arial" w:hAnsi="Arial"/>
                <w:sz w:val="18"/>
              </w:rPr>
              <w:t>22,6%</w:t>
            </w:r>
          </w:p>
        </w:tc>
        <w:tc>
          <w:tcPr>
            <w:tcW w:w="2948" w:type="dxa"/>
            <w:shd w:val="clear" w:color="auto" w:fill="F1F6F2"/>
            <w:tcMar>
              <w:top w:w="100" w:type="dxa"/>
              <w:left w:w="110" w:type="dxa"/>
              <w:bottom w:w="100" w:type="dxa"/>
              <w:right w:w="110" w:type="dxa"/>
            </w:tcMar>
            <w:vAlign w:val="center"/>
          </w:tcPr>
          <w:p w14:paraId="6EF8F94C" w14:textId="77777777" w:rsidR="00A1239E" w:rsidRDefault="00000000">
            <w:pPr>
              <w:spacing w:after="0" w:line="240" w:lineRule="auto"/>
              <w:ind w:firstLine="0"/>
              <w:jc w:val="center"/>
            </w:pPr>
            <w:r>
              <w:rPr>
                <w:rFonts w:ascii="Arial" w:hAnsi="Arial"/>
                <w:sz w:val="18"/>
              </w:rPr>
              <w:t>32,0%</w:t>
            </w:r>
          </w:p>
        </w:tc>
      </w:tr>
      <w:tr w:rsidR="00A1239E" w14:paraId="1FF55C1E" w14:textId="77777777">
        <w:trPr>
          <w:jc w:val="center"/>
        </w:trPr>
        <w:tc>
          <w:tcPr>
            <w:tcW w:w="2948" w:type="dxa"/>
            <w:tcMar>
              <w:top w:w="100" w:type="dxa"/>
              <w:left w:w="110" w:type="dxa"/>
              <w:bottom w:w="100" w:type="dxa"/>
              <w:right w:w="110" w:type="dxa"/>
            </w:tcMar>
            <w:vAlign w:val="center"/>
          </w:tcPr>
          <w:p w14:paraId="4AD68C34" w14:textId="77777777" w:rsidR="00A1239E" w:rsidRDefault="00000000">
            <w:pPr>
              <w:spacing w:after="0" w:line="240" w:lineRule="auto"/>
              <w:ind w:firstLine="0"/>
              <w:jc w:val="left"/>
            </w:pPr>
            <w:r>
              <w:rPr>
                <w:rFonts w:ascii="Arial" w:hAnsi="Arial"/>
                <w:sz w:val="18"/>
              </w:rPr>
              <w:t>Negócio efetivo ou potencial</w:t>
            </w:r>
          </w:p>
        </w:tc>
        <w:tc>
          <w:tcPr>
            <w:tcW w:w="2948" w:type="dxa"/>
            <w:tcMar>
              <w:top w:w="100" w:type="dxa"/>
              <w:left w:w="110" w:type="dxa"/>
              <w:bottom w:w="100" w:type="dxa"/>
              <w:right w:w="110" w:type="dxa"/>
            </w:tcMar>
            <w:vAlign w:val="center"/>
          </w:tcPr>
          <w:p w14:paraId="23CD762B" w14:textId="77777777" w:rsidR="00A1239E" w:rsidRDefault="00000000">
            <w:pPr>
              <w:spacing w:after="0" w:line="240" w:lineRule="auto"/>
              <w:ind w:firstLine="0"/>
              <w:jc w:val="center"/>
            </w:pPr>
            <w:r>
              <w:rPr>
                <w:rFonts w:ascii="Arial" w:hAnsi="Arial"/>
                <w:sz w:val="18"/>
              </w:rPr>
              <w:t>90,3%</w:t>
            </w:r>
          </w:p>
        </w:tc>
        <w:tc>
          <w:tcPr>
            <w:tcW w:w="2948" w:type="dxa"/>
            <w:tcMar>
              <w:top w:w="100" w:type="dxa"/>
              <w:left w:w="110" w:type="dxa"/>
              <w:bottom w:w="100" w:type="dxa"/>
              <w:right w:w="110" w:type="dxa"/>
            </w:tcMar>
            <w:vAlign w:val="center"/>
          </w:tcPr>
          <w:p w14:paraId="1C3B09D8" w14:textId="77777777" w:rsidR="00A1239E" w:rsidRDefault="00000000">
            <w:pPr>
              <w:spacing w:after="0" w:line="240" w:lineRule="auto"/>
              <w:ind w:firstLine="0"/>
              <w:jc w:val="center"/>
            </w:pPr>
            <w:r>
              <w:rPr>
                <w:rFonts w:ascii="Arial" w:hAnsi="Arial"/>
                <w:sz w:val="18"/>
              </w:rPr>
              <w:t>59,0% já realizou ou pretende</w:t>
            </w:r>
          </w:p>
        </w:tc>
      </w:tr>
      <w:tr w:rsidR="00A1239E" w14:paraId="3E35B4BB" w14:textId="77777777">
        <w:trPr>
          <w:jc w:val="center"/>
        </w:trPr>
        <w:tc>
          <w:tcPr>
            <w:tcW w:w="2948" w:type="dxa"/>
            <w:shd w:val="clear" w:color="auto" w:fill="F1F6F2"/>
            <w:tcMar>
              <w:top w:w="100" w:type="dxa"/>
              <w:left w:w="110" w:type="dxa"/>
              <w:bottom w:w="100" w:type="dxa"/>
              <w:right w:w="110" w:type="dxa"/>
            </w:tcMar>
            <w:vAlign w:val="center"/>
          </w:tcPr>
          <w:p w14:paraId="22DBAAAA" w14:textId="77777777" w:rsidR="00A1239E" w:rsidRDefault="00000000">
            <w:pPr>
              <w:spacing w:after="0" w:line="240" w:lineRule="auto"/>
              <w:ind w:firstLine="0"/>
              <w:jc w:val="left"/>
            </w:pPr>
            <w:r>
              <w:rPr>
                <w:rFonts w:ascii="Arial" w:hAnsi="Arial"/>
                <w:sz w:val="18"/>
              </w:rPr>
              <w:t>Ponto crítico dominante</w:t>
            </w:r>
          </w:p>
        </w:tc>
        <w:tc>
          <w:tcPr>
            <w:tcW w:w="2948" w:type="dxa"/>
            <w:shd w:val="clear" w:color="auto" w:fill="F1F6F2"/>
            <w:tcMar>
              <w:top w:w="100" w:type="dxa"/>
              <w:left w:w="110" w:type="dxa"/>
              <w:bottom w:w="100" w:type="dxa"/>
              <w:right w:w="110" w:type="dxa"/>
            </w:tcMar>
            <w:vAlign w:val="center"/>
          </w:tcPr>
          <w:p w14:paraId="602F0556" w14:textId="77777777" w:rsidR="00A1239E" w:rsidRDefault="00000000">
            <w:pPr>
              <w:spacing w:after="0" w:line="240" w:lineRule="auto"/>
              <w:ind w:firstLine="0"/>
              <w:jc w:val="center"/>
            </w:pPr>
            <w:r>
              <w:rPr>
                <w:rFonts w:ascii="Arial" w:hAnsi="Arial"/>
                <w:sz w:val="18"/>
              </w:rPr>
              <w:t>Estrutura, montagem e energia</w:t>
            </w:r>
          </w:p>
        </w:tc>
        <w:tc>
          <w:tcPr>
            <w:tcW w:w="2948" w:type="dxa"/>
            <w:shd w:val="clear" w:color="auto" w:fill="F1F6F2"/>
            <w:tcMar>
              <w:top w:w="100" w:type="dxa"/>
              <w:left w:w="110" w:type="dxa"/>
              <w:bottom w:w="100" w:type="dxa"/>
              <w:right w:w="110" w:type="dxa"/>
            </w:tcMar>
            <w:vAlign w:val="center"/>
          </w:tcPr>
          <w:p w14:paraId="06EC9C52" w14:textId="77777777" w:rsidR="00A1239E" w:rsidRDefault="00000000">
            <w:pPr>
              <w:spacing w:after="0" w:line="240" w:lineRule="auto"/>
              <w:ind w:firstLine="0"/>
              <w:jc w:val="center"/>
            </w:pPr>
            <w:r>
              <w:rPr>
                <w:rFonts w:ascii="Arial" w:hAnsi="Arial"/>
                <w:sz w:val="18"/>
              </w:rPr>
              <w:t>Espaço e climatização</w:t>
            </w:r>
          </w:p>
        </w:tc>
      </w:tr>
    </w:tbl>
    <w:p w14:paraId="2D633397" w14:textId="77777777" w:rsidR="00A1239E" w:rsidRDefault="00A1239E">
      <w:pPr>
        <w:spacing w:after="0"/>
      </w:pPr>
    </w:p>
    <w:p w14:paraId="51BEF089" w14:textId="77777777" w:rsidR="00A1239E" w:rsidRDefault="00000000">
      <w:r>
        <w:t>O NPS adaptado dos visitantes superou o dos expositores em 26 pontos. A diferença não representa fracasso entre as empresas: +66 ainda corresponde a resultado elevado. Ela evidencia que o investimento e as expectativas comerciais tornam os expositores mais sensíveis à infraestrutura e à qualidade do fluxo de compradores.</w:t>
      </w:r>
    </w:p>
    <w:p w14:paraId="251E98F4" w14:textId="77777777" w:rsidR="00A1239E" w:rsidRDefault="00000000">
      <w:r>
        <w:t>Há convergência clara quanto à estrutura física. Espaço, disposição dos estandes e climatização aparecem nos dois públicos. Entre os expositores, somam-se energia elétrica e montagem. A solução desses pontos tende a elevar simultaneamente a experiência de visitação, a operação das empresas e a percepção de retorno.</w:t>
      </w:r>
    </w:p>
    <w:p w14:paraId="21DE92AC" w14:textId="77777777" w:rsidR="00A1239E" w:rsidRDefault="00000000">
      <w:pPr>
        <w:pStyle w:val="Ttulo1"/>
      </w:pPr>
      <w:r>
        <w:t>6 RECOMENDAÇÕES</w:t>
      </w:r>
    </w:p>
    <w:p w14:paraId="72AD95A4" w14:textId="77777777" w:rsidR="00A1239E" w:rsidRDefault="00000000">
      <w:pPr>
        <w:pStyle w:val="Ttulo2"/>
      </w:pPr>
      <w:r>
        <w:t>6.1 Infraestrutura e operação</w:t>
      </w:r>
    </w:p>
    <w:p w14:paraId="0852A786" w14:textId="77777777" w:rsidR="00A1239E" w:rsidRDefault="00000000">
      <w:pPr>
        <w:pStyle w:val="Commarcadores"/>
        <w:ind w:left="397" w:firstLine="0"/>
      </w:pPr>
      <w:r>
        <w:t>Selecionar espaço com área suficiente para integrar os estandes e manter circulação confortável.</w:t>
      </w:r>
    </w:p>
    <w:p w14:paraId="65F1655E" w14:textId="77777777" w:rsidR="00A1239E" w:rsidRDefault="00000000">
      <w:pPr>
        <w:pStyle w:val="Commarcadores"/>
        <w:ind w:left="397" w:firstLine="0"/>
      </w:pPr>
      <w:r>
        <w:t>Garantir climatização compatível com o fluxo de pessoas e com todos os ambientes utilizados.</w:t>
      </w:r>
    </w:p>
    <w:p w14:paraId="78CAAEFF" w14:textId="77777777" w:rsidR="00A1239E" w:rsidRDefault="00000000">
      <w:pPr>
        <w:pStyle w:val="Commarcadores"/>
        <w:ind w:left="397" w:firstLine="0"/>
      </w:pPr>
      <w:r>
        <w:t>Dimensionar previamente a carga elétrica, incluindo freezers, equipamentos e demonstrações.</w:t>
      </w:r>
    </w:p>
    <w:p w14:paraId="12A86367" w14:textId="77777777" w:rsidR="00A1239E" w:rsidRDefault="00000000">
      <w:pPr>
        <w:pStyle w:val="Commarcadores"/>
        <w:ind w:left="397" w:firstLine="0"/>
      </w:pPr>
      <w:r>
        <w:t>Realizar vistoria técnica e testes de carga antes da abertura do evento.</w:t>
      </w:r>
    </w:p>
    <w:p w14:paraId="60FA1625" w14:textId="77777777" w:rsidR="00A1239E" w:rsidRDefault="00000000">
      <w:pPr>
        <w:pStyle w:val="Commarcadores"/>
        <w:ind w:left="397" w:firstLine="0"/>
      </w:pPr>
      <w:r>
        <w:lastRenderedPageBreak/>
        <w:t>Antecipar a montagem e estabelecer cronograma, responsáveis, fornecedores homologados e pontos de controle.</w:t>
      </w:r>
    </w:p>
    <w:p w14:paraId="75307E54" w14:textId="77777777" w:rsidR="00A1239E" w:rsidRDefault="00000000">
      <w:pPr>
        <w:pStyle w:val="Ttulo2"/>
      </w:pPr>
      <w:r>
        <w:t>6.2 Público e divulgação</w:t>
      </w:r>
    </w:p>
    <w:p w14:paraId="606B4424" w14:textId="77777777" w:rsidR="00A1239E" w:rsidRDefault="00000000">
      <w:pPr>
        <w:pStyle w:val="Commarcadores"/>
        <w:ind w:left="397" w:firstLine="0"/>
      </w:pPr>
      <w:r>
        <w:t>Desenvolver campanha específica para supermercadistas, mercadinhos, padarias, restaurantes, hotéis e lojas de conveniência.</w:t>
      </w:r>
    </w:p>
    <w:p w14:paraId="0E21FB03" w14:textId="77777777" w:rsidR="00A1239E" w:rsidRDefault="00000000">
      <w:pPr>
        <w:pStyle w:val="Commarcadores"/>
        <w:ind w:left="397" w:firstLine="0"/>
      </w:pPr>
      <w:r>
        <w:t>Criar ações dirigidas a compradores, proprietários, gestores e decisores comerciais.</w:t>
      </w:r>
    </w:p>
    <w:p w14:paraId="48A76513" w14:textId="77777777" w:rsidR="00A1239E" w:rsidRDefault="00000000">
      <w:pPr>
        <w:pStyle w:val="Commarcadores"/>
        <w:ind w:left="397" w:firstLine="0"/>
      </w:pPr>
      <w:r>
        <w:t>Ampliar parcerias com associações comerciais e caravanas de municípios do Agreste e Sertão.</w:t>
      </w:r>
    </w:p>
    <w:p w14:paraId="58DD7293" w14:textId="77777777" w:rsidR="00A1239E" w:rsidRDefault="00000000">
      <w:pPr>
        <w:pStyle w:val="Commarcadores"/>
        <w:ind w:left="397" w:firstLine="0"/>
      </w:pPr>
      <w:r>
        <w:t>Manter a mobilização dos expositores, mas reforçar redes sociais, mídia institucional e comunicação segmentada.</w:t>
      </w:r>
    </w:p>
    <w:p w14:paraId="42816817" w14:textId="77777777" w:rsidR="00A1239E" w:rsidRDefault="00000000">
      <w:pPr>
        <w:pStyle w:val="Ttulo2"/>
      </w:pPr>
      <w:r>
        <w:t>6.3 Resultados comerciais</w:t>
      </w:r>
    </w:p>
    <w:p w14:paraId="79830967" w14:textId="77777777" w:rsidR="00A1239E" w:rsidRDefault="00000000">
      <w:pPr>
        <w:pStyle w:val="Commarcadores"/>
        <w:ind w:left="397" w:firstLine="0"/>
      </w:pPr>
      <w:r>
        <w:t>Implantar credencial ou QR Code para captura voluntária de leads nos estandes.</w:t>
      </w:r>
    </w:p>
    <w:p w14:paraId="330CA676" w14:textId="77777777" w:rsidR="00A1239E" w:rsidRDefault="00000000">
      <w:pPr>
        <w:pStyle w:val="Commarcadores"/>
        <w:ind w:left="397" w:firstLine="0"/>
      </w:pPr>
      <w:r>
        <w:t>Fornecer aos expositores orientação padronizada para registro de contatos e oportunidades.</w:t>
      </w:r>
    </w:p>
    <w:p w14:paraId="075AC208" w14:textId="77777777" w:rsidR="00A1239E" w:rsidRDefault="00000000">
      <w:pPr>
        <w:pStyle w:val="Commarcadores"/>
        <w:ind w:left="397" w:firstLine="0"/>
      </w:pPr>
      <w:r>
        <w:t>Aplicar pesquisa de acompanhamento 60 ou 90 dias após o evento para medir negócios convertidos.</w:t>
      </w:r>
    </w:p>
    <w:p w14:paraId="3FD2531F" w14:textId="77777777" w:rsidR="00A1239E" w:rsidRDefault="00000000">
      <w:pPr>
        <w:pStyle w:val="Commarcadores"/>
        <w:ind w:left="397" w:firstLine="0"/>
      </w:pPr>
      <w:r>
        <w:t>Acompanhar separadamente volume de contatos, propostas, parcerias, vendas e valor estimado dos negócios.</w:t>
      </w:r>
    </w:p>
    <w:p w14:paraId="02CB982B" w14:textId="77777777" w:rsidR="00A1239E" w:rsidRDefault="00000000">
      <w:pPr>
        <w:pStyle w:val="Ttulo2"/>
      </w:pPr>
      <w:r>
        <w:t>6.4 Monitoramento da satisfação</w:t>
      </w:r>
    </w:p>
    <w:p w14:paraId="57995D2C" w14:textId="77777777" w:rsidR="00A1239E" w:rsidRDefault="00000000">
      <w:pPr>
        <w:pStyle w:val="Commarcadores"/>
        <w:ind w:left="397" w:firstLine="0"/>
      </w:pPr>
      <w:r>
        <w:t>Incluir pergunta tradicional de NPS sobre probabilidade de recomendar a FESUPER.</w:t>
      </w:r>
    </w:p>
    <w:p w14:paraId="319839A1" w14:textId="77777777" w:rsidR="00A1239E" w:rsidRDefault="00000000">
      <w:pPr>
        <w:pStyle w:val="Commarcadores"/>
        <w:ind w:left="397" w:firstLine="0"/>
      </w:pPr>
      <w:r>
        <w:t>Manter uma pergunta distinta sobre intenção de participar novamente.</w:t>
      </w:r>
    </w:p>
    <w:p w14:paraId="37E79B66" w14:textId="77777777" w:rsidR="00A1239E" w:rsidRDefault="00000000">
      <w:pPr>
        <w:pStyle w:val="Commarcadores"/>
        <w:ind w:left="397" w:firstLine="0"/>
      </w:pPr>
      <w:r>
        <w:t>Aplicar a pesquisa nos três dias do evento e registrar o dia da entrevista.</w:t>
      </w:r>
    </w:p>
    <w:p w14:paraId="4B415D96" w14:textId="77777777" w:rsidR="00A1239E" w:rsidRDefault="00000000">
      <w:pPr>
        <w:pStyle w:val="Commarcadores"/>
        <w:ind w:left="397" w:firstLine="0"/>
      </w:pPr>
      <w:r>
        <w:t>Buscar uma resposta por empresa ou identificar respondentes múltiplos para evitar duplicidade na unidade de análise.</w:t>
      </w:r>
    </w:p>
    <w:p w14:paraId="25B032EA" w14:textId="77777777" w:rsidR="00A1239E" w:rsidRDefault="00000000">
      <w:pPr>
        <w:pStyle w:val="Commarcadores"/>
        <w:ind w:left="397" w:firstLine="0"/>
      </w:pPr>
      <w:r>
        <w:t>Padronizar as escalas de 0 a 10, evitando faixas quando se pretende calcular médias e dispersões.</w:t>
      </w:r>
    </w:p>
    <w:p w14:paraId="739DF24D" w14:textId="77777777" w:rsidR="00A1239E" w:rsidRDefault="00000000">
      <w:pPr>
        <w:pStyle w:val="Ttulo1"/>
      </w:pPr>
      <w:r>
        <w:lastRenderedPageBreak/>
        <w:t>7 CONSIDERAÇÕES FINAIS</w:t>
      </w:r>
    </w:p>
    <w:p w14:paraId="0D657620" w14:textId="77777777" w:rsidR="00A1239E" w:rsidRDefault="00000000">
      <w:r>
        <w:t>A FESUPER 2026 apresentou desempenho muito positivo em satisfação, fidelização e geração de oportunidades. Os visitantes atribuíram notas próximas ao limite máximo e demonstraram intenção excepcional de retornar. Os expositores também avaliaram positivamente o evento e reconheceram sua capacidade de gerar visibilidade, contatos e negócios.</w:t>
      </w:r>
    </w:p>
    <w:p w14:paraId="087170BC" w14:textId="77777777" w:rsidR="00A1239E" w:rsidRDefault="00000000">
      <w:r>
        <w:t>O principal desafio para a próxima edição é transformar a elevada aprovação em maior efetividade operacional e comercial. Melhorias em espaço, climatização, energia e montagem devem ser combinadas com divulgação direcionada aos profissionais do varejo e instrumentos de acompanhamento de leads.</w:t>
      </w:r>
    </w:p>
    <w:p w14:paraId="02FE9E3D" w14:textId="77777777" w:rsidR="00A1239E" w:rsidRDefault="00000000">
      <w:r>
        <w:t>A preservação dos pontos fortes, associada ao tratamento das fragilidades identificadas, oferece condições para elevar o NPS dos expositores, ampliar a qualificação do público e consolidar a FESUPER como o principal encontro do varejo supermercadista alagoano.</w:t>
      </w:r>
    </w:p>
    <w:p w14:paraId="7D0937A3" w14:textId="77777777" w:rsidR="00A1239E" w:rsidRDefault="00000000">
      <w:pPr>
        <w:pStyle w:val="Ttulo1"/>
      </w:pPr>
      <w:r>
        <w:t>REFERÊNCIAS</w:t>
      </w:r>
    </w:p>
    <w:p w14:paraId="65A8723C" w14:textId="77777777" w:rsidR="00A1239E" w:rsidRDefault="00000000">
      <w:pPr>
        <w:spacing w:line="240" w:lineRule="auto"/>
        <w:ind w:firstLine="0"/>
      </w:pPr>
      <w:r>
        <w:t>ASSOCIAÇÃO DOS SUPERMERCADOS DE ALAGOAS. FESUPER. Disponível em: https://asaal.com.br/fesuper/. Acesso em: 20 set. 2026.</w:t>
      </w:r>
    </w:p>
    <w:p w14:paraId="0A3348AF" w14:textId="77777777" w:rsidR="00A1239E" w:rsidRDefault="00000000">
      <w:pPr>
        <w:spacing w:line="240" w:lineRule="auto"/>
        <w:ind w:firstLine="0"/>
      </w:pPr>
      <w:r>
        <w:t>FECOMÉRCIO ALAGOAS. Portal institucional. Disponível em: https://fecomercio-al.portaldocomercio.org.br/. Acesso em: 20 set. 2026.</w:t>
      </w:r>
    </w:p>
    <w:p w14:paraId="6C780FBA" w14:textId="77777777" w:rsidR="00A1239E" w:rsidRDefault="00000000">
      <w:pPr>
        <w:spacing w:line="240" w:lineRule="auto"/>
        <w:ind w:firstLine="0"/>
      </w:pPr>
      <w:r>
        <w:t>INSTITUTO BRASILEIRO DE GEOGRAFIA E ESTATÍSTICA. Divisão regional do Brasil em mesorregiões e microrregiões geográficas. Rio de Janeiro: IBGE, 1990.</w:t>
      </w:r>
    </w:p>
    <w:p w14:paraId="55004E93" w14:textId="77777777" w:rsidR="00A1239E" w:rsidRDefault="00000000">
      <w:pPr>
        <w:spacing w:line="240" w:lineRule="auto"/>
        <w:ind w:firstLine="0"/>
      </w:pPr>
      <w:r>
        <w:t>FESUPER 2026. Pesquisa de satisfação de expositores. Base de dados eletrônica. 2026.</w:t>
      </w:r>
    </w:p>
    <w:p w14:paraId="07D34EEC" w14:textId="77777777" w:rsidR="00A1239E" w:rsidRDefault="00000000">
      <w:pPr>
        <w:spacing w:line="240" w:lineRule="auto"/>
        <w:ind w:firstLine="0"/>
      </w:pPr>
      <w:r>
        <w:t>FESUPER 2026. Pesquisa de satisfação de visitantes. Base de dados eletrônica. 2026.</w:t>
      </w:r>
    </w:p>
    <w:sectPr w:rsidR="00A1239E" w:rsidSect="00034616">
      <w:headerReference w:type="default" r:id="rId26"/>
      <w:footerReference w:type="default" r:id="rId27"/>
      <w:headerReference w:type="first" r:id="rId28"/>
      <w:pgSz w:w="11906" w:h="16838"/>
      <w:pgMar w:top="1701"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0AA3F" w14:textId="77777777" w:rsidR="00F5104F" w:rsidRDefault="00F5104F">
      <w:pPr>
        <w:spacing w:after="0" w:line="240" w:lineRule="auto"/>
      </w:pPr>
      <w:r>
        <w:separator/>
      </w:r>
    </w:p>
  </w:endnote>
  <w:endnote w:type="continuationSeparator" w:id="0">
    <w:p w14:paraId="3D4A4C5B" w14:textId="77777777" w:rsidR="00F5104F" w:rsidRDefault="00F51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B5D3" w14:textId="77777777" w:rsidR="00A1239E" w:rsidRDefault="00000000">
    <w:pPr>
      <w:pStyle w:val="Rodap"/>
      <w:ind w:firstLine="0"/>
      <w:jc w:val="right"/>
    </w:pPr>
    <w:r>
      <w:fldChar w:fldCharType="begin"/>
    </w:r>
    <w:r>
      <w:instrText>PAGE</w:instrText>
    </w:r>
    <w:r>
      <w:fldChar w:fldCharType="separate"/>
    </w:r>
    <w:r w:rsidR="005E5335">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F5B3F" w14:textId="77777777" w:rsidR="00F5104F" w:rsidRDefault="00F5104F">
      <w:pPr>
        <w:spacing w:after="0" w:line="240" w:lineRule="auto"/>
      </w:pPr>
      <w:r>
        <w:separator/>
      </w:r>
    </w:p>
  </w:footnote>
  <w:footnote w:type="continuationSeparator" w:id="0">
    <w:p w14:paraId="6A94731A" w14:textId="77777777" w:rsidR="00F5104F" w:rsidRDefault="00F51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291C" w14:textId="77777777" w:rsidR="00A1239E" w:rsidRDefault="00000000">
    <w:pPr>
      <w:pStyle w:val="Cabealho"/>
      <w:ind w:firstLine="0"/>
      <w:jc w:val="right"/>
    </w:pPr>
    <w:r>
      <w:rPr>
        <w:rFonts w:ascii="Arial" w:hAnsi="Arial"/>
        <w:color w:val="5A5A5A"/>
        <w:sz w:val="16"/>
      </w:rPr>
      <w:t xml:space="preserve">FESUPER </w:t>
    </w:r>
    <w:proofErr w:type="gramStart"/>
    <w:r>
      <w:rPr>
        <w:rFonts w:ascii="Arial" w:hAnsi="Arial"/>
        <w:color w:val="5A5A5A"/>
        <w:sz w:val="16"/>
      </w:rPr>
      <w:t>2026  |</w:t>
    </w:r>
    <w:proofErr w:type="gramEnd"/>
    <w:r>
      <w:rPr>
        <w:rFonts w:ascii="Arial" w:hAnsi="Arial"/>
        <w:color w:val="5A5A5A"/>
        <w:sz w:val="16"/>
      </w:rPr>
      <w:t xml:space="preserve">  Pesquisa de </w:t>
    </w:r>
    <w:proofErr w:type="spellStart"/>
    <w:r>
      <w:rPr>
        <w:rFonts w:ascii="Arial" w:hAnsi="Arial"/>
        <w:color w:val="5A5A5A"/>
        <w:sz w:val="16"/>
      </w:rPr>
      <w:t>satisfação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3BD0" w14:textId="1275DD1D" w:rsidR="0082149E" w:rsidRDefault="0082149E" w:rsidP="0082149E">
    <w:pPr>
      <w:pStyle w:val="Cabealh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77138856">
    <w:abstractNumId w:val="8"/>
  </w:num>
  <w:num w:numId="2" w16cid:durableId="318581868">
    <w:abstractNumId w:val="6"/>
  </w:num>
  <w:num w:numId="3" w16cid:durableId="1337417136">
    <w:abstractNumId w:val="5"/>
  </w:num>
  <w:num w:numId="4" w16cid:durableId="726143856">
    <w:abstractNumId w:val="4"/>
  </w:num>
  <w:num w:numId="5" w16cid:durableId="2075814892">
    <w:abstractNumId w:val="7"/>
  </w:num>
  <w:num w:numId="6" w16cid:durableId="1787577795">
    <w:abstractNumId w:val="3"/>
  </w:num>
  <w:num w:numId="7" w16cid:durableId="105584733">
    <w:abstractNumId w:val="2"/>
  </w:num>
  <w:num w:numId="8" w16cid:durableId="1837648406">
    <w:abstractNumId w:val="1"/>
  </w:num>
  <w:num w:numId="9" w16cid:durableId="158972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824"/>
    <w:rsid w:val="0015074B"/>
    <w:rsid w:val="0029639D"/>
    <w:rsid w:val="00326F90"/>
    <w:rsid w:val="0058025C"/>
    <w:rsid w:val="005D63E5"/>
    <w:rsid w:val="005E5335"/>
    <w:rsid w:val="007E5243"/>
    <w:rsid w:val="0082149E"/>
    <w:rsid w:val="00A1239E"/>
    <w:rsid w:val="00AA1D8D"/>
    <w:rsid w:val="00B47730"/>
    <w:rsid w:val="00CB0664"/>
    <w:rsid w:val="00E17AC5"/>
    <w:rsid w:val="00F510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5C9E69"/>
  <w14:defaultImageDpi w14:val="300"/>
  <w15:docId w15:val="{15E4B20D-63E4-4106-A1AB-3D7D47846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280" w:after="16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80" w:after="16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80" w:after="16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spacing w:after="160" w:line="240" w:lineRule="auto"/>
      <w:contextualSpacing/>
      <w:jc w:val="center"/>
    </w:pPr>
    <w:rPr>
      <w:rFonts w:asciiTheme="majorHAnsi" w:eastAsiaTheme="majorEastAsia" w:hAnsiTheme="majorHAnsi" w:cstheme="majorBidi"/>
      <w:b/>
      <w:color w:val="000000"/>
      <w:spacing w:val="5"/>
      <w:kern w:val="28"/>
      <w:sz w:val="3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5067</Words>
  <Characters>27365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da Pesquisa de Satisfação FESUPER 2026</dc:title>
  <dc:subject>Resultados de expositores e visitantes</dc:subject>
  <dc:creator>Instituto Fecomércio Alagoas</dc:creator>
  <cp:keywords>FESUPER 2026, satisfação, expositores, visitantes, NPS</cp:keywords>
  <dc:description>generated by python-docx</dc:description>
  <cp:lastModifiedBy>Victor Hortencio</cp:lastModifiedBy>
  <cp:revision>7</cp:revision>
  <dcterms:created xsi:type="dcterms:W3CDTF">2026-09-20T21:25:00Z</dcterms:created>
  <dcterms:modified xsi:type="dcterms:W3CDTF">2026-09-20T21:31:00Z</dcterms:modified>
  <cp:category/>
</cp:coreProperties>
</file>