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aaoala441lo2" w:id="0"/>
      <w:bookmarkEnd w:id="0"/>
      <w:r w:rsidDel="00000000" w:rsidR="00000000" w:rsidRPr="00000000">
        <w:rPr>
          <w:b w:val="1"/>
          <w:color w:val="ff6b67"/>
          <w:sz w:val="60"/>
          <w:szCs w:val="60"/>
          <w:u w:val="single"/>
          <w:rtl w:val="0"/>
        </w:rPr>
        <w:t xml:space="preserve">PROYECTO FINAL 1ºDAM</w:t>
      </w:r>
      <w:r w:rsidDel="00000000" w:rsidR="00000000" w:rsidRPr="00000000">
        <w:rPr>
          <w:b w:val="1"/>
          <w:color w:val="434343"/>
          <w:sz w:val="60"/>
          <w:szCs w:val="60"/>
          <w:u w:val="single"/>
          <w:rtl w:val="0"/>
        </w:rPr>
        <w:t xml:space="preserve"> </w:t>
      </w:r>
      <w:r w:rsidDel="00000000" w:rsidR="00000000" w:rsidRPr="00000000">
        <w:rPr>
          <w:b w:val="1"/>
          <w:sz w:val="50"/>
          <w:szCs w:val="50"/>
          <w:rtl w:val="0"/>
        </w:rPr>
        <w:t xml:space="preserve">Descripción detallada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tema del proyecto será una librería que SOLAMENTE podrá vender libros y llevará por nombre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“MANGAZO VERSE”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ff6b67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shd w:fill="ff6b67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ffff"/>
          <w:sz w:val="40"/>
          <w:szCs w:val="40"/>
          <w:shd w:fill="ff6b67" w:val="clear"/>
          <w:rtl w:val="0"/>
        </w:rPr>
        <w:t xml:space="preserve">1</w:t>
      </w:r>
      <w:r w:rsidDel="00000000" w:rsidR="00000000" w:rsidRPr="00000000">
        <w:rPr>
          <w:b w:val="1"/>
          <w:i w:val="1"/>
          <w:color w:val="ff6b67"/>
          <w:sz w:val="40"/>
          <w:szCs w:val="40"/>
          <w:shd w:fill="ff6b67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rtl w:val="0"/>
        </w:rPr>
        <w:t xml:space="preserve"> Introducción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</w:t>
      </w:r>
      <w:r w:rsidDel="00000000" w:rsidR="00000000" w:rsidRPr="00000000">
        <w:rPr>
          <w:sz w:val="24"/>
          <w:szCs w:val="24"/>
          <w:rtl w:val="0"/>
        </w:rPr>
        <w:t xml:space="preserve">detallará</w:t>
      </w:r>
      <w:r w:rsidDel="00000000" w:rsidR="00000000" w:rsidRPr="00000000">
        <w:rPr>
          <w:sz w:val="24"/>
          <w:szCs w:val="24"/>
          <w:rtl w:val="0"/>
        </w:rPr>
        <w:t xml:space="preserve"> el sistema de gestión de dicha librería mediante una aplicación web, facilitando de esta forma una mejor organización de todos los elementos que vayan a ser manejados y gerenciados.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Principalmente, la librería gestionará tanto los distintos tipos de libros como las cuentas de sus clientes (llamémoslos usuarios) y mecanismo de puntos. Cabe destacar que también se llevará un registro de las ventas de todos los productos comprados por los usuarios, ya sea empleando puntos o no y teniendo en cuenta los descuentos aplicados.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color w:val="ff6b67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shd w:fill="ff6b67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ffff"/>
          <w:sz w:val="40"/>
          <w:szCs w:val="40"/>
          <w:shd w:fill="ff6b67" w:val="clear"/>
          <w:rtl w:val="0"/>
        </w:rPr>
        <w:t xml:space="preserve">2</w:t>
      </w: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shd w:fill="ff6b67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rtl w:val="0"/>
        </w:rPr>
        <w:t xml:space="preserve"> Funcionalidades principales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Gestión del catálogo de libros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libros son el producto general (y único) de esta tienda, por lo que el catálogo se centra únicamente en estos. Cada libro tendrá un identificador único.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empezar, el usuario puede filtrar los libros por diferentes características (principalmente tipo de libro y categoría), facilitando de esta manera su búsqueda.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va a poder distinguir con sencillez un libro de otro, identificando rasgos generales como una imagen de la portada, su precio, la sinopsis de su contenido, información acerca del autor o la editorial, así como todos los títulos de una determinada serie de libros. Cabe destacar que el usuario podrá visualizar si un producto está en stock junto a toda la información anteriormente detallada.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también podrá marcar los libros que desee como favoritos además de poder agregarlos a la cesta de compra.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Canjeo de puntos, gastos de envío y gestión de descuentos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tienda posee también un sistema de puntos (llamados Hon) que le permite al usuario ahorrarse dinero al momento de efectuar una compra.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cada compra que realice el usuario, </w:t>
      </w:r>
      <w:r w:rsidDel="00000000" w:rsidR="00000000" w:rsidRPr="00000000">
        <w:rPr>
          <w:sz w:val="24"/>
          <w:szCs w:val="24"/>
          <w:rtl w:val="0"/>
        </w:rPr>
        <w:t xml:space="preserve">este</w:t>
      </w:r>
      <w:r w:rsidDel="00000000" w:rsidR="00000000" w:rsidRPr="00000000">
        <w:rPr>
          <w:sz w:val="24"/>
          <w:szCs w:val="24"/>
          <w:rtl w:val="0"/>
        </w:rPr>
        <w:t xml:space="preserve"> ganará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50 puntos Hon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punto Hon equivale a 1 céntimo.</w:t>
        <w:tab/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que: </w:t>
      </w:r>
      <w:r w:rsidDel="00000000" w:rsidR="00000000" w:rsidRPr="00000000">
        <w:rPr>
          <w:b w:val="1"/>
          <w:sz w:val="24"/>
          <w:szCs w:val="24"/>
          <w:rtl w:val="0"/>
        </w:rPr>
        <w:t xml:space="preserve">50 Hon = 0,50€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gastos de envío siempre son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3,95€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si la compra supera los 30€, el envío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gratis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Pasando con los descuentos, tenemos 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“descuento de fan de serie”</w:t>
      </w:r>
      <w:r w:rsidDel="00000000" w:rsidR="00000000" w:rsidRPr="00000000">
        <w:rPr>
          <w:sz w:val="24"/>
          <w:szCs w:val="24"/>
          <w:rtl w:val="0"/>
        </w:rPr>
        <w:t xml:space="preserve">: si se compran mínimo 3 productos de una misma serie en un sólo pedido, el precio final obtendrá un descuento del 20% (sin contar los gastos de envío).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Inicio de sesión y gestión de usuarios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acceder a una cuenta es necesario rellenar un pequeño formulario con algunos de los datos personales del usuario. Si ya se ha registrado previamente sólo serán necesarios el nombre de usuario y la contraseña.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se ingrese, el usuario va a poder visualizar todos aquellos datos introducidos en el formulario en el apartado de su perfil. Además obtiene la opción de poder marcar los libros que desee como favoritos y ojear una sección que contiene todos los libros que haya marcado de esta forma.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usuario va a poder observar la cantidad de puntos Hon asociada a su cuenta en todo momento.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 lógico y se ha mencionado anteriormente, el usuario tiene acceso a todo el catálogo de la tienda y puede buscar y filtrar determinados libros según le interese.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Información del administrador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va a iniciar sesión de la misma forma que un usuario corriente y va a tener las mismas características que estos, pero sus acciones son más específicas.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la capacidad de agregar, modificar y eliminar libros y usuarios así como tener el control de la librería.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38761d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De los usuarios además va a poder visualizar la cantidad de puntos Hon actual, un historial de las ventas que ha realizado y los libros que ha marcado como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destacar que a pesar de que el administrador tenga las características de un usuario no va a poder comprar en la tienda a diferencia de uno corriente.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Gestión de ventas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usuario se le da la oportunidad de poder navegar libremente por el catálogo de productos, agregar libros al carrito (o eliminarlos si los ha añadido por error o por cualquier otro motivo) y elegir el número de unidades que quiere encargar.  Por supuesto a la hora tramitar la compra, el usuario tendrá la oportunidad de reducir su precio final, ya sea por descuentos, canjeando puntos Hon o evadiendo los gastos de envío si su compra tiene un coste de más de 30€.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todo aquello relacionado con las ventas, incluyendo detalles del cliente, productos comprados, precio final de la compra y fecha de la transacción.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shd w:fill="ff6b67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ffff"/>
          <w:sz w:val="40"/>
          <w:szCs w:val="40"/>
          <w:shd w:fill="ff6b67" w:val="clear"/>
          <w:rtl w:val="0"/>
        </w:rPr>
        <w:t xml:space="preserve">3</w:t>
      </w: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shd w:fill="ff6b67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6b67"/>
          <w:sz w:val="40"/>
          <w:szCs w:val="40"/>
          <w:u w:val="single"/>
          <w:rtl w:val="0"/>
        </w:rPr>
        <w:t xml:space="preserve"> 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de gestión aplicado a una librería ofrece una solución integral para la administración eficiente de todos los aspectos relacionados con la gestión de pedidos, inventario y ventas. Además, al proporcionar herramientas para la gestión de productos, almacenaje, administradores y usuarios, esta aplicación contribuye a mejorar la productividad, la precisión y la satisfacción de estos últimos en el negocio de tiendas de libros on-line.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0" w:lineRule="auto"/>
        <w:jc w:val="center"/>
        <w:rPr>
          <w:b w:val="1"/>
          <w:color w:val="b7b7b7"/>
          <w:sz w:val="60"/>
          <w:szCs w:val="60"/>
          <w:u w:val="single"/>
        </w:rPr>
      </w:pPr>
      <w:bookmarkStart w:colFirst="0" w:colLast="0" w:name="_vxisxxatiada" w:id="1"/>
      <w:bookmarkEnd w:id="1"/>
      <w:r w:rsidDel="00000000" w:rsidR="00000000" w:rsidRPr="00000000">
        <w:rPr>
          <w:b w:val="1"/>
          <w:color w:val="b7b7b7"/>
          <w:sz w:val="60"/>
          <w:szCs w:val="60"/>
          <w:u w:val="single"/>
          <w:rtl w:val="0"/>
        </w:rPr>
        <w:t xml:space="preserve">PROYECTO FINAL 1ºDAM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s74bdfvcxn6j" w:id="2"/>
      <w:bookmarkEnd w:id="2"/>
      <w:r w:rsidDel="00000000" w:rsidR="00000000" w:rsidRPr="00000000">
        <w:rPr>
          <w:b w:val="1"/>
          <w:sz w:val="50"/>
          <w:szCs w:val="50"/>
          <w:rtl w:val="0"/>
        </w:rPr>
        <w:t xml:space="preserve">Fase de análisis y fase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apartado se encuentran aquellos diagramas correspondientes a las fases del análisis y del diseño. Cabe especificar que los aquí mostrados son las versiones finales de cada uno, ya que, obviamente, han sufrido cambios desde la primera vez en la que se estructuraron.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caso, los diagramas finales se corresponden con la séptima versión desde su creación.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color w:val="999999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999999"/>
          <w:sz w:val="40"/>
          <w:szCs w:val="40"/>
          <w:u w:val="single"/>
          <w:shd w:fill="999999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ffff"/>
          <w:sz w:val="40"/>
          <w:szCs w:val="40"/>
          <w:shd w:fill="999999" w:val="clear"/>
          <w:rtl w:val="0"/>
        </w:rPr>
        <w:t xml:space="preserve">1</w:t>
      </w:r>
      <w:r w:rsidDel="00000000" w:rsidR="00000000" w:rsidRPr="00000000">
        <w:rPr>
          <w:b w:val="1"/>
          <w:i w:val="1"/>
          <w:color w:val="999999"/>
          <w:sz w:val="40"/>
          <w:szCs w:val="40"/>
          <w:shd w:fill="999999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999999"/>
          <w:sz w:val="40"/>
          <w:szCs w:val="40"/>
          <w:u w:val="single"/>
          <w:rtl w:val="0"/>
        </w:rPr>
        <w:t xml:space="preserve"> Diagrama del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color w:val="ff6b67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57925" cy="2833408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6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334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color w:val="999999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999999"/>
          <w:sz w:val="40"/>
          <w:szCs w:val="40"/>
          <w:u w:val="single"/>
          <w:shd w:fill="999999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fffff"/>
          <w:sz w:val="40"/>
          <w:szCs w:val="40"/>
          <w:shd w:fill="999999" w:val="clear"/>
          <w:rtl w:val="0"/>
        </w:rPr>
        <w:t xml:space="preserve">2</w:t>
      </w:r>
      <w:r w:rsidDel="00000000" w:rsidR="00000000" w:rsidRPr="00000000">
        <w:rPr>
          <w:b w:val="1"/>
          <w:i w:val="1"/>
          <w:color w:val="999999"/>
          <w:sz w:val="40"/>
          <w:szCs w:val="40"/>
          <w:shd w:fill="999999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999999"/>
          <w:sz w:val="40"/>
          <w:szCs w:val="40"/>
          <w:u w:val="single"/>
          <w:rtl w:val="0"/>
        </w:rPr>
        <w:t xml:space="preserve"> Diagrama del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color w:val="ff6b67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i w:val="1"/>
          <w:color w:val="ff6b67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5075" cy="3733800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3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6b67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Proyecto realizado por: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sz w:val="24"/>
          <w:szCs w:val="24"/>
          <w:rtl w:val="0"/>
        </w:rPr>
        <w:t xml:space="preserve">, alumno de 1ºDAM.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mailto:falla.urluc24@triana.salesiano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