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b w:val="1"/>
          <w:color w:val="bf9000"/>
          <w:sz w:val="50"/>
          <w:szCs w:val="50"/>
          <w:u w:val="single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50"/>
          <w:szCs w:val="50"/>
          <w:u w:val="single"/>
          <w:rtl w:val="0"/>
        </w:rPr>
        <w:t xml:space="preserve">FOL TRABAJO EN GRUPO tema 3</w:t>
      </w:r>
    </w:p>
    <w:p w:rsidR="00000000" w:rsidDel="00000000" w:rsidP="00000000" w:rsidRDefault="00000000" w:rsidRPr="00000000" w14:paraId="00000003">
      <w:pPr>
        <w:rPr>
          <w:rFonts w:ascii="Lexend" w:cs="Lexend" w:eastAsia="Lexend" w:hAnsi="Lexend"/>
          <w:color w:val="ff99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Índice: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APARTADO 1 DEL TEMA 10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Técnica de presentación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Dinámica inventada</w:t>
      </w:r>
    </w:p>
    <w:p w:rsidR="00000000" w:rsidDel="00000000" w:rsidP="00000000" w:rsidRDefault="00000000" w:rsidRPr="00000000" w14:paraId="00000008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Introducción:</w:t>
      </w:r>
    </w:p>
    <w:p w:rsidR="00000000" w:rsidDel="00000000" w:rsidP="00000000" w:rsidRDefault="00000000" w:rsidRPr="00000000" w14:paraId="0000000A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Apartado 1:</w:t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(dp1)La empresa está compuesta por personas que se comunican e interactúan entre ellas para conseguir eficiencia y calidad, por tanto estas relaciones son fundamentales para el desarrollo del trabajo de forma óptima.</w:t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(dp2)¿Qué son?</w:t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Relaciones humanas: son un conjunto de vínculos entre individuos de una sociedad basados en normas universalmente aceptadas, el respeto y el reconocimiento.</w:t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(link)Éstas relaciones cuando se dan en una empresa pasa a constituir un sistema de relaciones públicas industriales.</w:t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Relaciones públicas industriales: Es un sistema que pretende establecer vínculos de cordialidad y trabajo en equipo eficiente para beneficio conjunto de los trabajadores y la empresa.</w:t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(Otra diapositiva): Explicación sencilla sobre los factores individuales y externos.</w:t>
      </w:r>
    </w:p>
    <w:p w:rsidR="00000000" w:rsidDel="00000000" w:rsidP="00000000" w:rsidRDefault="00000000" w:rsidRPr="00000000" w14:paraId="00000015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Apartado 1.1:</w:t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Factores individuales: Son factores internos que condicionan el comportamiento de una persona. Los más importantes son:</w:t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Personalidad: Es el conjunto de rasgos psicológicos únicos de un individuo que determinan patrones de comportamiento en un contexto.</w:t>
      </w:r>
    </w:p>
    <w:p w:rsidR="00000000" w:rsidDel="00000000" w:rsidP="00000000" w:rsidRDefault="00000000" w:rsidRPr="00000000" w14:paraId="0000001C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Carácter:Las tendencias de comportamiento de una persona dependiendo de los factores externos</w:t>
      </w:r>
    </w:p>
    <w:p w:rsidR="00000000" w:rsidDel="00000000" w:rsidP="00000000" w:rsidRDefault="00000000" w:rsidRPr="00000000" w14:paraId="0000001D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Afinidad: Coincidencia de carácter, opiniones, gustos, etc que existen entre dos o más personas.</w:t>
      </w:r>
    </w:p>
    <w:p w:rsidR="00000000" w:rsidDel="00000000" w:rsidP="00000000" w:rsidRDefault="00000000" w:rsidRPr="00000000" w14:paraId="0000001E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Experiencia: Conocimiento adquirido a lo largo de la vida e influye en el comportamiento</w:t>
      </w:r>
    </w:p>
    <w:p w:rsidR="00000000" w:rsidDel="00000000" w:rsidP="00000000" w:rsidRDefault="00000000" w:rsidRPr="00000000" w14:paraId="0000001F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Prejuicios: Opiniones preconcebidas basadas en estereotipos y cosas superficiales.</w:t>
      </w:r>
    </w:p>
    <w:p w:rsidR="00000000" w:rsidDel="00000000" w:rsidP="00000000" w:rsidRDefault="00000000" w:rsidRPr="00000000" w14:paraId="00000020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br w:type="textWrapping"/>
        <w:t xml:space="preserve">Preguntas:</w:t>
        <w:br w:type="textWrapping"/>
      </w:r>
    </w:p>
    <w:p w:rsidR="00000000" w:rsidDel="00000000" w:rsidP="00000000" w:rsidRDefault="00000000" w:rsidRPr="00000000" w14:paraId="00000021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b w:val="1"/>
          <w:color w:val="111111"/>
          <w:sz w:val="26"/>
          <w:szCs w:val="26"/>
          <w:highlight w:val="white"/>
          <w:rtl w:val="0"/>
        </w:rPr>
        <w:t xml:space="preserve">¿Consideráis que existen factores individuales que pueden llegar a ser negativos por cómo condicionan las relaciones entre las personas? Dad ejemplos</w:t>
      </w:r>
    </w:p>
    <w:p w:rsidR="00000000" w:rsidDel="00000000" w:rsidP="00000000" w:rsidRDefault="00000000" w:rsidRPr="00000000" w14:paraId="00000022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111111"/>
          <w:sz w:val="26"/>
          <w:szCs w:val="26"/>
          <w:highlight w:val="white"/>
        </w:rPr>
      </w:pPr>
      <w:r w:rsidDel="00000000" w:rsidR="00000000" w:rsidRPr="00000000">
        <w:rPr>
          <w:color w:val="111111"/>
          <w:sz w:val="26"/>
          <w:szCs w:val="26"/>
          <w:highlight w:val="white"/>
          <w:rtl w:val="0"/>
        </w:rPr>
        <w:t xml:space="preserve">Los factores individuales pueden ser tanto positivos como negativos dependiendo de la situación y el entorno en el que te encuentres</w:t>
      </w:r>
    </w:p>
    <w:p w:rsidR="00000000" w:rsidDel="00000000" w:rsidP="00000000" w:rsidRDefault="00000000" w:rsidRPr="00000000" w14:paraId="00000024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b w:val="1"/>
          <w:color w:val="111111"/>
          <w:sz w:val="26"/>
          <w:szCs w:val="26"/>
          <w:highlight w:val="white"/>
          <w:rtl w:val="0"/>
        </w:rPr>
        <w:t xml:space="preserve">Bajo vuestro punto de vista, ¿creéis que existen más factores individuales dentro de las relaciones humanas(dentro de una empresa)? Dad un ejemplo al menos</w:t>
      </w:r>
    </w:p>
    <w:p w:rsidR="00000000" w:rsidDel="00000000" w:rsidP="00000000" w:rsidRDefault="00000000" w:rsidRPr="00000000" w14:paraId="00000028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111111"/>
          <w:sz w:val="26"/>
          <w:szCs w:val="26"/>
          <w:highlight w:val="white"/>
        </w:rPr>
      </w:pPr>
      <w:r w:rsidDel="00000000" w:rsidR="00000000" w:rsidRPr="00000000">
        <w:rPr>
          <w:color w:val="111111"/>
          <w:sz w:val="26"/>
          <w:szCs w:val="26"/>
          <w:highlight w:val="white"/>
          <w:rtl w:val="0"/>
        </w:rPr>
        <w:t xml:space="preserve">Si, el trabajo en equipo, el interés laboral, el nivel de formación académica y profesional , la motivación, los sentimientos, las creencias (religiosas) pueden ser algunos ejemplos de factores individuales</w:t>
      </w:r>
    </w:p>
    <w:p w:rsidR="00000000" w:rsidDel="00000000" w:rsidP="00000000" w:rsidRDefault="00000000" w:rsidRPr="00000000" w14:paraId="0000002A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b w:val="1"/>
          <w:color w:val="111111"/>
          <w:sz w:val="26"/>
          <w:szCs w:val="26"/>
          <w:highlight w:val="white"/>
          <w:rtl w:val="0"/>
        </w:rPr>
        <w:t xml:space="preserve">¿Cuál sería el factor social que condiciona de forma más notoria las relaciones públicas industriales?</w:t>
      </w:r>
    </w:p>
    <w:p w:rsidR="00000000" w:rsidDel="00000000" w:rsidP="00000000" w:rsidRDefault="00000000" w:rsidRPr="00000000" w14:paraId="0000002C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111111"/>
          <w:sz w:val="26"/>
          <w:szCs w:val="26"/>
          <w:highlight w:val="white"/>
        </w:rPr>
      </w:pPr>
      <w:r w:rsidDel="00000000" w:rsidR="00000000" w:rsidRPr="00000000">
        <w:rPr>
          <w:color w:val="111111"/>
          <w:sz w:val="26"/>
          <w:szCs w:val="26"/>
          <w:highlight w:val="white"/>
          <w:rtl w:val="0"/>
        </w:rPr>
        <w:t xml:space="preserve">La personalidad por que es una característica individual muy general y que incluye a muchas otras características, y puede ser tanto positiva como negativa e influye de dicha forma en otras características </w:t>
      </w:r>
    </w:p>
    <w:p w:rsidR="00000000" w:rsidDel="00000000" w:rsidP="00000000" w:rsidRDefault="00000000" w:rsidRPr="00000000" w14:paraId="0000002E">
      <w:pPr>
        <w:rPr>
          <w:b w:val="1"/>
          <w:color w:val="11111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exend" w:cs="Lexend" w:eastAsia="Lexend" w:hAnsi="Lexend"/>
          <w:b w:val="1"/>
          <w:color w:val="bf9000"/>
          <w:sz w:val="30"/>
          <w:szCs w:val="30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30"/>
          <w:szCs w:val="30"/>
          <w:rtl w:val="0"/>
        </w:rPr>
        <w:t xml:space="preserve">Apartado 1.2:</w:t>
      </w:r>
    </w:p>
    <w:p w:rsidR="00000000" w:rsidDel="00000000" w:rsidP="00000000" w:rsidRDefault="00000000" w:rsidRPr="00000000" w14:paraId="00000031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Además de los factores personales, únicos de cada individuo existen otros factores sociales o ambientales que se engloban en la empresa en la empresa en la llamada organización del trabajo</w:t>
      </w:r>
    </w:p>
    <w:p w:rsidR="00000000" w:rsidDel="00000000" w:rsidP="00000000" w:rsidRDefault="00000000" w:rsidRPr="00000000" w14:paraId="00000033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Los factores que sostienen la organización del trabajo y por tanto, los factores que condicionan las relaciones humanas dentro de la empresa son:</w:t>
      </w:r>
    </w:p>
    <w:p w:rsidR="00000000" w:rsidDel="00000000" w:rsidP="00000000" w:rsidRDefault="00000000" w:rsidRPr="00000000" w14:paraId="00000034">
      <w:pPr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Estructura jerárquica: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La jerarquía de una empresa hace referencia a la organización y distribución de los empleados de esta según su estatus y su función. Esta estructura sirve para dividir la autoridad dentro de una empresa, negocio, entidad y organización de cualquier tipo. También sirve para definir responsabilidades y niveles de liderazgo sobre los empleados, los departamentos y los altos cargos.  </w:t>
      </w:r>
    </w:p>
    <w:p w:rsidR="00000000" w:rsidDel="00000000" w:rsidP="00000000" w:rsidRDefault="00000000" w:rsidRPr="00000000" w14:paraId="00000036">
      <w:pPr>
        <w:ind w:left="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ab/>
        <w:t xml:space="preserve">VENTAJAS</w:t>
      </w:r>
    </w:p>
    <w:p w:rsidR="00000000" w:rsidDel="00000000" w:rsidP="00000000" w:rsidRDefault="00000000" w:rsidRPr="00000000" w14:paraId="00000037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Administración efectiva del negocio.</w:t>
      </w:r>
    </w:p>
    <w:p w:rsidR="00000000" w:rsidDel="00000000" w:rsidP="00000000" w:rsidRDefault="00000000" w:rsidRPr="00000000" w14:paraId="00000038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Agilidad en el flujo de trabajo y en la toma de decisiones.</w:t>
      </w:r>
    </w:p>
    <w:p w:rsidR="00000000" w:rsidDel="00000000" w:rsidP="00000000" w:rsidRDefault="00000000" w:rsidRPr="00000000" w14:paraId="00000039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Mejora de la productividad y la comunicación</w:t>
      </w:r>
    </w:p>
    <w:p w:rsidR="00000000" w:rsidDel="00000000" w:rsidP="00000000" w:rsidRDefault="00000000" w:rsidRPr="00000000" w14:paraId="0000003A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Coordinación de los empleados hacia uno o varios objetivos.</w:t>
      </w:r>
    </w:p>
    <w:p w:rsidR="00000000" w:rsidDel="00000000" w:rsidP="00000000" w:rsidRDefault="00000000" w:rsidRPr="00000000" w14:paraId="0000003B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Establecimiento de niveles de autoridad.</w:t>
      </w:r>
    </w:p>
    <w:p w:rsidR="00000000" w:rsidDel="00000000" w:rsidP="00000000" w:rsidRDefault="00000000" w:rsidRPr="00000000" w14:paraId="0000003C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Estipulación de funciones y responsabilidades.</w:t>
      </w:r>
    </w:p>
    <w:p w:rsidR="00000000" w:rsidDel="00000000" w:rsidP="00000000" w:rsidRDefault="00000000" w:rsidRPr="00000000" w14:paraId="0000003D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Oportunidades de especialización para los empleados.</w:t>
      </w:r>
    </w:p>
    <w:p w:rsidR="00000000" w:rsidDel="00000000" w:rsidP="00000000" w:rsidRDefault="00000000" w:rsidRPr="00000000" w14:paraId="0000003E">
      <w:pPr>
        <w:ind w:left="216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Refuerzo de la lealtad empresarial.</w:t>
      </w:r>
    </w:p>
    <w:p w:rsidR="00000000" w:rsidDel="00000000" w:rsidP="00000000" w:rsidRDefault="00000000" w:rsidRPr="00000000" w14:paraId="0000003F">
      <w:pPr>
        <w:ind w:left="0" w:firstLine="0"/>
        <w:rPr>
          <w:rFonts w:ascii="Lexend" w:cs="Lexend" w:eastAsia="Lexend" w:hAnsi="Lexend"/>
          <w:sz w:val="24"/>
          <w:szCs w:val="24"/>
          <w:highlight w:val="white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ALGUNOS TIPOS: MATRICIAL, LINEAL, </w:t>
      </w:r>
      <w:r w:rsidDel="00000000" w:rsidR="00000000" w:rsidRPr="00000000">
        <w:rPr>
          <w:rFonts w:ascii="Lexend" w:cs="Lexend" w:eastAsia="Lexend" w:hAnsi="Lexend"/>
          <w:sz w:val="24"/>
          <w:szCs w:val="24"/>
          <w:highlight w:val="yellow"/>
          <w:rtl w:val="0"/>
        </w:rPr>
        <w:t xml:space="preserve">PIRAMIDAL</w:t>
      </w:r>
      <w:r w:rsidDel="00000000" w:rsidR="00000000" w:rsidRPr="00000000">
        <w:rPr>
          <w:rFonts w:ascii="Lexend" w:cs="Lexend" w:eastAsia="Lexend" w:hAnsi="Lexend"/>
          <w:sz w:val="24"/>
          <w:szCs w:val="24"/>
          <w:highlight w:val="white"/>
          <w:rtl w:val="0"/>
        </w:rPr>
        <w:t xml:space="preserve">…</w:t>
      </w:r>
    </w:p>
    <w:p w:rsidR="00000000" w:rsidDel="00000000" w:rsidP="00000000" w:rsidRDefault="00000000" w:rsidRPr="00000000" w14:paraId="00000040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Autoridad: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Poder legal o legítimo que proporciona la capacidad de actuación o toma de decisiones además de coordinación de las demás personas que compongan la organización</w:t>
      </w:r>
    </w:p>
    <w:p w:rsidR="00000000" w:rsidDel="00000000" w:rsidP="00000000" w:rsidRDefault="00000000" w:rsidRPr="00000000" w14:paraId="00000041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Delegación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: Descentralización de las tareas a partir de la delegación de autoridad y funciones desde un nivel jerárquico al anterior</w:t>
      </w:r>
    </w:p>
    <w:p w:rsidR="00000000" w:rsidDel="00000000" w:rsidP="00000000" w:rsidRDefault="00000000" w:rsidRPr="00000000" w14:paraId="00000042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Participación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: Forma en la que la organización permite intervenir a todos los miembros </w:t>
      </w:r>
    </w:p>
    <w:p w:rsidR="00000000" w:rsidDel="00000000" w:rsidP="00000000" w:rsidRDefault="00000000" w:rsidRPr="00000000" w14:paraId="00000043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División del trabajo: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Consiste en separar las operaciones de producción de una manera equitativa que facilite y favorezca la eficiencia del trabajo</w:t>
      </w:r>
    </w:p>
    <w:p w:rsidR="00000000" w:rsidDel="00000000" w:rsidP="00000000" w:rsidRDefault="00000000" w:rsidRPr="00000000" w14:paraId="00000044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Plan de comunicación: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 Consiste en desarrollar un sistema coherente con la cultura organizativa de la empresa que permita el desarrollo de una buena comunicación.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</w:rPr>
        <w:drawing>
          <wp:inline distB="114300" distT="114300" distL="114300" distR="114300">
            <wp:extent cx="4728542" cy="628888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8542" cy="6288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" w:cs="Lexend" w:eastAsia="Lexend" w:hAnsi="Lexend"/>
          <w:b w:val="1"/>
          <w:color w:val="bf900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bf9000"/>
          <w:sz w:val="24"/>
          <w:szCs w:val="24"/>
        </w:rPr>
        <w:drawing>
          <wp:inline distB="114300" distT="114300" distL="114300" distR="114300">
            <wp:extent cx="5731200" cy="7632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" w:cs="Lexend" w:eastAsia="Lexend" w:hAnsi="Lexend"/>
          <w:b w:val="1"/>
          <w:color w:val="bf9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" w:cs="Lexend" w:eastAsia="Lexend" w:hAnsi="Lexend"/>
          <w:b w:val="1"/>
          <w:color w:val="bf9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exend" w:cs="Lexend" w:eastAsia="Lexend" w:hAnsi="Lexend"/>
          <w:b w:val="1"/>
          <w:color w:val="bf9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exend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-regular.ttf"/><Relationship Id="rId2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