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df00"/>
        </w:rPr>
      </w:pPr>
      <w:r w:rsidDel="00000000" w:rsidR="00000000" w:rsidRPr="00000000">
        <w:rPr>
          <w:rFonts w:ascii="Lexend" w:cs="Lexend" w:eastAsia="Lexend" w:hAnsi="Lexend"/>
          <w:b w:val="1"/>
          <w:color w:val="00df00"/>
          <w:sz w:val="56"/>
          <w:szCs w:val="56"/>
          <w:u w:val="single"/>
          <w:rtl w:val="0"/>
        </w:rPr>
        <w:t xml:space="preserve">TRABAJO TEMA 5: TRABAJO Y SALUD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00a400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shd w:fill="00a400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shd w:fill="00a400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00a400"/>
          <w:sz w:val="36"/>
          <w:szCs w:val="36"/>
          <w:u w:val="single"/>
          <w:shd w:fill="00a400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a400"/>
          <w:sz w:val="36"/>
          <w:szCs w:val="36"/>
          <w:u w:val="single"/>
          <w:rtl w:val="0"/>
        </w:rPr>
        <w:t xml:space="preserve"> ESTRÉS LABORAL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estrés laboral es la respuesta, física y emocional, a un desequilibrio entre las exigencias percibidas y las capacidades de un individuo para hacer frente a esas exigencias.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CAUSAS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Altas cargas de trabajo: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cantidades excesivas de trabajo y plazos poco realistas pueden llegar a provocar que las personas se sientan apuradas, presionadas y abrumadas.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Cargas de trabajo insuficientes: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 este caso los trabajadores sienten que sus habilidades están siendo infrautilizadas, lo que les hace sentirse más inseguros.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Falta de control: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 tener control sobre las actividades laborales desencadena estrés.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Ausencia de apoyo: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la falta de apoyo interpersonal o relaciones laborales deficientes hacen que el trabajador se sienta solo y estresado.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Falta de habilidades: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 estrés surge cuando se les pide a las personas que hagan un trabajo para el que no tienen experiencia o capacitación.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Adaptación al cambio.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Condiciones deficientes de trabajo.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CONSECUENCIAS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Enfermedades y patologías.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Problemas motores y cognitivos.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Trastornos variados, desde inmunológicos hasta sexuales.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Trastornos psicológicos.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Descenso de la productividad.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Absentismo laboral.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Disminución en la calidad del servicio/producto.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¿CÓMO SE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PUDO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HABER EVITADO?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trabajo debe ir de acuerdo con las habilidades y los recursos de los trabajadores.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debe permitir que el trabajador use sus habilidades para solucionar problemas.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deben establecer correctamente las funciones, tareas y  responsabilidades de cada uno de los trabajadores para evitar la ambigüedad.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debe involucrar a los trabajadores para que participen en la toma de decisiones, ya que mejora la comunicación en la organización.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tiene que apoyar la interacción social entre los trabajadores fuera del trabajo: celebraciones o  juegos, por ejemplo.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EJEMPLO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Tener un trabajo que requiere trabajar en turnos rotativos o trabajar durante horas prolongadas, lo que puede afectar al patrón de sueño y llevar al estrés laboral.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741b47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shd w:fill="741b47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shd w:fill="741b47" w:val="clear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color w:val="741b47"/>
          <w:sz w:val="36"/>
          <w:szCs w:val="36"/>
          <w:u w:val="single"/>
          <w:shd w:fill="741b47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41b47"/>
          <w:sz w:val="36"/>
          <w:szCs w:val="36"/>
          <w:u w:val="single"/>
          <w:rtl w:val="0"/>
        </w:rPr>
        <w:t xml:space="preserve"> FATIGA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La fatiga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laboral es la condición de cansancio, desmotivación e incluso dolencias físicas que aparecen en un trabajador sometido a unas condiciones laborales desfavorables y de larga duración.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b w:val="1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highlight w:val="white"/>
          <w:rtl w:val="0"/>
        </w:rPr>
        <w:t xml:space="preserve">CAUSAS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Falta de control: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la imposibilidad de influir en las decisiones que afectan al trabajo, como el horario, las tareas o la carga de trabajo, puede ocasionar agotamiento laboral.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Expectativas laborales poco claras: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si no está claro el grado de autoridad que se tiene o lo que un supervisor u otras personas esperan de un trabajador, es probable que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generen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cierta incomodidad laboral.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Extremos de actividad: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cuando un trabajo es monótono o caótico, se necesita energía constante para mantener la concentración, lo que puede provocar fatiga y agotamiento laboral.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Desequilibrio entre el trabajo y la vida privada: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si un trabajo requiere tanto tiempo y esfuerzo que no se consigue la energía para pasar tiempo con la familia o amigos, es posible que termine generando fatiga laboral.</w:t>
      </w:r>
    </w:p>
    <w:p w:rsidR="00000000" w:rsidDel="00000000" w:rsidP="00000000" w:rsidRDefault="00000000" w:rsidRPr="00000000" w14:paraId="00000032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  <w:b w:val="1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highlight w:val="white"/>
          <w:rtl w:val="0"/>
        </w:rPr>
        <w:t xml:space="preserve">CONSECUENCIAS</w:t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Mayor probabilidad de accidentes laborales.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Mayor absentismo de los trabajadores fatigados.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Incremento del riesgo de enfermedades cardiovasculares.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Disminución del estado de alerta y vigilancia aún durante turnos diurnos.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Reducción de la capacidad de atención sostenida.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Reducción de discriminación visual y auditiva.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Incremento de los errores de memoria.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Posible transformación en el síndrome de fatiga crónica de difícil solución médica y con recaídas frecuentes.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Estrés, desmotivación, desarrollo de diferentes patologías.</w:t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  <w:b w:val="1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highlight w:val="white"/>
          <w:rtl w:val="0"/>
        </w:rPr>
        <w:t xml:space="preserve">¿CÓMO SE </w:t>
      </w:r>
      <w:r w:rsidDel="00000000" w:rsidR="00000000" w:rsidRPr="00000000">
        <w:rPr>
          <w:rFonts w:ascii="Roboto" w:cs="Roboto" w:eastAsia="Roboto" w:hAnsi="Roboto"/>
          <w:b w:val="1"/>
          <w:i w:val="1"/>
          <w:highlight w:val="white"/>
          <w:rtl w:val="0"/>
        </w:rPr>
        <w:t xml:space="preserve">PUDO</w:t>
      </w:r>
      <w:r w:rsidDel="00000000" w:rsidR="00000000" w:rsidRPr="00000000">
        <w:rPr>
          <w:rFonts w:ascii="Roboto" w:cs="Roboto" w:eastAsia="Roboto" w:hAnsi="Roboto"/>
          <w:b w:val="1"/>
          <w:i w:val="1"/>
          <w:highlight w:val="white"/>
          <w:rtl w:val="0"/>
        </w:rPr>
        <w:t xml:space="preserve"> HABER EVITADO?</w:t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Realizar ejercicio. 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Dormir más de 6 horas.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Buscar apoyo.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Optimizar horarios.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Prestar atención a los hábitos.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Cuidar la alimentación.</w:t>
      </w:r>
    </w:p>
    <w:p w:rsidR="00000000" w:rsidDel="00000000" w:rsidP="00000000" w:rsidRDefault="00000000" w:rsidRPr="00000000" w14:paraId="00000047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Roboto" w:cs="Roboto" w:eastAsia="Roboto" w:hAnsi="Roboto"/>
          <w:b w:val="1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highlight w:val="white"/>
          <w:rtl w:val="0"/>
        </w:rPr>
        <w:t xml:space="preserve">EJEMPLO</w:t>
      </w:r>
    </w:p>
    <w:p w:rsidR="00000000" w:rsidDel="00000000" w:rsidP="00000000" w:rsidRDefault="00000000" w:rsidRPr="00000000" w14:paraId="00000049">
      <w:pPr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programador al que se le cansa la vista con frecuencia y termina por desarrollar el síndrome del túnel carpiano debido a la alta cantidad de trabajo.</w:t>
      </w:r>
    </w:p>
    <w:p w:rsidR="00000000" w:rsidDel="00000000" w:rsidP="00000000" w:rsidRDefault="00000000" w:rsidRPr="00000000" w14:paraId="0000004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b5394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shd w:fill="0b5394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shd w:fill="0b5394" w:val="clear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36"/>
          <w:szCs w:val="36"/>
          <w:u w:val="single"/>
          <w:shd w:fill="0b5394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36"/>
          <w:szCs w:val="36"/>
          <w:u w:val="single"/>
          <w:rtl w:val="0"/>
        </w:rPr>
        <w:t xml:space="preserve"> INSATISFACCIÓN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insatisfacción laboral es una respuesta o un sentimiento negativo por parte de un trabajador hacia su empleo. Esta respuesta negativa y rechazo del trabajo pueden estar causados por diferentes factores y pueden tener importantes consecuencias, tanto para la empresa como para el propio trabajador.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CAUSAS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Salario bajo: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para que un trabajador se sienta satisfecho en su trabajo es fundamental que reciba un salario justo.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Mala relación con los compañeros o jefes: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en ocasiones, la mala relación suele ser causada por celos, envidias o recelos profesionales, o bien por comportamientos excesivamente pasivos o competitivos por parte de alguno de los compañeros.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Escasa o nulas posibilidades de promoción: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cuando una persona ambiciosa con aspiraciones profesionales está estancada en su puesto de trabajo y observa cómo ni prospera ni asciende de categoría, se sentirá insatisfecha ante su trabajo, pues no consigue lo que esperaba.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Malas condiciones laborales: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insatisfacción laboral también puede ser consecuencia de las políticas de empresa, del entorno físico o de un empleo precario o rutinario.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Circunstancias personales y laborales: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aspectos como la experiencia laboral o el nivel de estudios, cultura o preparación, son factores que determinan el tipo de empleo que podemos desarrollar, por lo que un empleo por debajo de la preparación o experiencia que tenga una persona le causará cierta insatisfacción profesional.</w:t>
      </w:r>
    </w:p>
    <w:p w:rsidR="00000000" w:rsidDel="00000000" w:rsidP="00000000" w:rsidRDefault="00000000" w:rsidRPr="00000000" w14:paraId="0000005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CONSECUENCIAS</w:t>
      </w:r>
    </w:p>
    <w:p w:rsidR="00000000" w:rsidDel="00000000" w:rsidP="00000000" w:rsidRDefault="00000000" w:rsidRPr="00000000" w14:paraId="0000005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Bajo rendimiento de los trabajadores. 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Depresión.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Desmotivación o falta de interés.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Ansiedad o estrés.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Absentismo laboral.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¿CÓMO SE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PUDO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HABER EVITADO?</w:t>
      </w:r>
    </w:p>
    <w:p w:rsidR="00000000" w:rsidDel="00000000" w:rsidP="00000000" w:rsidRDefault="00000000" w:rsidRPr="00000000" w14:paraId="0000006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Dotar a las tareas de trabajo de mayor variedad e interés en su contenido.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modelos de planificación de los trabajos que favorezcan la participación y el trabajo en grupo.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Promoción a los trabajadores.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Valoración del rendimiento obtenido.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Organización del trabajo.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Establecer métodos de priorización de tareas.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Comunicación entre trabajador y jefes. Relaciones humanas.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Formación a los trabajadores.</w:t>
      </w:r>
    </w:p>
    <w:p w:rsidR="00000000" w:rsidDel="00000000" w:rsidP="00000000" w:rsidRDefault="00000000" w:rsidRPr="00000000" w14:paraId="0000006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EJEMPLO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Un médico encargado de realizar operaciones de vida o muerte (en las que es necesaria una guardia de más de 14 horas) y se la paga con un salario muy bajo.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b45f0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shd w:fill="b45f06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shd w:fill="b45f06" w:val="clear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b w:val="1"/>
          <w:color w:val="b45f06"/>
          <w:sz w:val="36"/>
          <w:szCs w:val="36"/>
          <w:u w:val="single"/>
          <w:shd w:fill="b45f06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45f06"/>
          <w:sz w:val="36"/>
          <w:szCs w:val="36"/>
          <w:u w:val="single"/>
          <w:rtl w:val="0"/>
        </w:rPr>
        <w:t xml:space="preserve"> MOBBING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El mobbing es la situación en la que un trabajador o grupo de trabajadores realizan una serie de acciones violentas psicológicas de forma sistemática durante un tiempo determinado sobre una persona en el lugar de trabajo.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CAUSAS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Envidia o celos hacia un compañero.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Diferencias políticas, religiosas, culturales, y otras.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Luchas de poder entre compañeros y/o superiores.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Problemas de trabajo en equipo.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CONSECUENCIAS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Insomnio.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Depresión.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Ansiedad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Estrés.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Problemas para relacionarse con los demás.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Bajo autoestima.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Falta de concentración.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Problemas de memoria.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Pérdida de motivación en el trabajo.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Dificultades para encontrar otro empleo.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¿CÓMO SE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PUDO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HABER EVITADO?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Fomentar una cultura de respeto.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Definir claramente las funciones de cada empleado.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Establecer canales de comunicación efectivos.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Implementar políticas específicas para prevenir el acoso laboral.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Establecer límites claros entre empleados.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Documentar incidentes.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EJEMPLO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empleado que recibe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llamadas telefónicas por parte de sus compañeros y jefes con el fin de ser humillado 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amenazarlo con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una futura agresión.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990000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shd w:fill="990000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shd w:fill="990000" w:val="clear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b w:val="1"/>
          <w:color w:val="990000"/>
          <w:sz w:val="36"/>
          <w:szCs w:val="36"/>
          <w:u w:val="single"/>
          <w:shd w:fill="990000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90000"/>
          <w:sz w:val="36"/>
          <w:szCs w:val="36"/>
          <w:u w:val="single"/>
          <w:rtl w:val="0"/>
        </w:rPr>
        <w:t xml:space="preserve"> BURNOUT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“burnout” es un tipo especial de estrés relacionado con el trabajo, un estado de agotamiento físico o emocional que también implica una ausencia de la sensación de logro. Este tipo de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agotamiento alude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la clásica  idea de un trabajador “quemado”.</w:t>
      </w:r>
    </w:p>
    <w:p w:rsidR="00000000" w:rsidDel="00000000" w:rsidP="00000000" w:rsidRDefault="00000000" w:rsidRPr="00000000" w14:paraId="0000009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CAUSAS</w:t>
      </w:r>
    </w:p>
    <w:p w:rsidR="00000000" w:rsidDel="00000000" w:rsidP="00000000" w:rsidRDefault="00000000" w:rsidRPr="00000000" w14:paraId="0000009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Poco o nada de control sobre la cantidad de trabajo que se realiza.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Escaso reconocimiento cuando se realiza un buen trabajo.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Objetivos laborales poco claros.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Expectativas laborales desproporcionadas o demasiado exigentes.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ambiente laboral con presiones excesivas.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Cantidad desproporcionada de trabajo para el salario que se recibe.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Tiempo libre insuficiente.</w:t>
      </w:r>
    </w:p>
    <w:p w:rsidR="00000000" w:rsidDel="00000000" w:rsidP="00000000" w:rsidRDefault="00000000" w:rsidRPr="00000000" w14:paraId="000000A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CONSECUENCIAS</w:t>
      </w:r>
    </w:p>
    <w:p w:rsidR="00000000" w:rsidDel="00000000" w:rsidP="00000000" w:rsidRDefault="00000000" w:rsidRPr="00000000" w14:paraId="000000A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aumento del absentismo laboral.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Necesidad de medicación para poder conciliar el sueño por las noches.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Conductas violentas.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Desmotivación.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Estrés 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Depresión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Ansiedad.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Fatiga.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Infarto cerebral.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Aparición de enfermedades gastrointestinales o colesterol alto.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Abuso de drogas o alcohol.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Falta de energía.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Agotamiento físico, mental y/o emocional.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Distanciamiento mental del puesto de trabajo y de los compañeros.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Disminución de la productividad laboral y de la concentración.</w:t>
      </w:r>
    </w:p>
    <w:p w:rsidR="00000000" w:rsidDel="00000000" w:rsidP="00000000" w:rsidRDefault="00000000" w:rsidRPr="00000000" w14:paraId="000000B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¿CÓMO SE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PUDO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HABER EVITADO?</w:t>
      </w:r>
    </w:p>
    <w:p w:rsidR="00000000" w:rsidDel="00000000" w:rsidP="00000000" w:rsidRDefault="00000000" w:rsidRPr="00000000" w14:paraId="000000B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actividad física.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Generar encuentros con nuestros seres queridos.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Evitar la sobrecarga de trabajo.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Facilitar la ejecución de las tareas diarias.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Promover programas de rutinas saludables.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Flexibilizar los turnos y horarios de trabajo.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evaluaciones periódicas de estrés.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Brindar programas de ayuda psicológica.</w:t>
      </w:r>
    </w:p>
    <w:p w:rsidR="00000000" w:rsidDel="00000000" w:rsidP="00000000" w:rsidRDefault="00000000" w:rsidRPr="00000000" w14:paraId="000000C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EJEMPLO</w:t>
      </w:r>
    </w:p>
    <w:p w:rsidR="00000000" w:rsidDel="00000000" w:rsidP="00000000" w:rsidRDefault="00000000" w:rsidRPr="00000000" w14:paraId="000000C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teleoperador al que se le obliga a hacer marketing durante 50 horas semanales por un salario muy bajo, además de horas extras que no son compensadas con una subida de sueldo.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a4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741b4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b45f0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0b539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0b539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b45f0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00a4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b45f0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color w:val="0b539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color w:val="741b4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color w:val="741b4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color w:val="00a4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