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9900ff"/>
          <w:sz w:val="48"/>
          <w:szCs w:val="48"/>
        </w:rPr>
      </w:pPr>
      <w:bookmarkStart w:colFirst="0" w:colLast="0" w:name="_r9xj6xrp5d3d" w:id="0"/>
      <w:bookmarkEnd w:id="0"/>
      <w:r w:rsidDel="00000000" w:rsidR="00000000" w:rsidRPr="00000000">
        <w:rPr>
          <w:rFonts w:ascii="Lexend" w:cs="Lexend" w:eastAsia="Lexend" w:hAnsi="Lexend"/>
          <w:b w:val="1"/>
          <w:color w:val="9900ff"/>
          <w:sz w:val="48"/>
          <w:szCs w:val="48"/>
          <w:u w:val="single"/>
          <w:rtl w:val="0"/>
        </w:rPr>
        <w:t xml:space="preserve">UD2-01: COMANDOS DIRECTORIOS Y FICHEROS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Quiero que me indiquéis aquellos comandos relacionados con la navegación entre directorios, creación de directorios, eliminación,... y ficheros que podamos utilizar en el terminal de LINUX. Explicar brevemente cada comando.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3d85c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“ls”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sirve para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highlight w:val="white"/>
          <w:rtl w:val="0"/>
        </w:rPr>
        <w:t xml:space="preserve">enlistar todos los archivos que contiene una carpeta.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3d85c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highlight w:val="white"/>
          <w:rtl w:val="0"/>
        </w:rPr>
        <w:t xml:space="preserve">El comando </w:t>
      </w: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highlight w:val="white"/>
          <w:rtl w:val="0"/>
        </w:rPr>
        <w:t xml:space="preserve">“cd”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highlight w:val="white"/>
          <w:rtl w:val="0"/>
        </w:rPr>
        <w:t xml:space="preserve"> sirve para moverse a una u otra carpeta.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highlight w:val="white"/>
          <w:rtl w:val="0"/>
        </w:rPr>
        <w:t xml:space="preserve">El comando </w:t>
      </w: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highlight w:val="white"/>
          <w:rtl w:val="0"/>
        </w:rPr>
        <w:t xml:space="preserve">“pwd”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