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/>
      </w:pPr>
      <w:bookmarkStart w:colFirst="0" w:colLast="0" w:name="_aaoala441lo2" w:id="0"/>
      <w:bookmarkEnd w:id="0"/>
      <w:r w:rsidDel="00000000" w:rsidR="00000000" w:rsidRPr="00000000">
        <w:rPr>
          <w:rFonts w:ascii="Lexend" w:cs="Lexend" w:eastAsia="Lexend" w:hAnsi="Lexend"/>
          <w:b w:val="1"/>
          <w:color w:val="7627bb"/>
          <w:sz w:val="46"/>
          <w:szCs w:val="46"/>
          <w:u w:val="single"/>
          <w:rtl w:val="0"/>
        </w:rPr>
        <w:t xml:space="preserve">UD5-01: TABLA DE DIRECCIONAMIENTO IP INCOMPLETA (II)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Completar la tabla que adjunta en la imagen del ejercicio.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80.0" w:type="dxa"/>
        <w:jc w:val="left"/>
        <w:tblInd w:w="-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770"/>
        <w:gridCol w:w="1785"/>
        <w:gridCol w:w="2025"/>
        <w:gridCol w:w="1350"/>
        <w:gridCol w:w="2025"/>
        <w:tblGridChange w:id="0">
          <w:tblGrid>
            <w:gridCol w:w="2025"/>
            <w:gridCol w:w="1770"/>
            <w:gridCol w:w="1785"/>
            <w:gridCol w:w="2025"/>
            <w:gridCol w:w="1350"/>
            <w:gridCol w:w="20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  <w:rtl w:val="0"/>
              </w:rPr>
              <w:t xml:space="preserve">IP    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  <w:rtl w:val="0"/>
              </w:rPr>
              <w:t xml:space="preserve">Máscara 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  <w:rtl w:val="0"/>
              </w:rPr>
              <w:t xml:space="preserve">Red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  <w:rtl w:val="0"/>
              </w:rPr>
              <w:t xml:space="preserve">Rango de dirección IPs válidas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  <w:rtl w:val="0"/>
              </w:rPr>
              <w:t xml:space="preserve">Nº de IPs válidas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  <w:rtl w:val="0"/>
              </w:rPr>
              <w:t xml:space="preserve">Dirección de difusión o broadcast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12.17.82.3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255.0.0.0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sz w:val="24"/>
                <w:szCs w:val="24"/>
                <w:rtl w:val="0"/>
              </w:rPr>
              <w:t xml:space="preserve">12.0.0.0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12.0.0.1 - 12.255.255.254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16777214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12.255.255.255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130.91.24.5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sz w:val="24"/>
                <w:szCs w:val="24"/>
                <w:rtl w:val="0"/>
              </w:rPr>
              <w:t xml:space="preserve">255.255.0.0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130.91.0.0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130.91.0.1 - 130.91.255.254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65534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130.91.255.255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sz w:val="24"/>
                <w:szCs w:val="24"/>
                <w:rtl w:val="0"/>
              </w:rPr>
              <w:t xml:space="preserve">172.16.16.210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255.255.0.0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172.16.0.0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172.16.0.1 - 172.16.255.254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65534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172.16.255.255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sz w:val="24"/>
                <w:szCs w:val="24"/>
                <w:rtl w:val="0"/>
              </w:rPr>
              <w:t xml:space="preserve">220.168.100.225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255.255.255.0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220.168.100.0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220.168.100.1 - 220.168.100.254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254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220.168.100.255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30.56.98.67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255.0.0.0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30.0.0.0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30.0.0.1 - 30.255.255.254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sz w:val="24"/>
                <w:szCs w:val="24"/>
                <w:rtl w:val="0"/>
              </w:rPr>
              <w:t xml:space="preserve">254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30.255.255.255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sz w:val="24"/>
                <w:szCs w:val="24"/>
                <w:rtl w:val="0"/>
              </w:rPr>
              <w:t xml:space="preserve">192.168.42.56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sz w:val="24"/>
                <w:szCs w:val="24"/>
                <w:rtl w:val="0"/>
              </w:rPr>
              <w:t xml:space="preserve">255.255.255.0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192.168.42.0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192.168.42.1 - 192.168.42.254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192.168.42.255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200.10.10.34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255.255.255.0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sz w:val="24"/>
                <w:szCs w:val="24"/>
                <w:rtl w:val="0"/>
              </w:rPr>
              <w:t xml:space="preserve">200.10.10.0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200.10.10.1 - 200.10.10.254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200.10.10.255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sz w:val="24"/>
                <w:szCs w:val="24"/>
                <w:rtl w:val="0"/>
              </w:rPr>
              <w:t xml:space="preserve">8.8.8.8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255.0.0.0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8.0.0.0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8.0.0.1 - 8.255.255.254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16777214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8.255.255.255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221.45.69.23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sz w:val="24"/>
                <w:szCs w:val="24"/>
                <w:rtl w:val="0"/>
              </w:rPr>
              <w:t xml:space="preserve">255.255.255.0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221.45.69.0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221.45.69.1 - 221.45.69.254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254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221.45.69.255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